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B20C50E" w14:textId="77777777" w:rsidR="00F42BCF" w:rsidRPr="000879E0" w:rsidRDefault="00F42BCF" w:rsidP="00F42BCF">
      <w:pPr>
        <w:spacing w:after="0" w:line="240" w:lineRule="auto"/>
        <w:jc w:val="both"/>
        <w:rPr>
          <w:rFonts w:ascii="Arial" w:hAnsi="Arial" w:cs="Arial"/>
          <w:b/>
          <w:bCs/>
          <w:sz w:val="24"/>
          <w:szCs w:val="24"/>
        </w:rPr>
      </w:pPr>
      <w:r w:rsidRPr="000879E0">
        <w:rPr>
          <w:rFonts w:ascii="Arial" w:hAnsi="Arial" w:cs="Arial"/>
          <w:b/>
          <w:bCs/>
          <w:sz w:val="24"/>
          <w:szCs w:val="24"/>
        </w:rPr>
        <w:t xml:space="preserve">Ata da Reunião Ordinária do Conselho Municipal de Promoção da Igualdade Racial – CMPIR </w:t>
      </w:r>
    </w:p>
    <w:p w14:paraId="0334564C" w14:textId="77777777" w:rsidR="00F42BCF" w:rsidRPr="000879E0" w:rsidRDefault="00F42BCF" w:rsidP="00F42BCF">
      <w:pPr>
        <w:spacing w:after="0" w:line="240" w:lineRule="auto"/>
        <w:jc w:val="both"/>
        <w:rPr>
          <w:rFonts w:ascii="Arial" w:hAnsi="Arial" w:cs="Arial"/>
          <w:b/>
          <w:bCs/>
          <w:sz w:val="24"/>
          <w:szCs w:val="24"/>
        </w:rPr>
      </w:pPr>
    </w:p>
    <w:p w14:paraId="09DF5B88" w14:textId="77777777" w:rsidR="00F42BCF" w:rsidRPr="000879E0" w:rsidRDefault="00F42BCF" w:rsidP="00F42BCF">
      <w:pPr>
        <w:spacing w:after="0" w:line="240" w:lineRule="auto"/>
        <w:jc w:val="both"/>
        <w:rPr>
          <w:rFonts w:ascii="Arial" w:hAnsi="Arial" w:cs="Arial"/>
          <w:b/>
          <w:bCs/>
          <w:sz w:val="24"/>
          <w:szCs w:val="24"/>
        </w:rPr>
      </w:pPr>
    </w:p>
    <w:p w14:paraId="58C7338B" w14:textId="77777777" w:rsidR="00F42BCF" w:rsidRPr="000879E0" w:rsidRDefault="00F42BCF" w:rsidP="00F42BCF">
      <w:pPr>
        <w:spacing w:after="0" w:line="240" w:lineRule="auto"/>
        <w:jc w:val="both"/>
        <w:rPr>
          <w:rFonts w:ascii="Arial" w:hAnsi="Arial" w:cs="Arial"/>
          <w:b/>
          <w:bCs/>
          <w:sz w:val="24"/>
          <w:szCs w:val="24"/>
        </w:rPr>
      </w:pPr>
      <w:r w:rsidRPr="000879E0">
        <w:rPr>
          <w:rFonts w:ascii="Arial" w:hAnsi="Arial" w:cs="Arial"/>
          <w:b/>
          <w:bCs/>
          <w:sz w:val="24"/>
          <w:szCs w:val="24"/>
        </w:rPr>
        <w:t xml:space="preserve">Local: Auditório da Prefeitura Municipal de Londrina. Av. Duque de Caxias, 635. Jd. </w:t>
      </w:r>
      <w:proofErr w:type="spellStart"/>
      <w:r w:rsidRPr="000879E0">
        <w:rPr>
          <w:rFonts w:ascii="Arial" w:hAnsi="Arial" w:cs="Arial"/>
          <w:b/>
          <w:bCs/>
          <w:sz w:val="24"/>
          <w:szCs w:val="24"/>
        </w:rPr>
        <w:t>Mazzei</w:t>
      </w:r>
      <w:proofErr w:type="spellEnd"/>
      <w:r w:rsidRPr="000879E0">
        <w:rPr>
          <w:rFonts w:ascii="Arial" w:hAnsi="Arial" w:cs="Arial"/>
          <w:b/>
          <w:bCs/>
          <w:sz w:val="24"/>
          <w:szCs w:val="24"/>
        </w:rPr>
        <w:t xml:space="preserve">. </w:t>
      </w:r>
    </w:p>
    <w:p w14:paraId="6D1142BC" w14:textId="77777777" w:rsidR="00F42BCF" w:rsidRPr="000879E0" w:rsidRDefault="00F42BCF" w:rsidP="00F42BCF">
      <w:pPr>
        <w:spacing w:after="0" w:line="240" w:lineRule="auto"/>
        <w:jc w:val="both"/>
        <w:rPr>
          <w:rFonts w:ascii="Arial" w:hAnsi="Arial" w:cs="Arial"/>
          <w:b/>
          <w:bCs/>
          <w:sz w:val="24"/>
          <w:szCs w:val="24"/>
        </w:rPr>
      </w:pPr>
      <w:r w:rsidRPr="000879E0">
        <w:rPr>
          <w:rFonts w:ascii="Arial" w:hAnsi="Arial" w:cs="Arial"/>
          <w:b/>
          <w:bCs/>
          <w:sz w:val="24"/>
          <w:szCs w:val="24"/>
        </w:rPr>
        <w:t xml:space="preserve">Data: 11 de fevereiro de 2020. </w:t>
      </w:r>
    </w:p>
    <w:p w14:paraId="4A3A22C1" w14:textId="77777777" w:rsidR="00F42BCF" w:rsidRPr="000879E0" w:rsidRDefault="00F42BCF" w:rsidP="00F42BCF">
      <w:pPr>
        <w:spacing w:after="0" w:line="240" w:lineRule="auto"/>
        <w:jc w:val="both"/>
        <w:rPr>
          <w:rFonts w:ascii="Arial" w:hAnsi="Arial" w:cs="Arial"/>
          <w:b/>
          <w:bCs/>
          <w:sz w:val="24"/>
          <w:szCs w:val="24"/>
        </w:rPr>
      </w:pPr>
      <w:r w:rsidRPr="000879E0">
        <w:rPr>
          <w:rFonts w:ascii="Arial" w:hAnsi="Arial" w:cs="Arial"/>
          <w:b/>
          <w:bCs/>
          <w:sz w:val="24"/>
          <w:szCs w:val="24"/>
        </w:rPr>
        <w:t>Horário: 19h00 (1ª chamada) – 19h15 (2ª chamada).</w:t>
      </w:r>
    </w:p>
    <w:p w14:paraId="335414B7" w14:textId="77777777" w:rsidR="00F42BCF" w:rsidRDefault="00F42BCF" w:rsidP="00F42BCF">
      <w:pPr>
        <w:spacing w:after="0" w:line="240" w:lineRule="auto"/>
        <w:jc w:val="both"/>
        <w:rPr>
          <w:rFonts w:ascii="Arial" w:hAnsi="Arial" w:cs="Arial"/>
          <w:b/>
          <w:bCs/>
          <w:sz w:val="24"/>
          <w:szCs w:val="24"/>
        </w:rPr>
      </w:pPr>
    </w:p>
    <w:p w14:paraId="3BAB78B6" w14:textId="77777777" w:rsidR="00F42BCF" w:rsidRDefault="00F42BCF" w:rsidP="00F42BCF">
      <w:pPr>
        <w:spacing w:after="0" w:line="240" w:lineRule="auto"/>
        <w:jc w:val="both"/>
        <w:rPr>
          <w:rFonts w:ascii="Arial" w:hAnsi="Arial" w:cs="Arial"/>
          <w:b/>
          <w:bCs/>
          <w:sz w:val="24"/>
          <w:szCs w:val="24"/>
        </w:rPr>
      </w:pPr>
    </w:p>
    <w:p w14:paraId="3C42BBDA" w14:textId="77777777" w:rsidR="00F42BCF" w:rsidRPr="000879E0" w:rsidRDefault="00F42BCF" w:rsidP="00F42BCF">
      <w:pPr>
        <w:spacing w:after="0" w:line="240" w:lineRule="auto"/>
        <w:jc w:val="both"/>
        <w:rPr>
          <w:rFonts w:ascii="Arial" w:hAnsi="Arial" w:cs="Arial"/>
          <w:b/>
          <w:bCs/>
          <w:sz w:val="24"/>
          <w:szCs w:val="24"/>
        </w:rPr>
      </w:pPr>
    </w:p>
    <w:p w14:paraId="672D7CF3" w14:textId="6AC77381" w:rsidR="00F42BCF" w:rsidRDefault="00F42BCF" w:rsidP="00F42BCF">
      <w:pPr>
        <w:spacing w:after="0" w:line="360" w:lineRule="auto"/>
        <w:jc w:val="both"/>
        <w:rPr>
          <w:rFonts w:ascii="Arial" w:hAnsi="Arial" w:cs="Arial"/>
          <w:sz w:val="24"/>
          <w:szCs w:val="24"/>
        </w:rPr>
      </w:pPr>
      <w:r w:rsidRPr="000879E0">
        <w:rPr>
          <w:rFonts w:ascii="Arial" w:hAnsi="Arial" w:cs="Arial"/>
          <w:sz w:val="24"/>
          <w:szCs w:val="24"/>
        </w:rPr>
        <w:t>Em   11 de fevereiro de 2020, reuniram-se os membros do CMPIR para discutir e deliberar sobre a seguinte pauta:</w:t>
      </w:r>
      <w:r w:rsidR="00937782">
        <w:rPr>
          <w:rFonts w:ascii="Arial" w:hAnsi="Arial" w:cs="Arial"/>
          <w:sz w:val="24"/>
          <w:szCs w:val="24"/>
        </w:rPr>
        <w:t xml:space="preserve"> </w:t>
      </w:r>
      <w:r w:rsidRPr="000879E0">
        <w:rPr>
          <w:rFonts w:ascii="Arial" w:hAnsi="Arial" w:cs="Arial"/>
          <w:sz w:val="24"/>
          <w:szCs w:val="24"/>
        </w:rPr>
        <w:t xml:space="preserve">1. Leitura e aprovação da ata da reunião anterior; 2. Relatos da banca de homologação de cotas da Universidade Estadual de Londrina; 3 Exposição do caso de racismo do Colégio </w:t>
      </w:r>
      <w:proofErr w:type="spellStart"/>
      <w:r w:rsidRPr="000879E0">
        <w:rPr>
          <w:rFonts w:ascii="Arial" w:hAnsi="Arial" w:cs="Arial"/>
          <w:sz w:val="24"/>
          <w:szCs w:val="24"/>
        </w:rPr>
        <w:t>Castald</w:t>
      </w:r>
      <w:r>
        <w:rPr>
          <w:rFonts w:ascii="Arial" w:hAnsi="Arial" w:cs="Arial"/>
          <w:sz w:val="24"/>
          <w:szCs w:val="24"/>
        </w:rPr>
        <w:t>i</w:t>
      </w:r>
      <w:proofErr w:type="spellEnd"/>
      <w:r>
        <w:rPr>
          <w:rFonts w:ascii="Arial" w:hAnsi="Arial" w:cs="Arial"/>
          <w:sz w:val="24"/>
          <w:szCs w:val="24"/>
        </w:rPr>
        <w:t xml:space="preserve">; 4. Informes. Iniciou-se a reunião com a leitura da ata da última reunião, a qual teve aprovação de todas presentes. Após a leitura da ata, seguiu-se com a os relatos da </w:t>
      </w:r>
      <w:r w:rsidR="00006097">
        <w:rPr>
          <w:rFonts w:ascii="Arial" w:hAnsi="Arial" w:cs="Arial"/>
          <w:sz w:val="24"/>
          <w:szCs w:val="24"/>
        </w:rPr>
        <w:t>experiência</w:t>
      </w:r>
      <w:bookmarkStart w:id="0" w:name="_GoBack"/>
      <w:bookmarkEnd w:id="0"/>
      <w:r w:rsidR="00006097">
        <w:rPr>
          <w:rFonts w:ascii="Arial" w:hAnsi="Arial" w:cs="Arial"/>
          <w:sz w:val="24"/>
          <w:szCs w:val="24"/>
        </w:rPr>
        <w:t xml:space="preserve"> da</w:t>
      </w:r>
      <w:r>
        <w:rPr>
          <w:rFonts w:ascii="Arial" w:hAnsi="Arial" w:cs="Arial"/>
          <w:sz w:val="24"/>
          <w:szCs w:val="24"/>
        </w:rPr>
        <w:t xml:space="preserve"> participação das conselheiras e conselheiros na banca de homologação de cotas da Universidade Estadual de Londrina, com a presença da professora Jamile Batista, que realizou uma completa   explicação da forma como ocorre todo o processo. Nesta reunião estavam presentes representantes de coletivos da cidade de Londrina, que no oportuno momento explicaram a nota que postaram em redes sociais, alegando que estaria ocorrendo fralde no sistema de cotas da Universidade. Fatima aproveitou do momento para explicar que as cotas na UEL são frutos de muita luta do movimento negro, e que o sistema adotado pela universidade é de segurança e respeito, uma vez que a banca é composta por conselheiros e militantes do movimento negro.  Após encerrado o ponto de pauta acima citado, foi realizado o relato dos casos de racismo ocorrido no Colégio técnico </w:t>
      </w:r>
      <w:proofErr w:type="spellStart"/>
      <w:r>
        <w:rPr>
          <w:rFonts w:ascii="Arial" w:hAnsi="Arial" w:cs="Arial"/>
          <w:sz w:val="24"/>
          <w:szCs w:val="24"/>
        </w:rPr>
        <w:t>Castaldi</w:t>
      </w:r>
      <w:proofErr w:type="spellEnd"/>
      <w:r>
        <w:rPr>
          <w:rFonts w:ascii="Arial" w:hAnsi="Arial" w:cs="Arial"/>
          <w:sz w:val="24"/>
          <w:szCs w:val="24"/>
        </w:rPr>
        <w:t xml:space="preserve">, com a leitura dos fatos encaminhados pela mãe de um dos alunos, a partir do relato  as conselheiras  presentes entenderam como necessário tomar medidas   e em primeiro momento se reunir com a direção do colégio na manhã do dia 12 de fevereiro. Ao final da reunião os presentes entenderam como necessário agendar uma data para reunião de planejamento com intuito de montar o calendário das atividades do ano de 2020 assim como estabelecer os objetivos deste conselho. A primeira sugestão foi a data de 28 de fevereiro, todos concordaram. O local sugerido foi o grêmio dos operários. </w:t>
      </w:r>
      <w:proofErr w:type="spellStart"/>
      <w:r>
        <w:rPr>
          <w:rFonts w:ascii="Arial" w:hAnsi="Arial" w:cs="Arial"/>
          <w:sz w:val="24"/>
          <w:szCs w:val="24"/>
        </w:rPr>
        <w:t>Welisson</w:t>
      </w:r>
      <w:proofErr w:type="spellEnd"/>
      <w:r>
        <w:rPr>
          <w:rFonts w:ascii="Arial" w:hAnsi="Arial" w:cs="Arial"/>
          <w:sz w:val="24"/>
          <w:szCs w:val="24"/>
        </w:rPr>
        <w:t xml:space="preserve"> e Sidnei justificaram a ausência.  Nada mais havendo</w:t>
      </w:r>
      <w:r w:rsidR="00A74ABD">
        <w:rPr>
          <w:rFonts w:ascii="Arial" w:hAnsi="Arial" w:cs="Arial"/>
          <w:sz w:val="24"/>
          <w:szCs w:val="24"/>
        </w:rPr>
        <w:t xml:space="preserve"> a tratar</w:t>
      </w:r>
      <w:r>
        <w:rPr>
          <w:rFonts w:ascii="Arial" w:hAnsi="Arial" w:cs="Arial"/>
          <w:sz w:val="24"/>
          <w:szCs w:val="24"/>
        </w:rPr>
        <w:t>, eu Pamela, secretária do CMPIR, lavrei a presente ata.</w:t>
      </w:r>
    </w:p>
    <w:p w14:paraId="571F5F8D" w14:textId="77777777" w:rsidR="00B557FA" w:rsidRDefault="00B557FA"/>
    <w:sectPr w:rsidR="00B557FA" w:rsidSect="00F42BCF">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BCF"/>
    <w:rsid w:val="00006097"/>
    <w:rsid w:val="000C5D2A"/>
    <w:rsid w:val="00570B47"/>
    <w:rsid w:val="00937782"/>
    <w:rsid w:val="00A06296"/>
    <w:rsid w:val="00A74ABD"/>
    <w:rsid w:val="00B557FA"/>
    <w:rsid w:val="00CA75DC"/>
    <w:rsid w:val="00CD4615"/>
    <w:rsid w:val="00F42BC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F96AF5"/>
  <w15:chartTrackingRefBased/>
  <w15:docId w15:val="{29A484EE-6A31-42EF-A55A-53D8CE9EC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2BCF"/>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361</Words>
  <Characters>1954</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Gonçalves</dc:creator>
  <cp:keywords/>
  <dc:description/>
  <cp:lastModifiedBy>Maria de Fatima Beraldo - matr 33.053-1/31.670-9</cp:lastModifiedBy>
  <cp:revision>4</cp:revision>
  <dcterms:created xsi:type="dcterms:W3CDTF">2020-05-27T19:36:00Z</dcterms:created>
  <dcterms:modified xsi:type="dcterms:W3CDTF">2021-09-29T18:35:00Z</dcterms:modified>
</cp:coreProperties>
</file>