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3BBDF47" w14:textId="7A15F6FC" w:rsidR="00C5545F" w:rsidRPr="00322716" w:rsidRDefault="002B5BA4" w:rsidP="002B5BA4">
      <w:pPr>
        <w:ind w:firstLine="0"/>
      </w:pPr>
      <w:bookmarkStart w:id="0" w:name="_GoBack"/>
      <w:bookmarkEnd w:id="0"/>
      <w:r w:rsidRPr="002B5BA4">
        <w:rPr>
          <w:rFonts w:cs="Times New Roman"/>
          <w:b/>
          <w:bCs/>
          <w:szCs w:val="24"/>
        </w:rPr>
        <w:t xml:space="preserve">Ata da reunião Extraordinária de </w:t>
      </w:r>
      <w:r w:rsidR="00322716">
        <w:rPr>
          <w:rFonts w:cs="Times New Roman"/>
          <w:b/>
          <w:bCs/>
          <w:szCs w:val="24"/>
        </w:rPr>
        <w:t>1</w:t>
      </w:r>
      <w:r w:rsidRPr="002B5BA4">
        <w:rPr>
          <w:rFonts w:cs="Times New Roman"/>
          <w:b/>
          <w:bCs/>
          <w:szCs w:val="24"/>
        </w:rPr>
        <w:t xml:space="preserve">8 de </w:t>
      </w:r>
      <w:r w:rsidR="00322716">
        <w:rPr>
          <w:rFonts w:cs="Times New Roman"/>
          <w:b/>
          <w:bCs/>
          <w:szCs w:val="24"/>
        </w:rPr>
        <w:t>junho</w:t>
      </w:r>
      <w:r w:rsidRPr="002B5BA4">
        <w:rPr>
          <w:rFonts w:cs="Times New Roman"/>
          <w:b/>
          <w:bCs/>
          <w:szCs w:val="24"/>
        </w:rPr>
        <w:t xml:space="preserve"> de 2024</w:t>
      </w:r>
      <w:r>
        <w:rPr>
          <w:rFonts w:cs="Times New Roman"/>
          <w:b/>
          <w:bCs/>
          <w:szCs w:val="24"/>
        </w:rPr>
        <w:t xml:space="preserve">: </w:t>
      </w:r>
      <w:r w:rsidR="00322716" w:rsidRPr="00322716">
        <w:t xml:space="preserve">Nos dias dezoito de junho de 2024 no auditório da prefeitura municipal de Londrina seguindo os pontos de pauta. O primeiro ficou inviabilizado devido ao grande número de titulares ausentes, pauta sobre comissão organizadora da conferência municipal de igualdade racial segue para a próxima reunião. Ficaram definidas como participantes da comissão organizadora </w:t>
      </w:r>
      <w:proofErr w:type="spellStart"/>
      <w:r w:rsidR="00322716" w:rsidRPr="00322716">
        <w:t>Wellison</w:t>
      </w:r>
      <w:proofErr w:type="spellEnd"/>
      <w:r w:rsidR="00322716" w:rsidRPr="00322716">
        <w:t xml:space="preserve">, Gabriela, </w:t>
      </w:r>
      <w:proofErr w:type="spellStart"/>
      <w:r w:rsidR="00322716" w:rsidRPr="00322716">
        <w:t>Juceley</w:t>
      </w:r>
      <w:proofErr w:type="spellEnd"/>
      <w:r w:rsidR="00322716" w:rsidRPr="00322716">
        <w:t xml:space="preserve">, </w:t>
      </w:r>
      <w:proofErr w:type="spellStart"/>
      <w:r w:rsidR="00322716" w:rsidRPr="00322716">
        <w:t>Almerita</w:t>
      </w:r>
      <w:proofErr w:type="spellEnd"/>
      <w:r w:rsidR="00322716" w:rsidRPr="00322716">
        <w:t xml:space="preserve">, Amadeu e Aparecido e a definir os membros complementares na próxima reunião. Fica estabelecido a data para 05 de dezembro para a realização da conferência. Ponto adicional de pauta foi a utilização do centro de referência kaingang para utilização e equipagem do conselho, definindo que chamaremos uma conversa entre o presidente do conselho e líder indígena Renato e o Amadeu. Os projetos para destinação da emenda parlamentar foram apresentados e aprovados pelo pleno do Conselho. Sobre o projeto entre a UEL e o CMPIR para o atendimento de vítimas de racismo, o conselho pediu maiores detalhes sobre a proposta para deliberar. Fica aprovado pelo pleno do conselho a versão final do Plano Municipal de Igualdade Racial de Londrina. Agenda do julho das pretas, iniciando com o prefeito às 18h30, com coquetel de lançamento do Plano Municipal de Igualdade Racial no gabinete do prefeito, com totens de exposição com 10 mulheres negras importantes para a cidade. Apresentação de música indígena e capoeira (ver com </w:t>
      </w:r>
      <w:proofErr w:type="spellStart"/>
      <w:r w:rsidR="00322716" w:rsidRPr="00322716">
        <w:t>Welisson</w:t>
      </w:r>
      <w:proofErr w:type="spellEnd"/>
      <w:r w:rsidR="00322716" w:rsidRPr="00322716">
        <w:t xml:space="preserve"> e Aparecido). Atualização das vacâncias para próximo pleno. Sobre </w:t>
      </w:r>
      <w:proofErr w:type="spellStart"/>
      <w:r w:rsidR="00322716" w:rsidRPr="00322716">
        <w:t>descompatibilização</w:t>
      </w:r>
      <w:proofErr w:type="spellEnd"/>
      <w:r w:rsidR="00322716" w:rsidRPr="00322716">
        <w:t xml:space="preserve"> das candidatas à vereança, se </w:t>
      </w:r>
      <w:proofErr w:type="spellStart"/>
      <w:r w:rsidR="00322716" w:rsidRPr="00322716">
        <w:t>descompatibilizaram</w:t>
      </w:r>
      <w:proofErr w:type="spellEnd"/>
      <w:r w:rsidR="00322716" w:rsidRPr="00322716">
        <w:t xml:space="preserve"> as conselheiras </w:t>
      </w:r>
      <w:proofErr w:type="spellStart"/>
      <w:r w:rsidR="00322716" w:rsidRPr="00322716">
        <w:t>Angela</w:t>
      </w:r>
      <w:proofErr w:type="spellEnd"/>
      <w:r w:rsidR="00322716" w:rsidRPr="00322716">
        <w:t xml:space="preserve"> Maria, </w:t>
      </w:r>
      <w:proofErr w:type="spellStart"/>
      <w:r w:rsidR="00322716" w:rsidRPr="00322716">
        <w:t>Nazilda</w:t>
      </w:r>
      <w:proofErr w:type="spellEnd"/>
      <w:r w:rsidR="00322716">
        <w:t xml:space="preserve">. </w:t>
      </w:r>
    </w:p>
    <w:sectPr w:rsidR="00C5545F" w:rsidRPr="00322716" w:rsidSect="002B5BA4">
      <w:headerReference w:type="default" r:id="rId7"/>
      <w:footerReference w:type="even" r:id="rId8"/>
      <w:footerReference w:type="default" r:id="rId9"/>
      <w:pgSz w:w="11906" w:h="16838"/>
      <w:pgMar w:top="1418" w:right="1531" w:bottom="1134" w:left="1701" w:header="709" w:footer="709" w:gutter="0"/>
      <w:pgBorders w:offsetFrom="page">
        <w:top w:val="triple" w:sz="4" w:space="24" w:color="000000" w:themeColor="text1"/>
        <w:left w:val="triple" w:sz="4" w:space="24" w:color="000000" w:themeColor="text1"/>
        <w:bottom w:val="triple" w:sz="4" w:space="24" w:color="000000" w:themeColor="text1"/>
        <w:right w:val="triple" w:sz="4" w:space="24" w:color="000000" w:themeColor="text1"/>
      </w:pgBorders>
      <w:lnNumType w:countBy="1" w:restart="continuous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EF1A7F8" w14:textId="77777777" w:rsidR="0056022F" w:rsidRDefault="0056022F">
      <w:pPr>
        <w:spacing w:line="240" w:lineRule="auto"/>
      </w:pPr>
      <w:r>
        <w:separator/>
      </w:r>
    </w:p>
  </w:endnote>
  <w:endnote w:type="continuationSeparator" w:id="0">
    <w:p w14:paraId="0C04B164" w14:textId="77777777" w:rsidR="0056022F" w:rsidRDefault="0056022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ill Sans MT">
    <w:altName w:val="Arial"/>
    <w:charset w:val="00"/>
    <w:family w:val="swiss"/>
    <w:pitch w:val="variable"/>
    <w:sig w:usb0="00000001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62B69A8" w14:textId="77777777" w:rsidR="00927BB5" w:rsidRDefault="00F3405D" w:rsidP="008622C1">
    <w:pPr>
      <w:pStyle w:val="Rodap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5A813310" w14:textId="77777777" w:rsidR="00927BB5" w:rsidRDefault="00927BB5" w:rsidP="008622C1">
    <w:pPr>
      <w:pStyle w:val="Rodap"/>
      <w:ind w:right="360"/>
    </w:pPr>
  </w:p>
  <w:p w14:paraId="2990CF45" w14:textId="77777777" w:rsidR="00927BB5" w:rsidRDefault="00927BB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b/>
        <w:bCs/>
        <w:sz w:val="20"/>
        <w:szCs w:val="20"/>
      </w:rPr>
      <w:id w:val="-1698388683"/>
      <w:docPartObj>
        <w:docPartGallery w:val="Page Numbers (Bottom of Page)"/>
        <w:docPartUnique/>
      </w:docPartObj>
    </w:sdtPr>
    <w:sdtEndPr/>
    <w:sdtContent>
      <w:sdt>
        <w:sdtPr>
          <w:rPr>
            <w:b/>
            <w:bCs/>
            <w:sz w:val="20"/>
            <w:szCs w:val="20"/>
          </w:rPr>
          <w:id w:val="1088583434"/>
          <w:docPartObj>
            <w:docPartGallery w:val="Page Numbers (Top of Page)"/>
            <w:docPartUnique/>
          </w:docPartObj>
        </w:sdtPr>
        <w:sdtEndPr/>
        <w:sdtContent>
          <w:p w14:paraId="5E64626B" w14:textId="77777777" w:rsidR="00927BB5" w:rsidRPr="009A3E74" w:rsidRDefault="00F3405D">
            <w:pPr>
              <w:pStyle w:val="Rodap"/>
              <w:jc w:val="right"/>
              <w:rPr>
                <w:b/>
                <w:bCs/>
                <w:sz w:val="20"/>
                <w:szCs w:val="20"/>
              </w:rPr>
            </w:pPr>
            <w:r w:rsidRPr="009A3E74">
              <w:rPr>
                <w:b/>
                <w:bCs/>
                <w:sz w:val="18"/>
                <w:szCs w:val="20"/>
              </w:rPr>
              <w:t xml:space="preserve">Página </w:t>
            </w:r>
            <w:r w:rsidRPr="009A3E74">
              <w:rPr>
                <w:b/>
                <w:bCs/>
                <w:sz w:val="18"/>
                <w:szCs w:val="20"/>
              </w:rPr>
              <w:fldChar w:fldCharType="begin"/>
            </w:r>
            <w:r w:rsidRPr="009A3E74">
              <w:rPr>
                <w:b/>
                <w:bCs/>
                <w:sz w:val="18"/>
                <w:szCs w:val="20"/>
              </w:rPr>
              <w:instrText>PAGE</w:instrText>
            </w:r>
            <w:r w:rsidRPr="009A3E74">
              <w:rPr>
                <w:b/>
                <w:bCs/>
                <w:sz w:val="18"/>
                <w:szCs w:val="20"/>
              </w:rPr>
              <w:fldChar w:fldCharType="separate"/>
            </w:r>
            <w:r w:rsidR="00D40F36">
              <w:rPr>
                <w:b/>
                <w:bCs/>
                <w:noProof/>
                <w:sz w:val="18"/>
                <w:szCs w:val="20"/>
              </w:rPr>
              <w:t>1</w:t>
            </w:r>
            <w:r w:rsidRPr="009A3E74">
              <w:rPr>
                <w:b/>
                <w:bCs/>
                <w:sz w:val="18"/>
                <w:szCs w:val="20"/>
              </w:rPr>
              <w:fldChar w:fldCharType="end"/>
            </w:r>
            <w:r w:rsidRPr="009A3E74">
              <w:rPr>
                <w:b/>
                <w:bCs/>
                <w:sz w:val="18"/>
                <w:szCs w:val="20"/>
              </w:rPr>
              <w:t xml:space="preserve"> de </w:t>
            </w:r>
            <w:r w:rsidRPr="009A3E74">
              <w:rPr>
                <w:b/>
                <w:bCs/>
                <w:sz w:val="18"/>
                <w:szCs w:val="20"/>
              </w:rPr>
              <w:fldChar w:fldCharType="begin"/>
            </w:r>
            <w:r w:rsidRPr="009A3E74">
              <w:rPr>
                <w:b/>
                <w:bCs/>
                <w:sz w:val="18"/>
                <w:szCs w:val="20"/>
              </w:rPr>
              <w:instrText>NUMPAGES</w:instrText>
            </w:r>
            <w:r w:rsidRPr="009A3E74">
              <w:rPr>
                <w:b/>
                <w:bCs/>
                <w:sz w:val="18"/>
                <w:szCs w:val="20"/>
              </w:rPr>
              <w:fldChar w:fldCharType="separate"/>
            </w:r>
            <w:r w:rsidR="00D40F36">
              <w:rPr>
                <w:b/>
                <w:bCs/>
                <w:noProof/>
                <w:sz w:val="18"/>
                <w:szCs w:val="20"/>
              </w:rPr>
              <w:t>1</w:t>
            </w:r>
            <w:r w:rsidRPr="009A3E74">
              <w:rPr>
                <w:b/>
                <w:bCs/>
                <w:sz w:val="18"/>
                <w:szCs w:val="20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C54C154" w14:textId="77777777" w:rsidR="0056022F" w:rsidRDefault="0056022F">
      <w:pPr>
        <w:spacing w:line="240" w:lineRule="auto"/>
      </w:pPr>
      <w:r>
        <w:separator/>
      </w:r>
    </w:p>
  </w:footnote>
  <w:footnote w:type="continuationSeparator" w:id="0">
    <w:p w14:paraId="5EB80E6A" w14:textId="77777777" w:rsidR="0056022F" w:rsidRDefault="0056022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2F3C67" w14:textId="77777777" w:rsidR="00927BB5" w:rsidRPr="00B63FDF" w:rsidRDefault="00F3405D" w:rsidP="00B63FDF">
    <w:pPr>
      <w:tabs>
        <w:tab w:val="center" w:pos="4419"/>
        <w:tab w:val="right" w:pos="8838"/>
      </w:tabs>
      <w:suppressAutoHyphens/>
      <w:spacing w:line="240" w:lineRule="auto"/>
      <w:ind w:left="1418" w:firstLine="0"/>
      <w:jc w:val="center"/>
      <w:rPr>
        <w:rFonts w:eastAsia="Times New Roman" w:cs="Times New Roman"/>
        <w:b/>
        <w:sz w:val="28"/>
        <w:szCs w:val="28"/>
        <w:lang w:eastAsia="ar-SA"/>
      </w:rPr>
    </w:pPr>
    <w:r w:rsidRPr="00B63FDF">
      <w:rPr>
        <w:rFonts w:eastAsia="Arial" w:cs="Times New Roman"/>
        <w:b/>
        <w:noProof/>
        <w:szCs w:val="24"/>
        <w:lang w:eastAsia="pt-BR"/>
      </w:rPr>
      <w:drawing>
        <wp:anchor distT="0" distB="0" distL="114300" distR="114300" simplePos="0" relativeHeight="251659264" behindDoc="1" locked="0" layoutInCell="1" hidden="0" allowOverlap="1" wp14:anchorId="1A146D7A" wp14:editId="1CB88FDA">
          <wp:simplePos x="0" y="0"/>
          <wp:positionH relativeFrom="margin">
            <wp:posOffset>5034915</wp:posOffset>
          </wp:positionH>
          <wp:positionV relativeFrom="page">
            <wp:posOffset>419100</wp:posOffset>
          </wp:positionV>
          <wp:extent cx="1057275" cy="1019175"/>
          <wp:effectExtent l="0" t="0" r="9525" b="9525"/>
          <wp:wrapTight wrapText="bothSides">
            <wp:wrapPolygon edited="0">
              <wp:start x="0" y="0"/>
              <wp:lineTo x="0" y="21398"/>
              <wp:lineTo x="21405" y="21398"/>
              <wp:lineTo x="21405" y="0"/>
              <wp:lineTo x="0" y="0"/>
            </wp:wrapPolygon>
          </wp:wrapTight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57275" cy="1019175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pt-BR"/>
      </w:rPr>
      <w:drawing>
        <wp:anchor distT="0" distB="0" distL="0" distR="0" simplePos="0" relativeHeight="251660288" behindDoc="1" locked="0" layoutInCell="1" allowOverlap="1" wp14:anchorId="6F737050" wp14:editId="3AA8B043">
          <wp:simplePos x="0" y="0"/>
          <wp:positionH relativeFrom="page">
            <wp:posOffset>457200</wp:posOffset>
          </wp:positionH>
          <wp:positionV relativeFrom="page">
            <wp:posOffset>447675</wp:posOffset>
          </wp:positionV>
          <wp:extent cx="933450" cy="1028700"/>
          <wp:effectExtent l="0" t="0" r="0" b="0"/>
          <wp:wrapNone/>
          <wp:docPr id="3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943137" cy="10393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B63FDF">
      <w:rPr>
        <w:rFonts w:eastAsia="Times New Roman" w:cs="Times New Roman"/>
        <w:b/>
        <w:sz w:val="28"/>
        <w:szCs w:val="28"/>
        <w:lang w:eastAsia="ar-SA"/>
      </w:rPr>
      <w:t>PREFEITURA DO MUNICÍPIO DE LONDRINA</w:t>
    </w:r>
  </w:p>
  <w:p w14:paraId="792D2AC2" w14:textId="77777777" w:rsidR="00927BB5" w:rsidRPr="00B63FDF" w:rsidRDefault="00F3405D" w:rsidP="00B63FDF">
    <w:pPr>
      <w:tabs>
        <w:tab w:val="center" w:pos="4419"/>
        <w:tab w:val="right" w:pos="8838"/>
      </w:tabs>
      <w:suppressAutoHyphens/>
      <w:spacing w:line="240" w:lineRule="auto"/>
      <w:ind w:left="1418" w:firstLine="0"/>
      <w:jc w:val="center"/>
      <w:rPr>
        <w:rFonts w:eastAsia="Times New Roman" w:cs="Times New Roman"/>
        <w:b/>
        <w:bCs/>
        <w:sz w:val="28"/>
        <w:szCs w:val="28"/>
        <w:lang w:eastAsia="ar-SA"/>
      </w:rPr>
    </w:pPr>
    <w:r w:rsidRPr="00B63FDF">
      <w:rPr>
        <w:rFonts w:eastAsia="Times New Roman" w:cs="Times New Roman"/>
        <w:b/>
        <w:bCs/>
        <w:sz w:val="28"/>
        <w:szCs w:val="28"/>
        <w:lang w:eastAsia="ar-SA"/>
      </w:rPr>
      <w:t>ESTADO DO PARANÁ</w:t>
    </w:r>
  </w:p>
  <w:p w14:paraId="54CE5188" w14:textId="77777777" w:rsidR="00927BB5" w:rsidRDefault="00F3405D" w:rsidP="009E1BF3">
    <w:pPr>
      <w:tabs>
        <w:tab w:val="left" w:pos="1980"/>
        <w:tab w:val="center" w:pos="4419"/>
        <w:tab w:val="right" w:pos="8838"/>
      </w:tabs>
      <w:suppressAutoHyphens/>
      <w:spacing w:line="240" w:lineRule="auto"/>
      <w:ind w:left="1418" w:firstLine="0"/>
      <w:jc w:val="center"/>
      <w:rPr>
        <w:rFonts w:cs="Times New Roman"/>
        <w:b/>
        <w:sz w:val="28"/>
        <w:szCs w:val="28"/>
      </w:rPr>
    </w:pPr>
    <w:r w:rsidRPr="00B63FDF">
      <w:rPr>
        <w:rFonts w:cs="Times New Roman"/>
        <w:b/>
        <w:sz w:val="28"/>
        <w:szCs w:val="28"/>
      </w:rPr>
      <w:t xml:space="preserve">CONSELHO MUNICIPAL DE PROMOÇÃO </w:t>
    </w:r>
    <w:r>
      <w:rPr>
        <w:rFonts w:cs="Times New Roman"/>
        <w:b/>
        <w:sz w:val="28"/>
        <w:szCs w:val="28"/>
      </w:rPr>
      <w:t xml:space="preserve">                    </w:t>
    </w:r>
  </w:p>
  <w:p w14:paraId="0A1AAE65" w14:textId="77777777" w:rsidR="00927BB5" w:rsidRPr="00B63FDF" w:rsidRDefault="00F3405D" w:rsidP="009E1BF3">
    <w:pPr>
      <w:tabs>
        <w:tab w:val="left" w:pos="1980"/>
        <w:tab w:val="center" w:pos="4419"/>
        <w:tab w:val="right" w:pos="8838"/>
      </w:tabs>
      <w:suppressAutoHyphens/>
      <w:spacing w:line="240" w:lineRule="auto"/>
      <w:ind w:left="1418" w:firstLine="0"/>
      <w:jc w:val="center"/>
      <w:rPr>
        <w:rFonts w:cs="Times New Roman"/>
        <w:b/>
        <w:sz w:val="28"/>
        <w:szCs w:val="28"/>
      </w:rPr>
    </w:pPr>
    <w:r>
      <w:rPr>
        <w:rFonts w:cs="Times New Roman"/>
        <w:b/>
        <w:sz w:val="28"/>
        <w:szCs w:val="28"/>
      </w:rPr>
      <w:t xml:space="preserve">   </w:t>
    </w:r>
    <w:r w:rsidRPr="00B63FDF">
      <w:rPr>
        <w:rFonts w:cs="Times New Roman"/>
        <w:b/>
        <w:sz w:val="28"/>
        <w:szCs w:val="28"/>
      </w:rPr>
      <w:t>DA</w:t>
    </w:r>
    <w:r w:rsidRPr="00B63FDF">
      <w:rPr>
        <w:rFonts w:eastAsia="Times New Roman" w:cs="Times New Roman"/>
        <w:b/>
        <w:bCs/>
        <w:sz w:val="28"/>
        <w:szCs w:val="28"/>
        <w:lang w:eastAsia="ar-SA"/>
      </w:rPr>
      <w:t xml:space="preserve"> </w:t>
    </w:r>
    <w:r w:rsidRPr="00B63FDF">
      <w:rPr>
        <w:rFonts w:cs="Times New Roman"/>
        <w:b/>
        <w:sz w:val="28"/>
        <w:szCs w:val="28"/>
      </w:rPr>
      <w:t>IGUALDADE RACIAL</w:t>
    </w:r>
  </w:p>
  <w:p w14:paraId="3CA0FFF4" w14:textId="77777777" w:rsidR="00927BB5" w:rsidRPr="00B63FDF" w:rsidRDefault="00F3405D" w:rsidP="00B63FDF">
    <w:pPr>
      <w:tabs>
        <w:tab w:val="left" w:pos="1980"/>
        <w:tab w:val="center" w:pos="4419"/>
        <w:tab w:val="right" w:pos="8838"/>
      </w:tabs>
      <w:suppressAutoHyphens/>
      <w:spacing w:line="240" w:lineRule="auto"/>
      <w:ind w:left="1418" w:firstLine="0"/>
      <w:rPr>
        <w:rFonts w:eastAsia="Times New Roman" w:cs="Times New Roman"/>
        <w:b/>
        <w:bCs/>
        <w:sz w:val="28"/>
        <w:szCs w:val="28"/>
        <w:lang w:eastAsia="ar-SA"/>
      </w:rPr>
    </w:pPr>
    <w:r w:rsidRPr="00B63FDF">
      <w:rPr>
        <w:rFonts w:cs="Times New Roman"/>
        <w:b/>
        <w:sz w:val="28"/>
        <w:szCs w:val="28"/>
      </w:rPr>
      <w:t xml:space="preserve">            </w:t>
    </w:r>
    <w:r w:rsidRPr="00B63FDF">
      <w:rPr>
        <w:rFonts w:cs="Times New Roman"/>
        <w:b/>
        <w:sz w:val="16"/>
        <w:szCs w:val="16"/>
      </w:rPr>
      <w:t xml:space="preserve">Av. Duque de Caxias, 635 – Jd. </w:t>
    </w:r>
    <w:proofErr w:type="spellStart"/>
    <w:r w:rsidRPr="00B63FDF">
      <w:rPr>
        <w:rFonts w:cs="Times New Roman"/>
        <w:b/>
        <w:sz w:val="16"/>
        <w:szCs w:val="16"/>
      </w:rPr>
      <w:t>Mazei</w:t>
    </w:r>
    <w:proofErr w:type="spellEnd"/>
    <w:r w:rsidRPr="00B63FDF">
      <w:rPr>
        <w:rFonts w:cs="Times New Roman"/>
        <w:b/>
        <w:sz w:val="16"/>
        <w:szCs w:val="16"/>
      </w:rPr>
      <w:t>, CEP: 86.015-901 – Londrina – PR.</w:t>
    </w:r>
  </w:p>
  <w:p w14:paraId="07881460" w14:textId="77777777" w:rsidR="00927BB5" w:rsidRPr="00B63FDF" w:rsidRDefault="00F3405D" w:rsidP="00B63FDF">
    <w:pPr>
      <w:tabs>
        <w:tab w:val="center" w:pos="4419"/>
        <w:tab w:val="right" w:pos="8838"/>
      </w:tabs>
      <w:suppressAutoHyphens/>
      <w:spacing w:line="240" w:lineRule="auto"/>
      <w:ind w:firstLine="0"/>
      <w:jc w:val="center"/>
      <w:rPr>
        <w:rFonts w:eastAsia="Times New Roman" w:cs="Times New Roman"/>
        <w:b/>
        <w:sz w:val="14"/>
        <w:szCs w:val="20"/>
        <w:lang w:eastAsia="ar-SA"/>
      </w:rPr>
    </w:pPr>
    <w:r w:rsidRPr="00B63FDF">
      <w:rPr>
        <w:rFonts w:eastAsia="Times New Roman" w:cs="Times New Roman"/>
        <w:b/>
        <w:sz w:val="14"/>
        <w:szCs w:val="20"/>
        <w:lang w:eastAsia="ar-SA"/>
      </w:rPr>
      <w:t xml:space="preserve">             Fone: (43) 3372-4370-  E-mail </w:t>
    </w:r>
    <w:hyperlink r:id="rId3" w:history="1">
      <w:r w:rsidRPr="00B63FDF">
        <w:rPr>
          <w:rStyle w:val="Hyperlink"/>
          <w:rFonts w:eastAsia="Times New Roman" w:cs="Times New Roman"/>
          <w:sz w:val="14"/>
          <w:szCs w:val="20"/>
          <w:lang w:eastAsia="ar-SA"/>
        </w:rPr>
        <w:t>cmpir@londrina.pr.gov.br</w:t>
      </w:r>
    </w:hyperlink>
  </w:p>
  <w:p w14:paraId="0A826D76" w14:textId="77777777" w:rsidR="00927BB5" w:rsidRPr="00B63FDF" w:rsidRDefault="00927BB5" w:rsidP="00B63FDF">
    <w:pPr>
      <w:tabs>
        <w:tab w:val="center" w:pos="4419"/>
        <w:tab w:val="right" w:pos="8838"/>
      </w:tabs>
      <w:suppressAutoHyphens/>
      <w:spacing w:line="240" w:lineRule="auto"/>
      <w:ind w:firstLine="0"/>
      <w:jc w:val="center"/>
      <w:rPr>
        <w:rFonts w:eastAsia="Times New Roman" w:cs="Times New Roman"/>
        <w:b/>
        <w:sz w:val="32"/>
        <w:szCs w:val="32"/>
        <w:lang w:eastAsia="ar-S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3370"/>
    <w:rsid w:val="00021BDC"/>
    <w:rsid w:val="00031CD6"/>
    <w:rsid w:val="00075300"/>
    <w:rsid w:val="000A3370"/>
    <w:rsid w:val="001F5373"/>
    <w:rsid w:val="002B5BA4"/>
    <w:rsid w:val="002C383A"/>
    <w:rsid w:val="00322716"/>
    <w:rsid w:val="00341408"/>
    <w:rsid w:val="003A7600"/>
    <w:rsid w:val="003B4225"/>
    <w:rsid w:val="003F2F62"/>
    <w:rsid w:val="004A2DFD"/>
    <w:rsid w:val="0056022F"/>
    <w:rsid w:val="00564819"/>
    <w:rsid w:val="0057575A"/>
    <w:rsid w:val="0058250E"/>
    <w:rsid w:val="005D3C98"/>
    <w:rsid w:val="005F0610"/>
    <w:rsid w:val="00671AE2"/>
    <w:rsid w:val="00672825"/>
    <w:rsid w:val="006C1092"/>
    <w:rsid w:val="008A58D3"/>
    <w:rsid w:val="009046AF"/>
    <w:rsid w:val="00927BB5"/>
    <w:rsid w:val="00972BA0"/>
    <w:rsid w:val="00A12CB6"/>
    <w:rsid w:val="00A37C8A"/>
    <w:rsid w:val="00B917B4"/>
    <w:rsid w:val="00BD313E"/>
    <w:rsid w:val="00C341E5"/>
    <w:rsid w:val="00C5545F"/>
    <w:rsid w:val="00D40F36"/>
    <w:rsid w:val="00D64D2C"/>
    <w:rsid w:val="00DF6233"/>
    <w:rsid w:val="00EA2A2E"/>
    <w:rsid w:val="00EB7FF9"/>
    <w:rsid w:val="00F3405D"/>
    <w:rsid w:val="00F60630"/>
    <w:rsid w:val="00F67CD3"/>
    <w:rsid w:val="00FE7A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51B55E"/>
  <w15:chartTrackingRefBased/>
  <w15:docId w15:val="{5517AF36-FBDA-46FE-87C6-C62147787E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2C383A"/>
    <w:pPr>
      <w:spacing w:after="0" w:line="252" w:lineRule="auto"/>
      <w:ind w:firstLine="1701"/>
      <w:jc w:val="both"/>
    </w:pPr>
    <w:rPr>
      <w:rFonts w:ascii="Times New Roman" w:hAnsi="Times New Roman"/>
      <w:kern w:val="0"/>
      <w:sz w:val="24"/>
      <w14:ligatures w14:val="none"/>
    </w:rPr>
  </w:style>
  <w:style w:type="paragraph" w:styleId="Ttulo1">
    <w:name w:val="heading 1"/>
    <w:basedOn w:val="Normal"/>
    <w:link w:val="Ttulo1Char"/>
    <w:uiPriority w:val="9"/>
    <w:qFormat/>
    <w:rsid w:val="000A3370"/>
    <w:pPr>
      <w:widowControl w:val="0"/>
      <w:autoSpaceDE w:val="0"/>
      <w:autoSpaceDN w:val="0"/>
      <w:spacing w:line="240" w:lineRule="auto"/>
      <w:ind w:firstLine="0"/>
      <w:jc w:val="left"/>
      <w:outlineLvl w:val="0"/>
    </w:pPr>
    <w:rPr>
      <w:rFonts w:ascii="Gill Sans MT" w:eastAsia="Gill Sans MT" w:hAnsi="Gill Sans MT" w:cs="Gill Sans MT"/>
      <w:b/>
      <w:bCs/>
      <w:sz w:val="21"/>
      <w:szCs w:val="21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itao">
    <w:name w:val="Quote"/>
    <w:basedOn w:val="Normal"/>
    <w:next w:val="Normal"/>
    <w:link w:val="CitaoChar"/>
    <w:autoRedefine/>
    <w:uiPriority w:val="29"/>
    <w:qFormat/>
    <w:rsid w:val="0057575A"/>
    <w:pPr>
      <w:ind w:left="2268" w:firstLine="0"/>
    </w:pPr>
    <w:rPr>
      <w:b/>
      <w:iCs/>
      <w:color w:val="404040" w:themeColor="text1" w:themeTint="BF"/>
      <w:sz w:val="20"/>
    </w:rPr>
  </w:style>
  <w:style w:type="character" w:customStyle="1" w:styleId="CitaoChar">
    <w:name w:val="Citação Char"/>
    <w:basedOn w:val="Fontepargpadro"/>
    <w:link w:val="Citao"/>
    <w:uiPriority w:val="29"/>
    <w:rsid w:val="0057575A"/>
    <w:rPr>
      <w:rFonts w:ascii="Times New Roman" w:hAnsi="Times New Roman"/>
      <w:b/>
      <w:iCs/>
      <w:color w:val="404040" w:themeColor="text1" w:themeTint="BF"/>
      <w:sz w:val="20"/>
    </w:rPr>
  </w:style>
  <w:style w:type="paragraph" w:styleId="TextosemFormatao">
    <w:name w:val="Plain Text"/>
    <w:aliases w:val="Texto simples"/>
    <w:basedOn w:val="Normal"/>
    <w:link w:val="TextosemFormataoChar"/>
    <w:autoRedefine/>
    <w:qFormat/>
    <w:rsid w:val="00031CD6"/>
    <w:pPr>
      <w:spacing w:line="360" w:lineRule="auto"/>
    </w:pPr>
    <w:rPr>
      <w:rFonts w:eastAsia="Times New Roman" w:cs="Times New Roman"/>
      <w:szCs w:val="20"/>
      <w:lang w:eastAsia="pt-BR"/>
    </w:rPr>
  </w:style>
  <w:style w:type="character" w:customStyle="1" w:styleId="TextosemFormataoChar">
    <w:name w:val="Texto sem Formatação Char"/>
    <w:aliases w:val="Texto simples Char"/>
    <w:basedOn w:val="Fontepargpadro"/>
    <w:link w:val="TextosemFormatao"/>
    <w:rsid w:val="00031CD6"/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0A3370"/>
    <w:pPr>
      <w:tabs>
        <w:tab w:val="center" w:pos="4252"/>
        <w:tab w:val="right" w:pos="8504"/>
      </w:tabs>
      <w:spacing w:line="240" w:lineRule="auto"/>
      <w:ind w:firstLine="1134"/>
    </w:pPr>
  </w:style>
  <w:style w:type="character" w:customStyle="1" w:styleId="RodapChar">
    <w:name w:val="Rodapé Char"/>
    <w:basedOn w:val="Fontepargpadro"/>
    <w:link w:val="Rodap"/>
    <w:uiPriority w:val="99"/>
    <w:rsid w:val="000A3370"/>
    <w:rPr>
      <w:rFonts w:ascii="Times New Roman" w:hAnsi="Times New Roman"/>
      <w:kern w:val="0"/>
      <w:sz w:val="24"/>
      <w14:ligatures w14:val="none"/>
    </w:rPr>
  </w:style>
  <w:style w:type="character" w:styleId="Nmerodepgina">
    <w:name w:val="page number"/>
    <w:basedOn w:val="Fontepargpadro"/>
    <w:rsid w:val="000A3370"/>
  </w:style>
  <w:style w:type="character" w:styleId="Hyperlink">
    <w:name w:val="Hyperlink"/>
    <w:basedOn w:val="Fontepargpadro"/>
    <w:uiPriority w:val="99"/>
    <w:unhideWhenUsed/>
    <w:rsid w:val="000A3370"/>
    <w:rPr>
      <w:color w:val="0563C1" w:themeColor="hyperlink"/>
      <w:u w:val="single"/>
    </w:rPr>
  </w:style>
  <w:style w:type="character" w:customStyle="1" w:styleId="Ttulo1Char">
    <w:name w:val="Título 1 Char"/>
    <w:basedOn w:val="Fontepargpadro"/>
    <w:link w:val="Ttulo1"/>
    <w:uiPriority w:val="9"/>
    <w:rsid w:val="000A3370"/>
    <w:rPr>
      <w:rFonts w:ascii="Gill Sans MT" w:eastAsia="Gill Sans MT" w:hAnsi="Gill Sans MT" w:cs="Gill Sans MT"/>
      <w:b/>
      <w:bCs/>
      <w:kern w:val="0"/>
      <w:sz w:val="21"/>
      <w:szCs w:val="21"/>
      <w:lang w:val="pt-PT"/>
      <w14:ligatures w14:val="none"/>
    </w:rPr>
  </w:style>
  <w:style w:type="paragraph" w:styleId="Ttulo">
    <w:name w:val="Title"/>
    <w:basedOn w:val="Normal"/>
    <w:link w:val="TtuloChar"/>
    <w:uiPriority w:val="10"/>
    <w:qFormat/>
    <w:rsid w:val="000A3370"/>
    <w:pPr>
      <w:widowControl w:val="0"/>
      <w:autoSpaceDE w:val="0"/>
      <w:autoSpaceDN w:val="0"/>
      <w:spacing w:before="1" w:line="240" w:lineRule="auto"/>
      <w:ind w:left="13" w:right="88" w:firstLine="0"/>
      <w:jc w:val="center"/>
    </w:pPr>
    <w:rPr>
      <w:rFonts w:ascii="Gill Sans MT" w:eastAsia="Gill Sans MT" w:hAnsi="Gill Sans MT" w:cs="Gill Sans MT"/>
      <w:sz w:val="23"/>
      <w:szCs w:val="23"/>
      <w:lang w:val="pt-PT"/>
    </w:rPr>
  </w:style>
  <w:style w:type="character" w:customStyle="1" w:styleId="TtuloChar">
    <w:name w:val="Título Char"/>
    <w:basedOn w:val="Fontepargpadro"/>
    <w:link w:val="Ttulo"/>
    <w:uiPriority w:val="10"/>
    <w:rsid w:val="000A3370"/>
    <w:rPr>
      <w:rFonts w:ascii="Gill Sans MT" w:eastAsia="Gill Sans MT" w:hAnsi="Gill Sans MT" w:cs="Gill Sans MT"/>
      <w:kern w:val="0"/>
      <w:sz w:val="23"/>
      <w:szCs w:val="23"/>
      <w:lang w:val="pt-PT"/>
      <w14:ligatures w14:val="none"/>
    </w:rPr>
  </w:style>
  <w:style w:type="paragraph" w:styleId="Corpodetexto">
    <w:name w:val="Body Text"/>
    <w:basedOn w:val="Normal"/>
    <w:link w:val="CorpodetextoChar"/>
    <w:uiPriority w:val="1"/>
    <w:semiHidden/>
    <w:unhideWhenUsed/>
    <w:qFormat/>
    <w:rsid w:val="000A3370"/>
    <w:pPr>
      <w:widowControl w:val="0"/>
      <w:autoSpaceDE w:val="0"/>
      <w:autoSpaceDN w:val="0"/>
      <w:spacing w:before="109" w:line="240" w:lineRule="auto"/>
      <w:ind w:left="205" w:right="427" w:firstLine="0"/>
      <w:jc w:val="left"/>
    </w:pPr>
    <w:rPr>
      <w:rFonts w:ascii="Gill Sans MT" w:eastAsia="Gill Sans MT" w:hAnsi="Gill Sans MT" w:cs="Gill Sans MT"/>
      <w:sz w:val="21"/>
      <w:szCs w:val="21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semiHidden/>
    <w:rsid w:val="000A3370"/>
    <w:rPr>
      <w:rFonts w:ascii="Gill Sans MT" w:eastAsia="Gill Sans MT" w:hAnsi="Gill Sans MT" w:cs="Gill Sans MT"/>
      <w:kern w:val="0"/>
      <w:sz w:val="21"/>
      <w:szCs w:val="21"/>
      <w:lang w:val="pt-PT"/>
      <w14:ligatures w14:val="none"/>
    </w:rPr>
  </w:style>
  <w:style w:type="character" w:styleId="Nmerodelinha">
    <w:name w:val="line number"/>
    <w:basedOn w:val="Fontepargpadro"/>
    <w:uiPriority w:val="99"/>
    <w:semiHidden/>
    <w:unhideWhenUsed/>
    <w:rsid w:val="002B5BA4"/>
  </w:style>
  <w:style w:type="paragraph" w:styleId="NormalWeb">
    <w:name w:val="Normal (Web)"/>
    <w:basedOn w:val="Normal"/>
    <w:uiPriority w:val="99"/>
    <w:semiHidden/>
    <w:unhideWhenUsed/>
    <w:rsid w:val="00322716"/>
    <w:rPr>
      <w:rFonts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264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39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8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mailto:cmpir@londrina.pr.gov.br" TargetMode="External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2C757F-4851-4157-8D96-FE38CAFEA3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258</Words>
  <Characters>1394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Welisson Vieira de Aguiar</dc:creator>
  <cp:keywords/>
  <dc:description/>
  <cp:lastModifiedBy>Leticia Procopio Ambrosio - estag 04.396-6</cp:lastModifiedBy>
  <cp:revision>2</cp:revision>
  <cp:lastPrinted>2024-06-28T17:12:00Z</cp:lastPrinted>
  <dcterms:created xsi:type="dcterms:W3CDTF">2024-10-18T19:11:00Z</dcterms:created>
  <dcterms:modified xsi:type="dcterms:W3CDTF">2024-10-18T19:11:00Z</dcterms:modified>
</cp:coreProperties>
</file>