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42FF" w:rsidRDefault="00457AB4">
      <w:pPr>
        <w:ind w:firstLine="0"/>
      </w:pPr>
      <w:bookmarkStart w:id="0" w:name="_GoBack"/>
      <w:bookmarkEnd w:id="0"/>
      <w:r>
        <w:t>Ata da Reunião Ordinária do Conselho Municipal de Promoção da Igualdade Racial. Data: 13 de agosto de 2024. Horário: 19h00 (1ª chamada) – 19h30 (2ª chamada). Local: Auditório da Prefeitura Municipal de Londrina</w:t>
      </w:r>
    </w:p>
    <w:p w:rsidR="00E942FF" w:rsidRDefault="00457AB4">
      <w:pPr>
        <w:ind w:firstLine="0"/>
      </w:pPr>
      <w:r>
        <w:t>Em 13 de agosto de 2024, realizou-se a reunião ordinária do Conselho Municipal de Promoção da Igualdade Racial, no formato presencial, no Auditório da Prefeitura Municipal de Londrina, avenida Duque de Caxias, 635, Jd. Mazei II, 2º andar, com 1ª chamada às</w:t>
      </w:r>
      <w:r>
        <w:t xml:space="preserve"> 19h00 e 2ª chamada às 19h30, conforme regimento</w:t>
      </w:r>
    </w:p>
    <w:p w:rsidR="00E942FF" w:rsidRDefault="00457AB4">
      <w:pPr>
        <w:ind w:firstLine="0"/>
      </w:pPr>
      <w:r>
        <w:t>O presidente Welison começou retomando a ata da reunião anterior para aprovação e anunciando os pontos da pauta. Fica definido que todos os presentes fazem parte da organização da conferência. Atualização da</w:t>
      </w:r>
      <w:r>
        <w:t xml:space="preserve"> segunda secretaria e vice-presidência do conselho: Amadeu representante dos indígenas se colocou à disposição e foi aclamado pelos presentes; a segunda secretaria será pela Beatriz Batista. Fica aprovado a proposta de baile afro dançante para o dia 09 de </w:t>
      </w:r>
      <w:r>
        <w:t>novembro, e a feira negra com início no dia 20 e até 23 de novembro, com atrações artísticas e culturais. Fica reiterada a comissão organizadora com os presentes na reunião. Fica definido que vamos propor uma agenda com a reitora envolvendo gestão, conselh</w:t>
      </w:r>
      <w:r>
        <w:t>os e GT da UEL com a Marleide. Atualização sobre a situação da denúncia no conselho feita pelo Prope, o MP está articulando a resolução. Situação de denúncia envolvendo a Dona Vilma, fica definido que vamos encaminhar ofício ao MP. Informes de situações de</w:t>
      </w:r>
      <w:r>
        <w:t xml:space="preserve"> racismo recebidas por Hodavias e Pamela, que serão encaminhados ao MP. Informe, o conselho irá provocar a administração sobre o 20 novembro via SEI. Fica encaminhado a solicitação dos imigrantes com recorte étnico racial solicitando uma cadeira no CMPIR. </w:t>
      </w:r>
      <w:r>
        <w:t xml:space="preserve">Encaminhar consulta jurídica à PGM sobre como gastar o fundo municipal da igualdade racial. </w:t>
      </w:r>
    </w:p>
    <w:sectPr w:rsidR="00E942FF">
      <w:headerReference w:type="default" r:id="rId7"/>
      <w:footerReference w:type="even" r:id="rId8"/>
      <w:footerReference w:type="default" r:id="rId9"/>
      <w:pgSz w:w="11906" w:h="16838"/>
      <w:pgMar w:top="1418" w:right="1531" w:bottom="1134" w:left="1701" w:header="709" w:footer="709" w:gutter="0"/>
      <w:lnNumType w:countBy="1" w:restart="continuous"/>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457AB4">
      <w:pPr>
        <w:spacing w:line="240" w:lineRule="auto"/>
      </w:pPr>
      <w:r>
        <w:separator/>
      </w:r>
    </w:p>
  </w:endnote>
  <w:endnote w:type="continuationSeparator" w:id="0">
    <w:p w:rsidR="00000000" w:rsidRDefault="00457AB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Gill Sans MT">
    <w:altName w:val="Times New Roman"/>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42FF" w:rsidRDefault="00457AB4">
    <w:pPr>
      <w:pBdr>
        <w:top w:val="nil"/>
        <w:left w:val="nil"/>
        <w:bottom w:val="nil"/>
        <w:right w:val="nil"/>
        <w:between w:val="nil"/>
      </w:pBdr>
      <w:tabs>
        <w:tab w:val="center" w:pos="4252"/>
        <w:tab w:val="right" w:pos="8504"/>
      </w:tabs>
      <w:spacing w:line="240" w:lineRule="auto"/>
      <w:ind w:firstLine="1134"/>
      <w:jc w:val="right"/>
      <w:rPr>
        <w:color w:val="000000"/>
      </w:rPr>
    </w:pPr>
    <w:r>
      <w:rPr>
        <w:color w:val="000000"/>
      </w:rPr>
      <w:fldChar w:fldCharType="begin"/>
    </w:r>
    <w:r>
      <w:rPr>
        <w:color w:val="000000"/>
      </w:rPr>
      <w:instrText>PAGE</w:instrText>
    </w:r>
    <w:r>
      <w:rPr>
        <w:color w:val="000000"/>
      </w:rPr>
      <w:fldChar w:fldCharType="end"/>
    </w:r>
  </w:p>
  <w:p w:rsidR="00E942FF" w:rsidRDefault="00E942FF">
    <w:pPr>
      <w:pBdr>
        <w:top w:val="nil"/>
        <w:left w:val="nil"/>
        <w:bottom w:val="nil"/>
        <w:right w:val="nil"/>
        <w:between w:val="nil"/>
      </w:pBdr>
      <w:tabs>
        <w:tab w:val="center" w:pos="4252"/>
        <w:tab w:val="right" w:pos="8504"/>
      </w:tabs>
      <w:spacing w:line="240" w:lineRule="auto"/>
      <w:ind w:right="360" w:firstLine="1134"/>
      <w:rPr>
        <w:color w:val="000000"/>
      </w:rPr>
    </w:pPr>
  </w:p>
  <w:p w:rsidR="00E942FF" w:rsidRDefault="00E942F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42FF" w:rsidRDefault="00457AB4">
    <w:pPr>
      <w:pBdr>
        <w:top w:val="nil"/>
        <w:left w:val="nil"/>
        <w:bottom w:val="nil"/>
        <w:right w:val="nil"/>
        <w:between w:val="nil"/>
      </w:pBdr>
      <w:tabs>
        <w:tab w:val="center" w:pos="4252"/>
        <w:tab w:val="right" w:pos="8504"/>
      </w:tabs>
      <w:spacing w:line="240" w:lineRule="auto"/>
      <w:ind w:firstLine="1134"/>
      <w:jc w:val="right"/>
      <w:rPr>
        <w:b/>
        <w:color w:val="000000"/>
        <w:sz w:val="20"/>
        <w:szCs w:val="20"/>
      </w:rPr>
    </w:pPr>
    <w:r>
      <w:rPr>
        <w:b/>
        <w:color w:val="000000"/>
        <w:sz w:val="18"/>
        <w:szCs w:val="18"/>
      </w:rPr>
      <w:t xml:space="preserve">Página </w:t>
    </w:r>
    <w:r>
      <w:rPr>
        <w:b/>
        <w:color w:val="000000"/>
        <w:sz w:val="18"/>
        <w:szCs w:val="18"/>
      </w:rPr>
      <w:fldChar w:fldCharType="begin"/>
    </w:r>
    <w:r>
      <w:rPr>
        <w:b/>
        <w:color w:val="000000"/>
        <w:sz w:val="18"/>
        <w:szCs w:val="18"/>
      </w:rPr>
      <w:instrText>PAGE</w:instrText>
    </w:r>
    <w:r>
      <w:rPr>
        <w:b/>
        <w:color w:val="000000"/>
        <w:sz w:val="18"/>
        <w:szCs w:val="18"/>
      </w:rPr>
      <w:fldChar w:fldCharType="separate"/>
    </w:r>
    <w:r>
      <w:rPr>
        <w:b/>
        <w:noProof/>
        <w:color w:val="000000"/>
        <w:sz w:val="18"/>
        <w:szCs w:val="18"/>
      </w:rPr>
      <w:t>1</w:t>
    </w:r>
    <w:r>
      <w:rPr>
        <w:b/>
        <w:color w:val="000000"/>
        <w:sz w:val="18"/>
        <w:szCs w:val="18"/>
      </w:rPr>
      <w:fldChar w:fldCharType="end"/>
    </w:r>
    <w:r>
      <w:rPr>
        <w:b/>
        <w:color w:val="000000"/>
        <w:sz w:val="18"/>
        <w:szCs w:val="18"/>
      </w:rPr>
      <w:t xml:space="preserve"> de </w:t>
    </w:r>
    <w:r>
      <w:rPr>
        <w:b/>
        <w:color w:val="000000"/>
        <w:sz w:val="18"/>
        <w:szCs w:val="18"/>
      </w:rPr>
      <w:fldChar w:fldCharType="begin"/>
    </w:r>
    <w:r>
      <w:rPr>
        <w:b/>
        <w:color w:val="000000"/>
        <w:sz w:val="18"/>
        <w:szCs w:val="18"/>
      </w:rPr>
      <w:instrText>NUMPAGES</w:instrText>
    </w:r>
    <w:r>
      <w:rPr>
        <w:b/>
        <w:color w:val="000000"/>
        <w:sz w:val="18"/>
        <w:szCs w:val="18"/>
      </w:rPr>
      <w:fldChar w:fldCharType="separate"/>
    </w:r>
    <w:r>
      <w:rPr>
        <w:b/>
        <w:noProof/>
        <w:color w:val="000000"/>
        <w:sz w:val="18"/>
        <w:szCs w:val="18"/>
      </w:rPr>
      <w:t>1</w:t>
    </w:r>
    <w:r>
      <w:rPr>
        <w:b/>
        <w:color w:val="000000"/>
        <w:sz w:val="18"/>
        <w:szCs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457AB4">
      <w:pPr>
        <w:spacing w:line="240" w:lineRule="auto"/>
      </w:pPr>
      <w:r>
        <w:separator/>
      </w:r>
    </w:p>
  </w:footnote>
  <w:footnote w:type="continuationSeparator" w:id="0">
    <w:p w:rsidR="00000000" w:rsidRDefault="00457AB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42FF" w:rsidRDefault="00457AB4">
    <w:pPr>
      <w:tabs>
        <w:tab w:val="center" w:pos="4419"/>
        <w:tab w:val="right" w:pos="8838"/>
      </w:tabs>
      <w:spacing w:line="240" w:lineRule="auto"/>
      <w:ind w:left="1418" w:firstLine="0"/>
      <w:jc w:val="center"/>
      <w:rPr>
        <w:b/>
        <w:sz w:val="28"/>
        <w:szCs w:val="28"/>
      </w:rPr>
    </w:pPr>
    <w:r>
      <w:rPr>
        <w:b/>
        <w:noProof/>
      </w:rPr>
      <w:drawing>
        <wp:anchor distT="0" distB="0" distL="114300" distR="114300" simplePos="0" relativeHeight="251658240" behindDoc="0" locked="0" layoutInCell="1" hidden="0" allowOverlap="1">
          <wp:simplePos x="0" y="0"/>
          <wp:positionH relativeFrom="margin">
            <wp:posOffset>5034915</wp:posOffset>
          </wp:positionH>
          <wp:positionV relativeFrom="page">
            <wp:posOffset>419100</wp:posOffset>
          </wp:positionV>
          <wp:extent cx="1057275" cy="1019175"/>
          <wp:effectExtent l="0" t="0" r="0" b="0"/>
          <wp:wrapSquare wrapText="bothSides" distT="0" distB="0" distL="114300" distR="114300"/>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1057275" cy="1019175"/>
                  </a:xfrm>
                  <a:prstGeom prst="rect">
                    <a:avLst/>
                  </a:prstGeom>
                  <a:ln/>
                </pic:spPr>
              </pic:pic>
            </a:graphicData>
          </a:graphic>
        </wp:anchor>
      </w:drawing>
    </w:r>
    <w:r>
      <w:rPr>
        <w:noProof/>
      </w:rPr>
      <w:drawing>
        <wp:anchor distT="0" distB="0" distL="0" distR="0" simplePos="0" relativeHeight="251659264" behindDoc="1" locked="0" layoutInCell="1" hidden="0" allowOverlap="1">
          <wp:simplePos x="0" y="0"/>
          <wp:positionH relativeFrom="page">
            <wp:posOffset>457200</wp:posOffset>
          </wp:positionH>
          <wp:positionV relativeFrom="page">
            <wp:posOffset>447675</wp:posOffset>
          </wp:positionV>
          <wp:extent cx="943137" cy="1039375"/>
          <wp:effectExtent l="0" t="0" r="0" b="0"/>
          <wp:wrapNone/>
          <wp:docPr id="6"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
                  <a:srcRect/>
                  <a:stretch>
                    <a:fillRect/>
                  </a:stretch>
                </pic:blipFill>
                <pic:spPr>
                  <a:xfrm>
                    <a:off x="0" y="0"/>
                    <a:ext cx="943137" cy="1039375"/>
                  </a:xfrm>
                  <a:prstGeom prst="rect">
                    <a:avLst/>
                  </a:prstGeom>
                  <a:ln/>
                </pic:spPr>
              </pic:pic>
            </a:graphicData>
          </a:graphic>
        </wp:anchor>
      </w:drawing>
    </w:r>
    <w:r>
      <w:rPr>
        <w:b/>
        <w:sz w:val="28"/>
        <w:szCs w:val="28"/>
      </w:rPr>
      <w:t>PREFEITURA DO MUNICÍPIO DE LONDRINA</w:t>
    </w:r>
  </w:p>
  <w:p w:rsidR="00E942FF" w:rsidRDefault="00457AB4">
    <w:pPr>
      <w:tabs>
        <w:tab w:val="center" w:pos="4419"/>
        <w:tab w:val="right" w:pos="8838"/>
      </w:tabs>
      <w:spacing w:line="240" w:lineRule="auto"/>
      <w:ind w:left="1418" w:firstLine="0"/>
      <w:jc w:val="center"/>
      <w:rPr>
        <w:b/>
        <w:sz w:val="28"/>
        <w:szCs w:val="28"/>
      </w:rPr>
    </w:pPr>
    <w:r>
      <w:rPr>
        <w:b/>
        <w:sz w:val="28"/>
        <w:szCs w:val="28"/>
      </w:rPr>
      <w:t>ESTADO DO PARANÁ</w:t>
    </w:r>
  </w:p>
  <w:p w:rsidR="00E942FF" w:rsidRDefault="00457AB4">
    <w:pPr>
      <w:tabs>
        <w:tab w:val="left" w:pos="1980"/>
        <w:tab w:val="center" w:pos="4419"/>
        <w:tab w:val="right" w:pos="8838"/>
      </w:tabs>
      <w:spacing w:line="240" w:lineRule="auto"/>
      <w:ind w:left="1418" w:firstLine="0"/>
      <w:jc w:val="center"/>
      <w:rPr>
        <w:b/>
        <w:sz w:val="28"/>
        <w:szCs w:val="28"/>
      </w:rPr>
    </w:pPr>
    <w:r>
      <w:rPr>
        <w:b/>
        <w:sz w:val="28"/>
        <w:szCs w:val="28"/>
      </w:rPr>
      <w:t xml:space="preserve">CONSELHO MUNICIPAL DE PROMOÇÃO        </w:t>
    </w:r>
    <w:r>
      <w:rPr>
        <w:b/>
        <w:sz w:val="28"/>
        <w:szCs w:val="28"/>
      </w:rPr>
      <w:t xml:space="preserve">             </w:t>
    </w:r>
  </w:p>
  <w:p w:rsidR="00E942FF" w:rsidRDefault="00457AB4">
    <w:pPr>
      <w:tabs>
        <w:tab w:val="left" w:pos="1980"/>
        <w:tab w:val="center" w:pos="4419"/>
        <w:tab w:val="right" w:pos="8838"/>
      </w:tabs>
      <w:spacing w:line="240" w:lineRule="auto"/>
      <w:ind w:left="1418" w:firstLine="0"/>
      <w:jc w:val="center"/>
      <w:rPr>
        <w:b/>
        <w:sz w:val="28"/>
        <w:szCs w:val="28"/>
      </w:rPr>
    </w:pPr>
    <w:r>
      <w:rPr>
        <w:b/>
        <w:sz w:val="28"/>
        <w:szCs w:val="28"/>
      </w:rPr>
      <w:t xml:space="preserve">   DA IGUALDADE RACIAL</w:t>
    </w:r>
  </w:p>
  <w:p w:rsidR="00E942FF" w:rsidRDefault="00457AB4">
    <w:pPr>
      <w:tabs>
        <w:tab w:val="left" w:pos="1980"/>
        <w:tab w:val="center" w:pos="4419"/>
        <w:tab w:val="right" w:pos="8838"/>
      </w:tabs>
      <w:spacing w:line="240" w:lineRule="auto"/>
      <w:ind w:left="1418" w:firstLine="0"/>
      <w:rPr>
        <w:b/>
        <w:sz w:val="28"/>
        <w:szCs w:val="28"/>
      </w:rPr>
    </w:pPr>
    <w:r>
      <w:rPr>
        <w:b/>
        <w:sz w:val="28"/>
        <w:szCs w:val="28"/>
      </w:rPr>
      <w:t xml:space="preserve">            </w:t>
    </w:r>
    <w:r>
      <w:rPr>
        <w:b/>
        <w:sz w:val="16"/>
        <w:szCs w:val="16"/>
      </w:rPr>
      <w:t>Av. Duque de Caxias, 635 – Jd. Mazei, CEP: 86.015-901 – Londrina – PR.</w:t>
    </w:r>
  </w:p>
  <w:p w:rsidR="00E942FF" w:rsidRDefault="00457AB4">
    <w:pPr>
      <w:tabs>
        <w:tab w:val="center" w:pos="4419"/>
        <w:tab w:val="right" w:pos="8838"/>
      </w:tabs>
      <w:spacing w:line="240" w:lineRule="auto"/>
      <w:ind w:firstLine="0"/>
      <w:jc w:val="center"/>
      <w:rPr>
        <w:b/>
        <w:sz w:val="14"/>
        <w:szCs w:val="14"/>
      </w:rPr>
    </w:pPr>
    <w:r>
      <w:rPr>
        <w:b/>
        <w:sz w:val="14"/>
        <w:szCs w:val="14"/>
      </w:rPr>
      <w:t xml:space="preserve">             Fone: (43) 3372-4370-  E-mail </w:t>
    </w:r>
    <w:hyperlink r:id="rId3">
      <w:r>
        <w:rPr>
          <w:color w:val="0563C1"/>
          <w:sz w:val="14"/>
          <w:szCs w:val="14"/>
          <w:u w:val="single"/>
        </w:rPr>
        <w:t>cmpir@londrina.pr.gov.br</w:t>
      </w:r>
    </w:hyperlink>
  </w:p>
  <w:p w:rsidR="00E942FF" w:rsidRDefault="00E942FF">
    <w:pPr>
      <w:tabs>
        <w:tab w:val="center" w:pos="4419"/>
        <w:tab w:val="right" w:pos="8838"/>
      </w:tabs>
      <w:spacing w:line="240" w:lineRule="auto"/>
      <w:ind w:firstLine="0"/>
      <w:jc w:val="center"/>
      <w:rPr>
        <w:b/>
        <w:sz w:val="32"/>
        <w:szCs w:val="3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42FF"/>
    <w:rsid w:val="00457AB4"/>
    <w:rsid w:val="00E942F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9C07585-32BD-416B-880A-0934819D4B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pt-BR" w:eastAsia="pt-BR" w:bidi="ar-SA"/>
      </w:rPr>
    </w:rPrDefault>
    <w:pPrDefault>
      <w:pPr>
        <w:spacing w:line="252" w:lineRule="auto"/>
        <w:ind w:firstLine="1701"/>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2C383A"/>
  </w:style>
  <w:style w:type="paragraph" w:styleId="Ttulo1">
    <w:name w:val="heading 1"/>
    <w:basedOn w:val="Normal"/>
    <w:link w:val="Ttulo1Char"/>
    <w:uiPriority w:val="9"/>
    <w:qFormat/>
    <w:rsid w:val="000A3370"/>
    <w:pPr>
      <w:widowControl w:val="0"/>
      <w:autoSpaceDE w:val="0"/>
      <w:autoSpaceDN w:val="0"/>
      <w:spacing w:line="240" w:lineRule="auto"/>
      <w:ind w:firstLine="0"/>
      <w:jc w:val="left"/>
      <w:outlineLvl w:val="0"/>
    </w:pPr>
    <w:rPr>
      <w:rFonts w:ascii="Gill Sans MT" w:eastAsia="Gill Sans MT" w:hAnsi="Gill Sans MT" w:cs="Gill Sans MT"/>
      <w:b/>
      <w:bCs/>
      <w:sz w:val="21"/>
      <w:szCs w:val="21"/>
      <w:lang w:val="pt-PT"/>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link w:val="TtuloChar"/>
    <w:uiPriority w:val="10"/>
    <w:qFormat/>
    <w:rsid w:val="000A3370"/>
    <w:pPr>
      <w:widowControl w:val="0"/>
      <w:autoSpaceDE w:val="0"/>
      <w:autoSpaceDN w:val="0"/>
      <w:spacing w:before="1" w:line="240" w:lineRule="auto"/>
      <w:ind w:left="13" w:right="88" w:firstLine="0"/>
      <w:jc w:val="center"/>
    </w:pPr>
    <w:rPr>
      <w:rFonts w:ascii="Gill Sans MT" w:eastAsia="Gill Sans MT" w:hAnsi="Gill Sans MT" w:cs="Gill Sans MT"/>
      <w:sz w:val="23"/>
      <w:szCs w:val="23"/>
      <w:lang w:val="pt-PT"/>
    </w:rPr>
  </w:style>
  <w:style w:type="table" w:customStyle="1" w:styleId="TableNormal0">
    <w:name w:val="Table Normal"/>
    <w:tblPr>
      <w:tblCellMar>
        <w:top w:w="0" w:type="dxa"/>
        <w:left w:w="0" w:type="dxa"/>
        <w:bottom w:w="0" w:type="dxa"/>
        <w:right w:w="0" w:type="dxa"/>
      </w:tblCellMar>
    </w:tblPr>
  </w:style>
  <w:style w:type="paragraph" w:styleId="Citao">
    <w:name w:val="Quote"/>
    <w:basedOn w:val="Normal"/>
    <w:next w:val="Normal"/>
    <w:link w:val="CitaoChar"/>
    <w:autoRedefine/>
    <w:uiPriority w:val="29"/>
    <w:qFormat/>
    <w:rsid w:val="0057575A"/>
    <w:pPr>
      <w:ind w:left="2268" w:firstLine="0"/>
    </w:pPr>
    <w:rPr>
      <w:b/>
      <w:iCs/>
      <w:color w:val="404040" w:themeColor="text1" w:themeTint="BF"/>
      <w:sz w:val="20"/>
    </w:rPr>
  </w:style>
  <w:style w:type="character" w:customStyle="1" w:styleId="CitaoChar">
    <w:name w:val="Citação Char"/>
    <w:basedOn w:val="Fontepargpadro"/>
    <w:link w:val="Citao"/>
    <w:uiPriority w:val="29"/>
    <w:rsid w:val="0057575A"/>
    <w:rPr>
      <w:rFonts w:ascii="Times New Roman" w:hAnsi="Times New Roman"/>
      <w:b/>
      <w:iCs/>
      <w:color w:val="404040" w:themeColor="text1" w:themeTint="BF"/>
      <w:sz w:val="20"/>
    </w:rPr>
  </w:style>
  <w:style w:type="paragraph" w:styleId="TextosemFormatao">
    <w:name w:val="Plain Text"/>
    <w:aliases w:val="Texto simples"/>
    <w:basedOn w:val="Normal"/>
    <w:link w:val="TextosemFormataoChar"/>
    <w:autoRedefine/>
    <w:qFormat/>
    <w:rsid w:val="00031CD6"/>
    <w:pPr>
      <w:spacing w:line="360" w:lineRule="auto"/>
    </w:pPr>
    <w:rPr>
      <w:szCs w:val="20"/>
    </w:rPr>
  </w:style>
  <w:style w:type="character" w:customStyle="1" w:styleId="TextosemFormataoChar">
    <w:name w:val="Texto sem Formatação Char"/>
    <w:aliases w:val="Texto simples Char"/>
    <w:basedOn w:val="Fontepargpadro"/>
    <w:link w:val="TextosemFormatao"/>
    <w:rsid w:val="00031CD6"/>
    <w:rPr>
      <w:rFonts w:ascii="Times New Roman" w:eastAsia="Times New Roman" w:hAnsi="Times New Roman" w:cs="Times New Roman"/>
      <w:sz w:val="24"/>
      <w:szCs w:val="20"/>
      <w:lang w:eastAsia="pt-BR"/>
    </w:rPr>
  </w:style>
  <w:style w:type="paragraph" w:styleId="Rodap">
    <w:name w:val="footer"/>
    <w:basedOn w:val="Normal"/>
    <w:link w:val="RodapChar"/>
    <w:uiPriority w:val="99"/>
    <w:unhideWhenUsed/>
    <w:rsid w:val="000A3370"/>
    <w:pPr>
      <w:tabs>
        <w:tab w:val="center" w:pos="4252"/>
        <w:tab w:val="right" w:pos="8504"/>
      </w:tabs>
      <w:spacing w:line="240" w:lineRule="auto"/>
      <w:ind w:firstLine="1134"/>
    </w:pPr>
  </w:style>
  <w:style w:type="character" w:customStyle="1" w:styleId="RodapChar">
    <w:name w:val="Rodapé Char"/>
    <w:basedOn w:val="Fontepargpadro"/>
    <w:link w:val="Rodap"/>
    <w:uiPriority w:val="99"/>
    <w:rsid w:val="000A3370"/>
    <w:rPr>
      <w:rFonts w:ascii="Times New Roman" w:hAnsi="Times New Roman"/>
      <w:kern w:val="0"/>
      <w:sz w:val="24"/>
    </w:rPr>
  </w:style>
  <w:style w:type="character" w:styleId="Nmerodepgina">
    <w:name w:val="page number"/>
    <w:basedOn w:val="Fontepargpadro"/>
    <w:rsid w:val="000A3370"/>
  </w:style>
  <w:style w:type="character" w:styleId="Hyperlink">
    <w:name w:val="Hyperlink"/>
    <w:basedOn w:val="Fontepargpadro"/>
    <w:uiPriority w:val="99"/>
    <w:unhideWhenUsed/>
    <w:rsid w:val="000A3370"/>
    <w:rPr>
      <w:color w:val="0563C1" w:themeColor="hyperlink"/>
      <w:u w:val="single"/>
    </w:rPr>
  </w:style>
  <w:style w:type="character" w:customStyle="1" w:styleId="Ttulo1Char">
    <w:name w:val="Título 1 Char"/>
    <w:basedOn w:val="Fontepargpadro"/>
    <w:link w:val="Ttulo1"/>
    <w:uiPriority w:val="9"/>
    <w:rsid w:val="000A3370"/>
    <w:rPr>
      <w:rFonts w:ascii="Gill Sans MT" w:eastAsia="Gill Sans MT" w:hAnsi="Gill Sans MT" w:cs="Gill Sans MT"/>
      <w:b/>
      <w:bCs/>
      <w:kern w:val="0"/>
      <w:sz w:val="21"/>
      <w:szCs w:val="21"/>
      <w:lang w:val="pt-PT"/>
    </w:rPr>
  </w:style>
  <w:style w:type="character" w:customStyle="1" w:styleId="TtuloChar">
    <w:name w:val="Título Char"/>
    <w:basedOn w:val="Fontepargpadro"/>
    <w:link w:val="Ttulo"/>
    <w:uiPriority w:val="10"/>
    <w:rsid w:val="000A3370"/>
    <w:rPr>
      <w:rFonts w:ascii="Gill Sans MT" w:eastAsia="Gill Sans MT" w:hAnsi="Gill Sans MT" w:cs="Gill Sans MT"/>
      <w:kern w:val="0"/>
      <w:sz w:val="23"/>
      <w:szCs w:val="23"/>
      <w:lang w:val="pt-PT"/>
    </w:rPr>
  </w:style>
  <w:style w:type="paragraph" w:styleId="Corpodetexto">
    <w:name w:val="Body Text"/>
    <w:basedOn w:val="Normal"/>
    <w:link w:val="CorpodetextoChar"/>
    <w:uiPriority w:val="1"/>
    <w:semiHidden/>
    <w:unhideWhenUsed/>
    <w:qFormat/>
    <w:rsid w:val="000A3370"/>
    <w:pPr>
      <w:widowControl w:val="0"/>
      <w:autoSpaceDE w:val="0"/>
      <w:autoSpaceDN w:val="0"/>
      <w:spacing w:before="109" w:line="240" w:lineRule="auto"/>
      <w:ind w:left="205" w:right="427" w:firstLine="0"/>
      <w:jc w:val="left"/>
    </w:pPr>
    <w:rPr>
      <w:rFonts w:ascii="Gill Sans MT" w:eastAsia="Gill Sans MT" w:hAnsi="Gill Sans MT" w:cs="Gill Sans MT"/>
      <w:sz w:val="21"/>
      <w:szCs w:val="21"/>
      <w:lang w:val="pt-PT"/>
    </w:rPr>
  </w:style>
  <w:style w:type="character" w:customStyle="1" w:styleId="CorpodetextoChar">
    <w:name w:val="Corpo de texto Char"/>
    <w:basedOn w:val="Fontepargpadro"/>
    <w:link w:val="Corpodetexto"/>
    <w:uiPriority w:val="1"/>
    <w:semiHidden/>
    <w:rsid w:val="000A3370"/>
    <w:rPr>
      <w:rFonts w:ascii="Gill Sans MT" w:eastAsia="Gill Sans MT" w:hAnsi="Gill Sans MT" w:cs="Gill Sans MT"/>
      <w:kern w:val="0"/>
      <w:sz w:val="21"/>
      <w:szCs w:val="21"/>
      <w:lang w:val="pt-PT"/>
    </w:rPr>
  </w:style>
  <w:style w:type="character" w:styleId="Nmerodelinha">
    <w:name w:val="line number"/>
    <w:basedOn w:val="Fontepargpadro"/>
    <w:uiPriority w:val="99"/>
    <w:semiHidden/>
    <w:unhideWhenUsed/>
    <w:rsid w:val="002B5BA4"/>
  </w:style>
  <w:style w:type="paragraph" w:styleId="NormalWeb">
    <w:name w:val="Normal (Web)"/>
    <w:basedOn w:val="Normal"/>
    <w:uiPriority w:val="99"/>
    <w:semiHidden/>
    <w:unhideWhenUsed/>
    <w:rsid w:val="00322716"/>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3" Type="http://schemas.openxmlformats.org/officeDocument/2006/relationships/hyperlink" Target="mailto:cmpir@londrina.pr.gov.br" TargetMode="External"/><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B5XP9QoEEty4KT32kWmVxhed7rg==">CgMxLjA4AHIhMVBwT053cUF6dG1yaG44M3JQUHEzSTFwVzZBSC0tQzl1</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287</Words>
  <Characters>1553</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Welisson Vieira de Aguiar</dc:creator>
  <cp:lastModifiedBy>Leticia Procopio Ambrosio - estag 04.396-6</cp:lastModifiedBy>
  <cp:revision>2</cp:revision>
  <dcterms:created xsi:type="dcterms:W3CDTF">2024-10-18T19:10:00Z</dcterms:created>
  <dcterms:modified xsi:type="dcterms:W3CDTF">2024-10-18T19:10:00Z</dcterms:modified>
</cp:coreProperties>
</file>