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113F" w:rsidRDefault="008A0159" w:rsidP="00FE113F">
      <w:pPr>
        <w:jc w:val="both"/>
      </w:pPr>
      <w:r>
        <w:t xml:space="preserve">ATA DA I REUNIÃO ORDINÁRIA DO CONSELHO MUNICIPAL DOS DIREITOS DA PESSOA COM DEFICIÊNCIA DE Londrina – </w:t>
      </w:r>
      <w:proofErr w:type="spellStart"/>
      <w:r>
        <w:t>cmdp</w:t>
      </w:r>
      <w:bookmarkStart w:id="0" w:name="_GoBack"/>
      <w:bookmarkEnd w:id="0"/>
      <w:r>
        <w:t>d</w:t>
      </w:r>
      <w:proofErr w:type="spellEnd"/>
    </w:p>
    <w:p w:rsidR="00FE113F" w:rsidRDefault="00FE113F" w:rsidP="00FE113F">
      <w:pPr>
        <w:jc w:val="both"/>
      </w:pPr>
    </w:p>
    <w:p w:rsidR="00FE113F" w:rsidRDefault="00FE113F" w:rsidP="00FE113F">
      <w:pPr>
        <w:jc w:val="both"/>
      </w:pPr>
      <w:r>
        <w:t xml:space="preserve">Aos dezenove dias do mês de fevereiro de dois mil e dezenove no período de 14h às 18h, ocorreu a Assembleia do CMDPD no auditório da Prefeitura Municipal de Londrina, norteada pela seguinte pauta: apresentação das candidaturas homologadas; eleição complementar; apresentação dos Conselheiros eleitos pela Sociedade Civil; apresentação dos Conselheiros designados pelo Poder Público; eleição da Mesa Diretora; definição do cronograma anual de reuniões ordinárias do CMDPD e proposta de pauta para a próxima reunião do CMDPD. Foram homologadas as seguintes candidaturas: Representantes de entidades da sociedade civil organizada, diretamente ligadas à defesa ou ao atendimento da pessoa com deficiência na cidade de Londrina, dentre os seguintes segmentos: Um representante  de entidades que atuam na área de deficiência física - </w:t>
      </w:r>
      <w:proofErr w:type="spellStart"/>
      <w:r>
        <w:t>Cáritas</w:t>
      </w:r>
      <w:proofErr w:type="spellEnd"/>
      <w:r>
        <w:t xml:space="preserve"> Arquidiocesana de Londrina, que indicou Vanessa Carlos; um representante de entidades que atuam na área de deficiência visual – ADEVILON, que indicou Rogério Gonçalves de Lima; um representante das organizações patronais: Sindicato do Comércio Varejista de Londrina – SINCOVAL, que indicou Roberto Martins; um Representante das organizações de trabalhadores – SINDSERV, que indicou </w:t>
      </w:r>
      <w:proofErr w:type="spellStart"/>
      <w:r>
        <w:t>Geovana</w:t>
      </w:r>
      <w:proofErr w:type="spellEnd"/>
      <w:r>
        <w:t xml:space="preserve"> </w:t>
      </w:r>
      <w:proofErr w:type="spellStart"/>
      <w:r>
        <w:t>Neila</w:t>
      </w:r>
      <w:proofErr w:type="spellEnd"/>
      <w:r>
        <w:t xml:space="preserve"> </w:t>
      </w:r>
      <w:proofErr w:type="spellStart"/>
      <w:r>
        <w:t>Cevallo</w:t>
      </w:r>
      <w:proofErr w:type="spellEnd"/>
      <w:r>
        <w:t xml:space="preserve"> </w:t>
      </w:r>
      <w:proofErr w:type="spellStart"/>
      <w:r>
        <w:t>Crosxiati</w:t>
      </w:r>
      <w:proofErr w:type="spellEnd"/>
      <w:r>
        <w:t xml:space="preserve"> na titularidade e Sindicato dos Empregados no Comércio de Londrina, que indicou José Lima do Nascimento na suplência; um representante das instituições de pesquisa e ensino superior – PUC João Juliani como titular e UEL, que indicou Ingrid Caroline de Oliveira Ausec como suplente. Além de um representante de associações e conselhos de classe - OAB – Subseção Londrina, que indicou Nuno Henrique Sobral. A Plenária deliberou para que as entidades eleitas para o preenchimento da vaga nas áreas de deficiência auditiva, física, visual e associações e conselhos de classe, também indiquem seus respectivos suplentes. Assim sendo, o CMDPD, após a eleição complementar, ficou assim constituído: pela sociedade civil - REPRESENTANTES DE ENTIDADES QUE ATUAM NA ÁREA DE DEFICIÊNCIA AUDITIVA: Titular – Paulo Henrique de Aguiar representante da Pequena Missão para Surdos; REPRESENTANTES DE ENTIDADES QUE ATUAM NA ÁREA DE DEFICIÊNCIA FÍSICA: Titular – Eliane Nardin Pereira representante da Associação de Família de Especiais de Londrina e titular - Vanessa Carlos, representando a </w:t>
      </w:r>
      <w:proofErr w:type="spellStart"/>
      <w:r>
        <w:t>Cáritas</w:t>
      </w:r>
      <w:proofErr w:type="spellEnd"/>
      <w:r>
        <w:t xml:space="preserve"> Arquidiocesana de Londrina; REPRESENTANTES DE ENTIDADES QUE ATUAM NA ÁREA DE DEFICIÊNCIA MENTAL: Titular– Adriana Fábia Zaganini Paschoal representando a Associação Flávia Cristina; suplente  - Elisângela Dias de Toledo representante da APAE; Titular- Glaucia Maria Machado </w:t>
      </w:r>
      <w:proofErr w:type="spellStart"/>
      <w:r>
        <w:t>Sorgi</w:t>
      </w:r>
      <w:proofErr w:type="spellEnd"/>
      <w:r>
        <w:t xml:space="preserve"> representante do ILECE e suplente Simone Fabrício </w:t>
      </w:r>
      <w:proofErr w:type="spellStart"/>
      <w:r>
        <w:t>Salamon</w:t>
      </w:r>
      <w:proofErr w:type="spellEnd"/>
      <w:r>
        <w:t xml:space="preserve"> </w:t>
      </w:r>
      <w:proofErr w:type="spellStart"/>
      <w:r>
        <w:t>Rupp</w:t>
      </w:r>
      <w:proofErr w:type="spellEnd"/>
      <w:r>
        <w:t xml:space="preserve"> representante da APS DOWN; REPRESENTANTES DE ENTIDADES QUE ATUAM NA ÁREA DE DEFICIÊNCIA VISUAL: Titular – </w:t>
      </w:r>
      <w:proofErr w:type="spellStart"/>
      <w:r>
        <w:t>Lindaura</w:t>
      </w:r>
      <w:proofErr w:type="spellEnd"/>
      <w:r>
        <w:t xml:space="preserve"> dos Santos </w:t>
      </w:r>
      <w:proofErr w:type="spellStart"/>
      <w:r>
        <w:t>Prezotti</w:t>
      </w:r>
      <w:proofErr w:type="spellEnd"/>
      <w:r>
        <w:t xml:space="preserve"> representante do Instituto Roberto Miranda; Titular – Rogério Gonçalves de Lima, Representando a ADEVILON e suplente – Nilton Martins dos Santos, representando a ADEVILON; Representante das Organizações patronais: Sindicato do Comércio Varejista de Londrina – SINCOVAL, que indicou Roberto Martins; representante de organizações de trabalhadores: titular - </w:t>
      </w:r>
      <w:proofErr w:type="spellStart"/>
      <w:r>
        <w:t>Geovana</w:t>
      </w:r>
      <w:proofErr w:type="spellEnd"/>
      <w:r>
        <w:t xml:space="preserve"> </w:t>
      </w:r>
      <w:proofErr w:type="spellStart"/>
      <w:r>
        <w:t>Neila</w:t>
      </w:r>
      <w:proofErr w:type="spellEnd"/>
      <w:r>
        <w:t xml:space="preserve"> </w:t>
      </w:r>
      <w:proofErr w:type="spellStart"/>
      <w:r>
        <w:t>Cevallo</w:t>
      </w:r>
      <w:proofErr w:type="spellEnd"/>
      <w:r>
        <w:t xml:space="preserve"> </w:t>
      </w:r>
      <w:proofErr w:type="spellStart"/>
      <w:r>
        <w:t>Crosxiati</w:t>
      </w:r>
      <w:proofErr w:type="spellEnd"/>
      <w:r>
        <w:t xml:space="preserve">, representando o SINDSERV e suplente – Jose Lima do Nascimento, representando Sindicato dos Empregados no Comércio de Londrina; Representante das instituições de pesquisa e ensino superior: titular - João Juliani, </w:t>
      </w:r>
      <w:r>
        <w:lastRenderedPageBreak/>
        <w:t xml:space="preserve">representando a PUC/PR e suplente - Ingrid Caroline de Oliveira Ausec, representando a UEL; Representante de associações e conselhos de classe: titular - Nuno Henrique Sobral, representando a OAB – Subseção Londrina e suplente: Rodolfo Carvalho Neves Dos Santos. Pelo poder público, foram designados os seguintes representantes: SECRETARIA MUNICIPAL DO TRABALHO EMPREGO E RENDA - TITULAR: Rogério de Paula Santos e suplente: Cristian Roberto </w:t>
      </w:r>
      <w:proofErr w:type="spellStart"/>
      <w:r>
        <w:t>Marcucci</w:t>
      </w:r>
      <w:proofErr w:type="spellEnd"/>
      <w:r>
        <w:t xml:space="preserve">; SUPERINTENDÊNCIA REGIONAL DO MINISTERIO DO TRABALHO - Titular: Rogerio Perez Garcia Jr e suplente: Flavio Hiroshi </w:t>
      </w:r>
      <w:proofErr w:type="spellStart"/>
      <w:r>
        <w:t>Itano</w:t>
      </w:r>
      <w:proofErr w:type="spellEnd"/>
      <w:r>
        <w:t xml:space="preserve">; SECRETARIA DO MEIO AMBIENTE - Titular:  Paulo </w:t>
      </w:r>
      <w:proofErr w:type="spellStart"/>
      <w:r>
        <w:t>Crude</w:t>
      </w:r>
      <w:proofErr w:type="spellEnd"/>
      <w:r>
        <w:t xml:space="preserve"> Martinez e suplente: </w:t>
      </w:r>
      <w:proofErr w:type="spellStart"/>
      <w:r>
        <w:t>Queila</w:t>
      </w:r>
      <w:proofErr w:type="spellEnd"/>
      <w:r>
        <w:t xml:space="preserve"> Maria </w:t>
      </w:r>
      <w:proofErr w:type="spellStart"/>
      <w:r>
        <w:t>Lautenschlager</w:t>
      </w:r>
      <w:proofErr w:type="spellEnd"/>
      <w:r>
        <w:t xml:space="preserve"> </w:t>
      </w:r>
      <w:proofErr w:type="spellStart"/>
      <w:r>
        <w:t>Spoladore</w:t>
      </w:r>
      <w:proofErr w:type="spellEnd"/>
      <w:r>
        <w:t xml:space="preserve">; INSTITUTO DE PESQUISA E PLANEJAMENTO URBANO DE LONDRINA -Titular - Maria Eunice Garcia Ferreira e suplente Joyce Santiago dos Santos Reis; SECRETARIA MUNICIPAL DE OBRAS E PAVIMENTAÇÃO - Titular - Monica </w:t>
      </w:r>
      <w:proofErr w:type="spellStart"/>
      <w:r>
        <w:t>Sayuri</w:t>
      </w:r>
      <w:proofErr w:type="spellEnd"/>
      <w:r>
        <w:t xml:space="preserve"> </w:t>
      </w:r>
      <w:proofErr w:type="spellStart"/>
      <w:r>
        <w:t>Ishibashi</w:t>
      </w:r>
      <w:proofErr w:type="spellEnd"/>
      <w:r>
        <w:t xml:space="preserve"> e suplente Renato Jacob </w:t>
      </w:r>
      <w:proofErr w:type="spellStart"/>
      <w:r>
        <w:t>Paulena</w:t>
      </w:r>
      <w:proofErr w:type="spellEnd"/>
      <w:r>
        <w:t xml:space="preserve">; AUTARQUIA MUNICIPAL DE SAÚDE - TITULAR - Fabiana </w:t>
      </w:r>
      <w:proofErr w:type="spellStart"/>
      <w:r>
        <w:t>Hiroko</w:t>
      </w:r>
      <w:proofErr w:type="spellEnd"/>
      <w:r>
        <w:t xml:space="preserve"> </w:t>
      </w:r>
      <w:proofErr w:type="spellStart"/>
      <w:r>
        <w:t>Osawa</w:t>
      </w:r>
      <w:proofErr w:type="spellEnd"/>
      <w:r>
        <w:t xml:space="preserve"> (DRAS) e suplente Denise </w:t>
      </w:r>
      <w:proofErr w:type="spellStart"/>
      <w:r>
        <w:t>Galhardi</w:t>
      </w:r>
      <w:proofErr w:type="spellEnd"/>
      <w:r>
        <w:t xml:space="preserve"> </w:t>
      </w:r>
      <w:proofErr w:type="spellStart"/>
      <w:r>
        <w:t>Motter</w:t>
      </w:r>
      <w:proofErr w:type="spellEnd"/>
      <w:r>
        <w:t xml:space="preserve"> (DAPS); SECRETARIA MUNICIPAL DE ASSISTÊNCIA SOCIAL - Titular - </w:t>
      </w:r>
      <w:proofErr w:type="spellStart"/>
      <w:r>
        <w:t>Genilda</w:t>
      </w:r>
      <w:proofErr w:type="spellEnd"/>
      <w:r>
        <w:t xml:space="preserve"> </w:t>
      </w:r>
      <w:proofErr w:type="spellStart"/>
      <w:r>
        <w:t>Pozzetti</w:t>
      </w:r>
      <w:proofErr w:type="spellEnd"/>
      <w:r>
        <w:t xml:space="preserve"> Stábile e suplente Carolina </w:t>
      </w:r>
      <w:proofErr w:type="spellStart"/>
      <w:r>
        <w:t>Arfelli</w:t>
      </w:r>
      <w:proofErr w:type="spellEnd"/>
      <w:r>
        <w:t xml:space="preserve"> silva; SECRETARIA MUNICIPAL DE EDUCAÇÃO - TITULAR - Martinha Clarete Dutra e suplente Anna Karina </w:t>
      </w:r>
      <w:proofErr w:type="spellStart"/>
      <w:r>
        <w:t>Varoni</w:t>
      </w:r>
      <w:proofErr w:type="spellEnd"/>
      <w:r>
        <w:t xml:space="preserve"> Araújo; COMPANHIA MUNICIPAL DE TRÂNSITO E URBANIZAÇÃO - Titular - Paulo Santiago Hernandes Tinoco e suplente Antônio Carlos </w:t>
      </w:r>
      <w:proofErr w:type="spellStart"/>
      <w:r>
        <w:t>Selhorst</w:t>
      </w:r>
      <w:proofErr w:type="spellEnd"/>
      <w:r>
        <w:t xml:space="preserve">. Para completar a paridade do CMDPD, ficou faltando a designação dos representantes do Núcleo Regional de Educação de Londrina. Nos termos do Regimento Interno do CMDPD, os Conselheiros </w:t>
      </w:r>
      <w:r w:rsidR="00E94463">
        <w:t>(as)</w:t>
      </w:r>
      <w:r>
        <w:t xml:space="preserve"> elegeram a Mesa Diretora, que ficou assim composta: Presidente – Martinha Clarete Dutra; vice-presidente – Eliane Nardin Pereira; primeiro Secretário - Paulo Santiago Hernandes Tinoco e segunda Secretária -</w:t>
      </w:r>
      <w:r w:rsidR="00E94463">
        <w:t xml:space="preserve"> </w:t>
      </w:r>
      <w:r>
        <w:t>Adriana Fábia Zaganini Paschoal. Eleita a Mesa Diretora, foram deliberados os seguintes encaminhamentos: envio de proposta para subsidiar a elaboração do planejamento anual do CMDPD até dia 06/03/2019; reunião da Mesa Diretora em 07/03/2019 às 14h no Gabinete do Prefeito e reunião ordinária do CMDPD em 11/03/2019 às 14h no auditório do SINDSERV situado à rua Bélgica, 821.</w:t>
      </w:r>
      <w:r w:rsidR="00DB17DB">
        <w:t xml:space="preserve"> Nada mais havendo </w:t>
      </w:r>
      <w:r w:rsidR="00337576">
        <w:t>a</w:t>
      </w:r>
      <w:r w:rsidR="00DB17DB">
        <w:t xml:space="preserve"> relatar, eu, Martinha Clarete Dutra, redijo a presente ata desta reunião que será encaminhada para apreciação e aprovação. </w:t>
      </w:r>
    </w:p>
    <w:p w:rsidR="00FE113F" w:rsidRDefault="00337576" w:rsidP="00FE113F">
      <w:pPr>
        <w:jc w:val="both"/>
      </w:pPr>
      <w:r>
        <w:t>Observação: A presente ata foi lida e aprovada, por unanimidade, pela Plenária do CMDPD durante a II Reunião Ordinária em onze de março do corrente ano.</w:t>
      </w:r>
    </w:p>
    <w:p w:rsidR="00C36750" w:rsidRDefault="00E07AE4" w:rsidP="00F711D9">
      <w:pPr>
        <w:jc w:val="both"/>
      </w:pPr>
    </w:p>
    <w:sectPr w:rsidR="00C36750" w:rsidSect="0082337D">
      <w:headerReference w:type="default" r:id="rId6"/>
      <w:pgSz w:w="11906" w:h="16838"/>
      <w:pgMar w:top="1417" w:right="1133" w:bottom="1417" w:left="1694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7AE4" w:rsidRDefault="00E07AE4" w:rsidP="00E909CC">
      <w:pPr>
        <w:spacing w:after="0" w:line="240" w:lineRule="auto"/>
      </w:pPr>
      <w:r>
        <w:separator/>
      </w:r>
    </w:p>
  </w:endnote>
  <w:endnote w:type="continuationSeparator" w:id="0">
    <w:p w:rsidR="00E07AE4" w:rsidRDefault="00E07AE4" w:rsidP="00E90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7AE4" w:rsidRDefault="00E07AE4" w:rsidP="00E909CC">
      <w:pPr>
        <w:spacing w:after="0" w:line="240" w:lineRule="auto"/>
      </w:pPr>
      <w:r>
        <w:separator/>
      </w:r>
    </w:p>
  </w:footnote>
  <w:footnote w:type="continuationSeparator" w:id="0">
    <w:p w:rsidR="00E07AE4" w:rsidRDefault="00E07AE4" w:rsidP="00E909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9CC" w:rsidRPr="0082337D" w:rsidRDefault="00E07AE4" w:rsidP="0091211C">
    <w:pPr>
      <w:pStyle w:val="Cabealho"/>
      <w:tabs>
        <w:tab w:val="clear" w:pos="4252"/>
        <w:tab w:val="clear" w:pos="8504"/>
        <w:tab w:val="left" w:pos="7740"/>
      </w:tabs>
      <w:spacing w:after="240"/>
      <w:ind w:left="1985"/>
      <w:jc w:val="center"/>
      <w:rPr>
        <w:rFonts w:ascii="Arial" w:eastAsia="Times New Roman" w:hAnsi="Arial" w:cs="Arial"/>
        <w:b/>
        <w:sz w:val="26"/>
        <w:szCs w:val="26"/>
        <w:lang w:eastAsia="pt-BR"/>
      </w:rPr>
    </w:pPr>
    <w:r>
      <w:rPr>
        <w:rFonts w:ascii="Times New Roman" w:eastAsia="Times New Roman" w:hAnsi="Times New Roman" w:cs="Times New Roman"/>
        <w:noProof/>
        <w:sz w:val="20"/>
        <w:szCs w:val="20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3.45pt;margin-top:-3.9pt;width:116.5pt;height:85pt;z-index:-251658240;mso-position-horizontal-relative:text;mso-position-vertical-relative:text" wrapcoords="-119 0 -119 21436 21600 21436 21600 0 -119 0" filled="t">
          <v:imagedata r:id="rId1" o:title=""/>
          <w10:wrap type="tight"/>
        </v:shape>
        <o:OLEObject Type="Embed" ProgID="StaticMetafile" ShapeID="_x0000_s2050" DrawAspect="Content" ObjectID="_1615308685" r:id="rId2"/>
      </w:object>
    </w:r>
    <w:r w:rsidR="00E909CC" w:rsidRPr="0082337D">
      <w:rPr>
        <w:rFonts w:ascii="Arial" w:eastAsia="Times New Roman" w:hAnsi="Arial" w:cs="Arial"/>
        <w:b/>
        <w:sz w:val="26"/>
        <w:szCs w:val="26"/>
        <w:lang w:eastAsia="pt-BR"/>
      </w:rPr>
      <w:t>Conselho Municipal dos Direitos da Pessoa com Deficiência</w:t>
    </w:r>
  </w:p>
  <w:p w:rsidR="009443F5" w:rsidRPr="0082337D" w:rsidRDefault="009443F5" w:rsidP="0091211C">
    <w:pPr>
      <w:pStyle w:val="Cabealho"/>
      <w:ind w:left="1985"/>
      <w:jc w:val="center"/>
      <w:rPr>
        <w:rFonts w:ascii="Arial" w:eastAsia="Times New Roman" w:hAnsi="Arial" w:cs="Arial"/>
        <w:sz w:val="24"/>
        <w:szCs w:val="24"/>
        <w:lang w:eastAsia="pt-BR"/>
      </w:rPr>
    </w:pPr>
    <w:r w:rsidRPr="0082337D">
      <w:rPr>
        <w:rFonts w:ascii="Arial" w:eastAsia="Times New Roman" w:hAnsi="Arial" w:cs="Arial"/>
        <w:sz w:val="24"/>
        <w:szCs w:val="24"/>
        <w:lang w:eastAsia="pt-BR"/>
      </w:rPr>
      <w:t xml:space="preserve">Gabinete do </w:t>
    </w:r>
    <w:r w:rsidR="0091211C">
      <w:rPr>
        <w:rFonts w:ascii="Arial" w:eastAsia="Times New Roman" w:hAnsi="Arial" w:cs="Arial"/>
        <w:sz w:val="24"/>
        <w:szCs w:val="24"/>
        <w:lang w:eastAsia="pt-BR"/>
      </w:rPr>
      <w:t>Pr</w:t>
    </w:r>
    <w:r w:rsidRPr="0082337D">
      <w:rPr>
        <w:rFonts w:ascii="Arial" w:eastAsia="Times New Roman" w:hAnsi="Arial" w:cs="Arial"/>
        <w:sz w:val="24"/>
        <w:szCs w:val="24"/>
        <w:lang w:eastAsia="pt-BR"/>
      </w:rPr>
      <w:t>efeito</w:t>
    </w:r>
  </w:p>
  <w:p w:rsidR="006624BD" w:rsidRPr="0082337D" w:rsidRDefault="006624BD" w:rsidP="0091211C">
    <w:pPr>
      <w:pStyle w:val="Cabealho"/>
      <w:ind w:left="1985"/>
      <w:jc w:val="center"/>
      <w:rPr>
        <w:rFonts w:ascii="Arial" w:hAnsi="Arial" w:cs="Arial"/>
      </w:rPr>
    </w:pPr>
    <w:proofErr w:type="spellStart"/>
    <w:r w:rsidRPr="0082337D">
      <w:rPr>
        <w:rFonts w:ascii="Arial" w:hAnsi="Arial" w:cs="Arial"/>
      </w:rPr>
      <w:t>Av</w:t>
    </w:r>
    <w:proofErr w:type="spellEnd"/>
    <w:r w:rsidRPr="0082337D">
      <w:rPr>
        <w:rFonts w:ascii="Arial" w:hAnsi="Arial" w:cs="Arial"/>
      </w:rPr>
      <w:t xml:space="preserve"> Duque de Caxias, 635</w:t>
    </w:r>
  </w:p>
  <w:p w:rsidR="00E909CC" w:rsidRPr="0082337D" w:rsidRDefault="0082337D" w:rsidP="0091211C">
    <w:pPr>
      <w:pStyle w:val="Cabealho"/>
      <w:ind w:left="1985"/>
      <w:jc w:val="center"/>
      <w:rPr>
        <w:rFonts w:ascii="Arial" w:hAnsi="Arial" w:cs="Arial"/>
      </w:rPr>
    </w:pPr>
    <w:r w:rsidRPr="0082337D">
      <w:rPr>
        <w:rFonts w:ascii="Arial" w:hAnsi="Arial" w:cs="Arial"/>
      </w:rPr>
      <w:t xml:space="preserve">Jd. </w:t>
    </w:r>
    <w:proofErr w:type="spellStart"/>
    <w:r w:rsidRPr="0082337D">
      <w:rPr>
        <w:rFonts w:ascii="Arial" w:hAnsi="Arial" w:cs="Arial"/>
      </w:rPr>
      <w:t>Maz</w:t>
    </w:r>
    <w:r w:rsidR="006624BD" w:rsidRPr="0082337D">
      <w:rPr>
        <w:rFonts w:ascii="Arial" w:hAnsi="Arial" w:cs="Arial"/>
      </w:rPr>
      <w:t>ei</w:t>
    </w:r>
    <w:proofErr w:type="spellEnd"/>
    <w:r w:rsidR="006624BD" w:rsidRPr="0082337D">
      <w:rPr>
        <w:rFonts w:ascii="Arial" w:hAnsi="Arial" w:cs="Arial"/>
      </w:rPr>
      <w:t xml:space="preserve"> II CEP:86015-901</w:t>
    </w:r>
  </w:p>
  <w:p w:rsidR="00B206BC" w:rsidRDefault="00606DD3" w:rsidP="0091211C">
    <w:pPr>
      <w:pStyle w:val="Cabealho"/>
      <w:ind w:left="1985"/>
      <w:jc w:val="center"/>
      <w:rPr>
        <w:rStyle w:val="Hyperlink"/>
        <w:rFonts w:ascii="Arial" w:hAnsi="Arial" w:cs="Arial"/>
      </w:rPr>
    </w:pPr>
    <w:r w:rsidRPr="0082337D">
      <w:rPr>
        <w:rFonts w:ascii="Arial" w:hAnsi="Arial" w:cs="Arial"/>
      </w:rPr>
      <w:t xml:space="preserve">(043) </w:t>
    </w:r>
    <w:r w:rsidR="009443F5" w:rsidRPr="0082337D">
      <w:rPr>
        <w:rFonts w:ascii="Arial" w:hAnsi="Arial" w:cs="Arial"/>
      </w:rPr>
      <w:t>3372451</w:t>
    </w:r>
    <w:r w:rsidRPr="0082337D">
      <w:rPr>
        <w:rFonts w:ascii="Arial" w:hAnsi="Arial" w:cs="Arial"/>
      </w:rPr>
      <w:t xml:space="preserve"> - e-mail: </w:t>
    </w:r>
    <w:hyperlink r:id="rId3" w:history="1">
      <w:r w:rsidR="00B206BC" w:rsidRPr="0082337D">
        <w:rPr>
          <w:rStyle w:val="Hyperlink"/>
          <w:rFonts w:ascii="Arial" w:hAnsi="Arial" w:cs="Arial"/>
        </w:rPr>
        <w:t>cmdpd@londrina.pr.gov.br</w:t>
      </w:r>
    </w:hyperlink>
  </w:p>
  <w:p w:rsidR="0091211C" w:rsidRDefault="0091211C" w:rsidP="0091211C">
    <w:pPr>
      <w:pStyle w:val="Cabealho"/>
      <w:ind w:left="1985"/>
      <w:jc w:val="center"/>
      <w:rPr>
        <w:rFonts w:ascii="Times New Roman" w:hAnsi="Times New Roman" w:cs="Times New Roman"/>
      </w:rPr>
    </w:pPr>
  </w:p>
  <w:p w:rsidR="00B206BC" w:rsidRPr="009443F5" w:rsidRDefault="0091211C" w:rsidP="0082337D">
    <w:pPr>
      <w:pStyle w:val="Cabealho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  <w:lang w:eastAsia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-27940</wp:posOffset>
              </wp:positionH>
              <wp:positionV relativeFrom="paragraph">
                <wp:posOffset>17780</wp:posOffset>
              </wp:positionV>
              <wp:extent cx="5800725" cy="9525"/>
              <wp:effectExtent l="0" t="0" r="9525" b="28575"/>
              <wp:wrapNone/>
              <wp:docPr id="1" name="Conector re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0725" cy="9525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86D82DF" id="Conector reto 1" o:spid="_x0000_s1026" style="position:absolute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.2pt,1.4pt" to="454.55pt,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" strokecolor="black [3213]" strokeweight="1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9CC"/>
    <w:rsid w:val="00152981"/>
    <w:rsid w:val="0032364E"/>
    <w:rsid w:val="00337576"/>
    <w:rsid w:val="005337AD"/>
    <w:rsid w:val="005D4DD8"/>
    <w:rsid w:val="00606DD3"/>
    <w:rsid w:val="006624BD"/>
    <w:rsid w:val="006A7480"/>
    <w:rsid w:val="006D05C8"/>
    <w:rsid w:val="00770B56"/>
    <w:rsid w:val="007A4507"/>
    <w:rsid w:val="007C6B1C"/>
    <w:rsid w:val="0082337D"/>
    <w:rsid w:val="008A0159"/>
    <w:rsid w:val="0091211C"/>
    <w:rsid w:val="00934497"/>
    <w:rsid w:val="009443F5"/>
    <w:rsid w:val="009A724B"/>
    <w:rsid w:val="00B206BC"/>
    <w:rsid w:val="00D272EB"/>
    <w:rsid w:val="00D44FE7"/>
    <w:rsid w:val="00DB17DB"/>
    <w:rsid w:val="00E07AE4"/>
    <w:rsid w:val="00E909CC"/>
    <w:rsid w:val="00E94463"/>
    <w:rsid w:val="00F711D9"/>
    <w:rsid w:val="00FE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19DEA755-B3C1-4123-BE63-C2C84BC07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909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909CC"/>
  </w:style>
  <w:style w:type="paragraph" w:styleId="Rodap">
    <w:name w:val="footer"/>
    <w:basedOn w:val="Normal"/>
    <w:link w:val="RodapChar"/>
    <w:uiPriority w:val="99"/>
    <w:unhideWhenUsed/>
    <w:rsid w:val="00E909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909CC"/>
  </w:style>
  <w:style w:type="character" w:styleId="Hyperlink">
    <w:name w:val="Hyperlink"/>
    <w:basedOn w:val="Fontepargpadro"/>
    <w:uiPriority w:val="99"/>
    <w:unhideWhenUsed/>
    <w:rsid w:val="00152981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9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9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mdpd@londrina.pr.gov.br" TargetMode="External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935</Words>
  <Characters>5054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</dc:creator>
  <cp:lastModifiedBy>Principal</cp:lastModifiedBy>
  <cp:revision>5</cp:revision>
  <dcterms:created xsi:type="dcterms:W3CDTF">2019-03-02T19:39:00Z</dcterms:created>
  <dcterms:modified xsi:type="dcterms:W3CDTF">2019-03-28T23:05:00Z</dcterms:modified>
</cp:coreProperties>
</file>