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84B" w:rsidRDefault="0041584B" w:rsidP="0041584B">
      <w:pPr>
        <w:spacing w:after="0" w:line="240" w:lineRule="auto"/>
        <w:jc w:val="center"/>
        <w:rPr>
          <w:rFonts w:ascii="Calibri" w:eastAsia="Calibri" w:hAnsi="Calibri" w:cs="Calibri"/>
        </w:rPr>
      </w:pPr>
      <w:r>
        <w:object w:dxaOrig="2672" w:dyaOrig="1963">
          <v:rect id="rectole0000000000" o:spid="_x0000_i1025" style="width:117.75pt;height:75.75pt" o:ole="" o:preferrelative="t" stroked="f">
            <v:imagedata r:id="rId5" o:title=""/>
          </v:rect>
          <o:OLEObject Type="Embed" ProgID="StaticMetafile" ShapeID="rectole0000000000" DrawAspect="Content" ObjectID="_1619326711" r:id="rId6"/>
        </w:object>
      </w:r>
    </w:p>
    <w:p w:rsidR="0041584B" w:rsidRDefault="0041584B" w:rsidP="0041584B">
      <w:pPr>
        <w:spacing w:after="0" w:line="240" w:lineRule="auto"/>
        <w:jc w:val="center"/>
        <w:rPr>
          <w:rFonts w:ascii="Times New Roman" w:eastAsia="Times New Roman" w:hAnsi="Times New Roman" w:cs="Times New Roman"/>
          <w:b/>
          <w:sz w:val="24"/>
          <w:u w:val="single"/>
        </w:rPr>
      </w:pPr>
      <w:r>
        <w:rPr>
          <w:rFonts w:ascii="Helvetica" w:eastAsia="Helvetica" w:hAnsi="Helvetica" w:cs="Helvetica"/>
          <w:b/>
          <w:color w:val="000000"/>
          <w:sz w:val="26"/>
          <w:u w:val="single"/>
          <w:shd w:val="clear" w:color="auto" w:fill="FFFFFF"/>
        </w:rPr>
        <w:t xml:space="preserve">CONSELHO MUNICIPAL DOS DIREITOS DA PESSOA COM DEFICIÊNCIA DE LONDRINA (CMDPD) </w:t>
      </w:r>
    </w:p>
    <w:p w:rsidR="0041584B" w:rsidRDefault="0041584B" w:rsidP="0041584B">
      <w:pPr>
        <w:spacing w:after="0" w:line="240" w:lineRule="auto"/>
        <w:rPr>
          <w:rFonts w:ascii="Times New Roman" w:eastAsia="Times New Roman" w:hAnsi="Times New Roman" w:cs="Times New Roman"/>
          <w:sz w:val="24"/>
        </w:rPr>
      </w:pPr>
    </w:p>
    <w:p w:rsidR="0041584B" w:rsidRDefault="0041584B" w:rsidP="0041584B">
      <w:pPr>
        <w:spacing w:after="0" w:line="240" w:lineRule="auto"/>
        <w:rPr>
          <w:rFonts w:ascii="Times New Roman" w:eastAsia="Times New Roman" w:hAnsi="Times New Roman" w:cs="Times New Roman"/>
          <w:sz w:val="24"/>
        </w:rPr>
      </w:pPr>
    </w:p>
    <w:p w:rsidR="00576556" w:rsidRPr="005D22C4" w:rsidRDefault="00576556" w:rsidP="00576556">
      <w:pPr>
        <w:spacing w:after="0" w:line="240" w:lineRule="auto"/>
        <w:rPr>
          <w:rFonts w:ascii="Times New Roman" w:eastAsia="Times New Roman" w:hAnsi="Times New Roman" w:cs="Times New Roman"/>
          <w:b/>
          <w:sz w:val="24"/>
        </w:rPr>
      </w:pPr>
    </w:p>
    <w:p w:rsidR="00576556" w:rsidRPr="005D22C4" w:rsidRDefault="00576556" w:rsidP="00C51D13">
      <w:pPr>
        <w:jc w:val="both"/>
        <w:rPr>
          <w:rFonts w:ascii="Times New Roman" w:hAnsi="Times New Roman"/>
          <w:b/>
          <w:sz w:val="24"/>
        </w:rPr>
      </w:pPr>
      <w:r w:rsidRPr="005D22C4">
        <w:rPr>
          <w:rFonts w:ascii="Times New Roman" w:hAnsi="Times New Roman"/>
          <w:b/>
          <w:sz w:val="24"/>
        </w:rPr>
        <w:t xml:space="preserve">ATA DA </w:t>
      </w:r>
      <w:r w:rsidR="008476A8" w:rsidRPr="005D22C4">
        <w:rPr>
          <w:rFonts w:ascii="Times New Roman" w:hAnsi="Times New Roman"/>
          <w:b/>
          <w:sz w:val="24"/>
        </w:rPr>
        <w:t>I</w:t>
      </w:r>
      <w:r w:rsidRPr="005D22C4">
        <w:rPr>
          <w:rFonts w:ascii="Times New Roman" w:hAnsi="Times New Roman"/>
          <w:b/>
          <w:sz w:val="24"/>
        </w:rPr>
        <w:t xml:space="preserve">II REUNIÃO ORDINÁRIA DO CONSELHO MUNICIPAL DOS </w:t>
      </w:r>
      <w:bookmarkStart w:id="0" w:name="_GoBack"/>
      <w:bookmarkEnd w:id="0"/>
      <w:r w:rsidRPr="005D22C4">
        <w:rPr>
          <w:rFonts w:ascii="Times New Roman" w:hAnsi="Times New Roman"/>
          <w:b/>
          <w:sz w:val="24"/>
        </w:rPr>
        <w:t>DIREITOS DA PESSOA COM DEFICIÊNCIA DE LONDRINA – CMDPD</w:t>
      </w:r>
    </w:p>
    <w:p w:rsidR="00576556" w:rsidRPr="00C51D13" w:rsidRDefault="00576556" w:rsidP="00C51D13">
      <w:pPr>
        <w:jc w:val="both"/>
        <w:rPr>
          <w:b/>
          <w:sz w:val="24"/>
        </w:rPr>
      </w:pPr>
    </w:p>
    <w:p w:rsidR="00574396" w:rsidRPr="00C51D13" w:rsidRDefault="00576556" w:rsidP="00C51D13">
      <w:pPr>
        <w:spacing w:line="360" w:lineRule="auto"/>
        <w:jc w:val="both"/>
        <w:rPr>
          <w:color w:val="000000"/>
          <w:sz w:val="24"/>
          <w:szCs w:val="24"/>
        </w:rPr>
      </w:pPr>
      <w:r w:rsidRPr="00C51D13">
        <w:rPr>
          <w:sz w:val="24"/>
        </w:rPr>
        <w:t xml:space="preserve">Aos oito dias do mês de abril de dois mil e dezenove, </w:t>
      </w:r>
      <w:r w:rsidR="00A42873" w:rsidRPr="00C51D13">
        <w:rPr>
          <w:sz w:val="24"/>
        </w:rPr>
        <w:t>no período das quatorze às dezessete horas, r</w:t>
      </w:r>
      <w:r w:rsidRPr="00C51D13">
        <w:rPr>
          <w:sz w:val="24"/>
        </w:rPr>
        <w:t>ealizou-se, no auditório da Prefeitura Municipal de Londrina, a III Reunião Ordinária do CMDPD</w:t>
      </w:r>
      <w:r w:rsidR="00A42873" w:rsidRPr="00C51D13">
        <w:rPr>
          <w:sz w:val="24"/>
        </w:rPr>
        <w:t>, contando com os seguintes representantes da S</w:t>
      </w:r>
      <w:r w:rsidR="0067329F" w:rsidRPr="00C51D13">
        <w:rPr>
          <w:b/>
          <w:color w:val="000000"/>
          <w:sz w:val="24"/>
          <w:szCs w:val="24"/>
        </w:rPr>
        <w:t>OCIEDADE CIVIL</w:t>
      </w:r>
      <w:r w:rsidR="00A42873" w:rsidRPr="00C51D13">
        <w:rPr>
          <w:b/>
          <w:color w:val="000000"/>
          <w:sz w:val="24"/>
          <w:szCs w:val="24"/>
        </w:rPr>
        <w:t xml:space="preserve">: </w:t>
      </w:r>
      <w:r w:rsidR="0067329F" w:rsidRPr="00C51D13">
        <w:rPr>
          <w:bCs/>
          <w:sz w:val="24"/>
          <w:szCs w:val="21"/>
        </w:rPr>
        <w:t xml:space="preserve">RITA DE CÁSSIA LOPES </w:t>
      </w:r>
      <w:r w:rsidR="00F97EA2" w:rsidRPr="00C51D13">
        <w:rPr>
          <w:bCs/>
          <w:sz w:val="24"/>
          <w:szCs w:val="21"/>
        </w:rPr>
        <w:t>- P</w:t>
      </w:r>
      <w:r w:rsidR="0067329F" w:rsidRPr="00C51D13">
        <w:rPr>
          <w:bCs/>
          <w:sz w:val="24"/>
          <w:szCs w:val="21"/>
        </w:rPr>
        <w:t>equena Missão para Surdos</w:t>
      </w:r>
      <w:r w:rsidR="00F97EA2" w:rsidRPr="00C51D13">
        <w:rPr>
          <w:bCs/>
          <w:sz w:val="24"/>
          <w:szCs w:val="21"/>
        </w:rPr>
        <w:t xml:space="preserve">; </w:t>
      </w:r>
      <w:r w:rsidR="0067329F" w:rsidRPr="00C51D13">
        <w:rPr>
          <w:color w:val="000000"/>
          <w:sz w:val="24"/>
          <w:szCs w:val="24"/>
        </w:rPr>
        <w:t xml:space="preserve">Eliane Nardin Pereira </w:t>
      </w:r>
      <w:r w:rsidR="00F97EA2" w:rsidRPr="00C51D13">
        <w:rPr>
          <w:color w:val="000000"/>
          <w:sz w:val="24"/>
          <w:szCs w:val="24"/>
        </w:rPr>
        <w:t xml:space="preserve">- </w:t>
      </w:r>
      <w:r w:rsidR="0067329F" w:rsidRPr="00C51D13">
        <w:rPr>
          <w:color w:val="000000"/>
          <w:sz w:val="24"/>
          <w:szCs w:val="24"/>
        </w:rPr>
        <w:t>Associação das Fa</w:t>
      </w:r>
      <w:r w:rsidR="00F97EA2" w:rsidRPr="00C51D13">
        <w:rPr>
          <w:color w:val="000000"/>
          <w:sz w:val="24"/>
          <w:szCs w:val="24"/>
        </w:rPr>
        <w:t xml:space="preserve">mílias de Especiais de Londrina; </w:t>
      </w:r>
      <w:r w:rsidR="0067329F" w:rsidRPr="00C51D13">
        <w:rPr>
          <w:color w:val="000000"/>
          <w:sz w:val="24"/>
          <w:szCs w:val="24"/>
        </w:rPr>
        <w:t>V</w:t>
      </w:r>
      <w:r w:rsidR="0067329F" w:rsidRPr="00C51D13">
        <w:rPr>
          <w:sz w:val="24"/>
        </w:rPr>
        <w:t>anessa Carlos</w:t>
      </w:r>
      <w:r w:rsidR="0067329F" w:rsidRPr="00C51D13">
        <w:rPr>
          <w:color w:val="000000"/>
          <w:sz w:val="24"/>
          <w:szCs w:val="24"/>
        </w:rPr>
        <w:t xml:space="preserve"> </w:t>
      </w:r>
      <w:r w:rsidR="00F97EA2" w:rsidRPr="00C51D13">
        <w:rPr>
          <w:color w:val="000000"/>
          <w:sz w:val="24"/>
          <w:szCs w:val="24"/>
        </w:rPr>
        <w:t xml:space="preserve">- </w:t>
      </w:r>
      <w:r w:rsidR="0067329F" w:rsidRPr="00C51D13">
        <w:rPr>
          <w:color w:val="000000"/>
          <w:sz w:val="24"/>
          <w:szCs w:val="24"/>
        </w:rPr>
        <w:t xml:space="preserve">Cáritas Arquidiocesana de Londrina; Adriana Fábia Zaganini Paschoal </w:t>
      </w:r>
      <w:r w:rsidR="00F97EA2" w:rsidRPr="00C51D13">
        <w:rPr>
          <w:color w:val="000000"/>
          <w:sz w:val="24"/>
          <w:szCs w:val="24"/>
        </w:rPr>
        <w:t>- A</w:t>
      </w:r>
      <w:r w:rsidR="0067329F" w:rsidRPr="00C51D13">
        <w:rPr>
          <w:color w:val="000000"/>
          <w:sz w:val="24"/>
          <w:szCs w:val="24"/>
        </w:rPr>
        <w:t>ssociação Flávia Cristina; Elizangela Dias de Toledo</w:t>
      </w:r>
      <w:r w:rsidR="00F97EA2" w:rsidRPr="00C51D13">
        <w:rPr>
          <w:color w:val="000000"/>
          <w:sz w:val="24"/>
          <w:szCs w:val="24"/>
        </w:rPr>
        <w:t xml:space="preserve"> - </w:t>
      </w:r>
      <w:r w:rsidR="0067329F" w:rsidRPr="00C51D13">
        <w:rPr>
          <w:color w:val="000000"/>
          <w:sz w:val="24"/>
          <w:szCs w:val="24"/>
        </w:rPr>
        <w:t>Associação de Pais e Amigos dos Excepcionais – APAE</w:t>
      </w:r>
      <w:r w:rsidR="00F97EA2" w:rsidRPr="00C51D13">
        <w:rPr>
          <w:color w:val="000000"/>
          <w:sz w:val="24"/>
          <w:szCs w:val="24"/>
        </w:rPr>
        <w:t xml:space="preserve">; </w:t>
      </w:r>
      <w:r w:rsidR="0067329F" w:rsidRPr="00C51D13">
        <w:rPr>
          <w:color w:val="000000"/>
          <w:sz w:val="24"/>
          <w:szCs w:val="24"/>
        </w:rPr>
        <w:t xml:space="preserve">Glaucia Maria Machado Sorgi </w:t>
      </w:r>
      <w:r w:rsidR="00F97EA2" w:rsidRPr="00C51D13">
        <w:rPr>
          <w:color w:val="000000"/>
          <w:sz w:val="24"/>
          <w:szCs w:val="24"/>
        </w:rPr>
        <w:t xml:space="preserve">- </w:t>
      </w:r>
      <w:r w:rsidR="0067329F" w:rsidRPr="00C51D13">
        <w:rPr>
          <w:color w:val="000000"/>
          <w:sz w:val="24"/>
          <w:szCs w:val="24"/>
        </w:rPr>
        <w:t xml:space="preserve">Instituto Londrinense de Educação de Crianças Excepcionais </w:t>
      </w:r>
      <w:r w:rsidR="00F97EA2" w:rsidRPr="00C51D13">
        <w:rPr>
          <w:color w:val="000000"/>
          <w:sz w:val="24"/>
          <w:szCs w:val="24"/>
        </w:rPr>
        <w:t>–</w:t>
      </w:r>
      <w:r w:rsidR="0067329F" w:rsidRPr="00C51D13">
        <w:rPr>
          <w:color w:val="000000"/>
          <w:sz w:val="24"/>
          <w:szCs w:val="24"/>
        </w:rPr>
        <w:t xml:space="preserve"> ILECE</w:t>
      </w:r>
      <w:r w:rsidR="00F97EA2" w:rsidRPr="00C51D13">
        <w:rPr>
          <w:color w:val="000000"/>
          <w:sz w:val="24"/>
          <w:szCs w:val="24"/>
        </w:rPr>
        <w:t xml:space="preserve">; </w:t>
      </w:r>
      <w:r w:rsidR="0067329F" w:rsidRPr="00C51D13">
        <w:rPr>
          <w:color w:val="000000"/>
          <w:sz w:val="24"/>
          <w:szCs w:val="24"/>
        </w:rPr>
        <w:t xml:space="preserve">Simone Fabrício Salamon Rupp </w:t>
      </w:r>
      <w:r w:rsidR="00F97EA2" w:rsidRPr="00C51D13">
        <w:rPr>
          <w:color w:val="000000"/>
          <w:sz w:val="24"/>
          <w:szCs w:val="24"/>
        </w:rPr>
        <w:t xml:space="preserve">- </w:t>
      </w:r>
      <w:r w:rsidR="0067329F" w:rsidRPr="00C51D13">
        <w:rPr>
          <w:color w:val="000000"/>
          <w:sz w:val="24"/>
          <w:szCs w:val="24"/>
        </w:rPr>
        <w:t xml:space="preserve">Associação de Pais e </w:t>
      </w:r>
      <w:r w:rsidR="00FB59BB">
        <w:rPr>
          <w:color w:val="000000"/>
          <w:sz w:val="24"/>
          <w:szCs w:val="24"/>
        </w:rPr>
        <w:t xml:space="preserve">Amigos de Portadores de </w:t>
      </w:r>
      <w:r w:rsidR="0067329F" w:rsidRPr="00C51D13">
        <w:rPr>
          <w:color w:val="000000"/>
          <w:sz w:val="24"/>
          <w:szCs w:val="24"/>
        </w:rPr>
        <w:t>Síndrome de Down - APS DOWN; Samuel da Silva</w:t>
      </w:r>
      <w:r w:rsidR="00F97EA2" w:rsidRPr="00C51D13">
        <w:rPr>
          <w:color w:val="000000"/>
          <w:sz w:val="24"/>
          <w:szCs w:val="24"/>
        </w:rPr>
        <w:t xml:space="preserve"> - </w:t>
      </w:r>
      <w:r w:rsidR="0067329F" w:rsidRPr="00C51D13">
        <w:rPr>
          <w:color w:val="000000"/>
          <w:sz w:val="24"/>
          <w:szCs w:val="24"/>
        </w:rPr>
        <w:t xml:space="preserve">Instituto Roberto Miranda; Rogério Gonçalves de Lima </w:t>
      </w:r>
      <w:r w:rsidR="00F97EA2" w:rsidRPr="00C51D13">
        <w:rPr>
          <w:color w:val="000000"/>
          <w:sz w:val="24"/>
          <w:szCs w:val="24"/>
        </w:rPr>
        <w:t xml:space="preserve">- </w:t>
      </w:r>
      <w:r w:rsidR="0067329F" w:rsidRPr="00C51D13">
        <w:rPr>
          <w:color w:val="000000"/>
          <w:sz w:val="24"/>
          <w:szCs w:val="24"/>
        </w:rPr>
        <w:t>Associação de Deficientes Visuais de Londrin</w:t>
      </w:r>
      <w:r w:rsidR="00D447E7" w:rsidRPr="00C51D13">
        <w:rPr>
          <w:color w:val="000000"/>
          <w:sz w:val="24"/>
          <w:szCs w:val="24"/>
        </w:rPr>
        <w:t>a – ADEVILON; N</w:t>
      </w:r>
      <w:r w:rsidR="0067329F" w:rsidRPr="00C51D13">
        <w:rPr>
          <w:color w:val="000000"/>
          <w:sz w:val="24"/>
          <w:szCs w:val="24"/>
        </w:rPr>
        <w:t xml:space="preserve">ilton Martins dos Santos </w:t>
      </w:r>
      <w:r w:rsidR="00D447E7" w:rsidRPr="00C51D13">
        <w:rPr>
          <w:color w:val="000000"/>
          <w:sz w:val="24"/>
          <w:szCs w:val="24"/>
        </w:rPr>
        <w:t xml:space="preserve">- </w:t>
      </w:r>
      <w:r w:rsidR="0067329F" w:rsidRPr="00C51D13">
        <w:rPr>
          <w:color w:val="000000"/>
          <w:sz w:val="24"/>
          <w:szCs w:val="24"/>
        </w:rPr>
        <w:t xml:space="preserve">Associação de Deficientes Visuais de Londrina - ADEVILON; </w:t>
      </w:r>
      <w:r w:rsidR="0067329F" w:rsidRPr="00C51D13">
        <w:rPr>
          <w:sz w:val="24"/>
        </w:rPr>
        <w:t>João Juliani</w:t>
      </w:r>
      <w:r w:rsidR="00D447E7" w:rsidRPr="00C51D13">
        <w:rPr>
          <w:sz w:val="24"/>
        </w:rPr>
        <w:t xml:space="preserve"> - </w:t>
      </w:r>
      <w:r w:rsidR="0067329F" w:rsidRPr="00C51D13">
        <w:rPr>
          <w:sz w:val="24"/>
        </w:rPr>
        <w:t>Pontifícia Universidade Católica do Paraná - PUC/PR</w:t>
      </w:r>
      <w:r w:rsidR="00D447E7" w:rsidRPr="00C51D13">
        <w:rPr>
          <w:sz w:val="24"/>
        </w:rPr>
        <w:t xml:space="preserve">; </w:t>
      </w:r>
      <w:r w:rsidR="0067329F" w:rsidRPr="00C51D13">
        <w:rPr>
          <w:sz w:val="24"/>
        </w:rPr>
        <w:t>Ingr</w:t>
      </w:r>
      <w:r w:rsidR="00E561A4" w:rsidRPr="00C51D13">
        <w:rPr>
          <w:sz w:val="24"/>
        </w:rPr>
        <w:t>i</w:t>
      </w:r>
      <w:r w:rsidR="0067329F" w:rsidRPr="00C51D13">
        <w:rPr>
          <w:sz w:val="24"/>
        </w:rPr>
        <w:t>d Caroline de Oliveira Ausec</w:t>
      </w:r>
      <w:r w:rsidR="00D447E7" w:rsidRPr="00C51D13">
        <w:rPr>
          <w:sz w:val="24"/>
        </w:rPr>
        <w:t xml:space="preserve"> - </w:t>
      </w:r>
      <w:r w:rsidR="0067329F" w:rsidRPr="00C51D13">
        <w:rPr>
          <w:sz w:val="24"/>
        </w:rPr>
        <w:t>Universidade Estadual de Londrina - UEL; Nuno Henrique Sobral</w:t>
      </w:r>
      <w:r w:rsidR="00F84807" w:rsidRPr="00C51D13">
        <w:rPr>
          <w:sz w:val="24"/>
        </w:rPr>
        <w:t xml:space="preserve"> - </w:t>
      </w:r>
      <w:r w:rsidR="0067329F" w:rsidRPr="00C51D13">
        <w:rPr>
          <w:sz w:val="24"/>
        </w:rPr>
        <w:t>Ordem dos Advogados do Brasil Subseção Londrina - OAB – Subseção Londrina</w:t>
      </w:r>
      <w:r w:rsidR="00F84807" w:rsidRPr="00C51D13">
        <w:rPr>
          <w:sz w:val="24"/>
        </w:rPr>
        <w:t xml:space="preserve">; </w:t>
      </w:r>
      <w:r w:rsidR="0067329F" w:rsidRPr="00C51D13">
        <w:rPr>
          <w:color w:val="000000"/>
          <w:sz w:val="24"/>
          <w:szCs w:val="24"/>
        </w:rPr>
        <w:t>Rodolfo Carvalho Neves Dos Santos</w:t>
      </w:r>
      <w:r w:rsidR="00F84807" w:rsidRPr="00C51D13">
        <w:rPr>
          <w:color w:val="000000"/>
          <w:sz w:val="24"/>
          <w:szCs w:val="24"/>
        </w:rPr>
        <w:t xml:space="preserve"> - </w:t>
      </w:r>
      <w:r w:rsidR="0067329F" w:rsidRPr="00C51D13">
        <w:rPr>
          <w:sz w:val="24"/>
        </w:rPr>
        <w:t>Ordem dos Advogados do Brasil Subseção Londrina - OAB – Subseção Londrina.</w:t>
      </w:r>
      <w:r w:rsidR="00F84807" w:rsidRPr="00C51D13">
        <w:rPr>
          <w:sz w:val="24"/>
        </w:rPr>
        <w:t xml:space="preserve"> Como representantes do Poder Público, estiveram presentes:</w:t>
      </w:r>
      <w:r w:rsidR="00F84807" w:rsidRPr="00C51D13">
        <w:rPr>
          <w:color w:val="000000"/>
          <w:sz w:val="24"/>
          <w:szCs w:val="24"/>
        </w:rPr>
        <w:t xml:space="preserve"> Rogerio Perez Garcia Jr - </w:t>
      </w:r>
      <w:r w:rsidR="0067329F" w:rsidRPr="00C51D13">
        <w:rPr>
          <w:color w:val="000000"/>
          <w:sz w:val="24"/>
          <w:szCs w:val="24"/>
        </w:rPr>
        <w:t>SUPERINTENDÊNCIA REGIONAL DO TRABALHO</w:t>
      </w:r>
      <w:r w:rsidR="00F84807" w:rsidRPr="00C51D13">
        <w:rPr>
          <w:color w:val="000000"/>
          <w:sz w:val="24"/>
          <w:szCs w:val="24"/>
        </w:rPr>
        <w:t xml:space="preserve">, </w:t>
      </w:r>
      <w:r w:rsidR="00ED130F">
        <w:rPr>
          <w:color w:val="000000"/>
          <w:sz w:val="24"/>
          <w:szCs w:val="24"/>
        </w:rPr>
        <w:t xml:space="preserve">de acordo com a atual nomenclatura, </w:t>
      </w:r>
      <w:r w:rsidR="00F84807" w:rsidRPr="00C51D13">
        <w:rPr>
          <w:color w:val="000000"/>
          <w:sz w:val="24"/>
          <w:szCs w:val="24"/>
        </w:rPr>
        <w:t xml:space="preserve">Subsecretaria de Inspeção do Trabalho do Ministério da Economia; </w:t>
      </w:r>
      <w:r w:rsidR="00852B2C" w:rsidRPr="00C51D13">
        <w:rPr>
          <w:color w:val="000000"/>
          <w:sz w:val="24"/>
          <w:szCs w:val="24"/>
        </w:rPr>
        <w:t>Fabiana Hiroko Osawa (DRAS) - S</w:t>
      </w:r>
      <w:r w:rsidR="0067329F" w:rsidRPr="00C51D13">
        <w:rPr>
          <w:color w:val="000000"/>
          <w:sz w:val="24"/>
          <w:szCs w:val="24"/>
        </w:rPr>
        <w:t xml:space="preserve">ECRETARIA MUNICIPAL DE SAÚDE </w:t>
      </w:r>
      <w:r w:rsidR="00852B2C" w:rsidRPr="00C51D13">
        <w:rPr>
          <w:color w:val="000000"/>
          <w:sz w:val="24"/>
          <w:szCs w:val="24"/>
        </w:rPr>
        <w:t>–</w:t>
      </w:r>
      <w:r w:rsidR="0067329F" w:rsidRPr="00C51D13">
        <w:rPr>
          <w:color w:val="000000"/>
          <w:sz w:val="24"/>
          <w:szCs w:val="24"/>
        </w:rPr>
        <w:t xml:space="preserve"> SMS</w:t>
      </w:r>
      <w:r w:rsidR="00852B2C" w:rsidRPr="00C51D13">
        <w:rPr>
          <w:color w:val="000000"/>
          <w:sz w:val="24"/>
          <w:szCs w:val="24"/>
        </w:rPr>
        <w:t>; Carolina Arfelli Bungart - S</w:t>
      </w:r>
      <w:r w:rsidR="0067329F" w:rsidRPr="00C51D13">
        <w:rPr>
          <w:color w:val="000000"/>
          <w:sz w:val="24"/>
          <w:szCs w:val="24"/>
        </w:rPr>
        <w:t xml:space="preserve">ECRETARIA MUNICIPAL DE ASSISTÊNCIA SOCIAL </w:t>
      </w:r>
      <w:r w:rsidR="00852B2C" w:rsidRPr="00C51D13">
        <w:rPr>
          <w:color w:val="000000"/>
          <w:sz w:val="24"/>
          <w:szCs w:val="24"/>
        </w:rPr>
        <w:t>–</w:t>
      </w:r>
      <w:r w:rsidR="0067329F" w:rsidRPr="00C51D13">
        <w:rPr>
          <w:color w:val="000000"/>
          <w:sz w:val="24"/>
          <w:szCs w:val="24"/>
        </w:rPr>
        <w:t xml:space="preserve"> SMAS</w:t>
      </w:r>
      <w:r w:rsidR="00852B2C" w:rsidRPr="00C51D13">
        <w:rPr>
          <w:color w:val="000000"/>
          <w:sz w:val="24"/>
          <w:szCs w:val="24"/>
        </w:rPr>
        <w:t xml:space="preserve">; </w:t>
      </w:r>
      <w:r w:rsidR="00574396" w:rsidRPr="00C51D13">
        <w:rPr>
          <w:color w:val="000000"/>
          <w:sz w:val="24"/>
          <w:szCs w:val="24"/>
        </w:rPr>
        <w:lastRenderedPageBreak/>
        <w:t>Martinha Clarete Dutra - S</w:t>
      </w:r>
      <w:r w:rsidR="0067329F" w:rsidRPr="00C51D13">
        <w:rPr>
          <w:color w:val="000000"/>
          <w:sz w:val="24"/>
          <w:szCs w:val="24"/>
        </w:rPr>
        <w:t xml:space="preserve">ECRETARIA MUNICIPAL DE EDUCAÇÃO </w:t>
      </w:r>
      <w:r w:rsidR="00574396" w:rsidRPr="00C51D13">
        <w:rPr>
          <w:color w:val="000000"/>
          <w:sz w:val="24"/>
          <w:szCs w:val="24"/>
        </w:rPr>
        <w:t>–</w:t>
      </w:r>
      <w:r w:rsidR="0067329F" w:rsidRPr="00C51D13">
        <w:rPr>
          <w:color w:val="000000"/>
          <w:sz w:val="24"/>
          <w:szCs w:val="24"/>
        </w:rPr>
        <w:t xml:space="preserve"> SME</w:t>
      </w:r>
      <w:r w:rsidR="00574396" w:rsidRPr="00C51D13">
        <w:rPr>
          <w:color w:val="000000"/>
          <w:sz w:val="24"/>
          <w:szCs w:val="24"/>
        </w:rPr>
        <w:t xml:space="preserve">; </w:t>
      </w:r>
      <w:r w:rsidR="0067329F" w:rsidRPr="00C51D13">
        <w:rPr>
          <w:color w:val="000000"/>
          <w:sz w:val="24"/>
          <w:szCs w:val="24"/>
        </w:rPr>
        <w:t xml:space="preserve">Anna Karina Varoni Araújo </w:t>
      </w:r>
      <w:r w:rsidR="00574396" w:rsidRPr="00C51D13">
        <w:rPr>
          <w:color w:val="000000"/>
          <w:sz w:val="24"/>
          <w:szCs w:val="24"/>
        </w:rPr>
        <w:t>– Secretaria Municipal de Educação – SME; Alexandre Venâncio da Silva</w:t>
      </w:r>
    </w:p>
    <w:p w:rsidR="00574396" w:rsidRPr="00C51D13" w:rsidRDefault="00574396" w:rsidP="00C51D13">
      <w:pPr>
        <w:spacing w:line="360" w:lineRule="auto"/>
        <w:jc w:val="both"/>
        <w:rPr>
          <w:color w:val="000000"/>
          <w:sz w:val="24"/>
          <w:szCs w:val="24"/>
        </w:rPr>
      </w:pPr>
      <w:r w:rsidRPr="00C51D13">
        <w:rPr>
          <w:color w:val="000000"/>
          <w:sz w:val="24"/>
          <w:szCs w:val="24"/>
        </w:rPr>
        <w:t xml:space="preserve"> - F</w:t>
      </w:r>
      <w:r w:rsidR="0067329F" w:rsidRPr="00C51D13">
        <w:rPr>
          <w:color w:val="000000"/>
          <w:sz w:val="24"/>
          <w:szCs w:val="24"/>
        </w:rPr>
        <w:t>UNDAÇÃO DE ESPORTES DE LONDRINA – FEL</w:t>
      </w:r>
      <w:r w:rsidRPr="00C51D13">
        <w:rPr>
          <w:color w:val="000000"/>
          <w:sz w:val="24"/>
          <w:szCs w:val="24"/>
        </w:rPr>
        <w:t xml:space="preserve">; Paulo Santiago Hernandes Tinoco </w:t>
      </w:r>
    </w:p>
    <w:p w:rsidR="00DA69DE" w:rsidRPr="00C51D13" w:rsidRDefault="00574396" w:rsidP="00FA75A6">
      <w:pPr>
        <w:jc w:val="both"/>
        <w:rPr>
          <w:rFonts w:ascii="Times New Roman" w:hAnsi="Times New Roman"/>
          <w:sz w:val="24"/>
        </w:rPr>
      </w:pPr>
      <w:r w:rsidRPr="00C51D13">
        <w:rPr>
          <w:color w:val="000000"/>
          <w:sz w:val="24"/>
          <w:szCs w:val="24"/>
        </w:rPr>
        <w:t xml:space="preserve"> - </w:t>
      </w:r>
      <w:r w:rsidR="0067329F" w:rsidRPr="00C51D13">
        <w:rPr>
          <w:color w:val="000000"/>
          <w:sz w:val="24"/>
          <w:szCs w:val="24"/>
        </w:rPr>
        <w:t xml:space="preserve">COMPANHIA MUNICIPAL DE TRÂNSITO E URBANIZAÇÃO </w:t>
      </w:r>
      <w:r w:rsidRPr="00C51D13">
        <w:rPr>
          <w:color w:val="000000"/>
          <w:sz w:val="24"/>
          <w:szCs w:val="24"/>
        </w:rPr>
        <w:t>–</w:t>
      </w:r>
      <w:r w:rsidR="0067329F" w:rsidRPr="00C51D13">
        <w:rPr>
          <w:color w:val="000000"/>
          <w:sz w:val="24"/>
          <w:szCs w:val="24"/>
        </w:rPr>
        <w:t xml:space="preserve"> CMTU</w:t>
      </w:r>
      <w:r w:rsidRPr="00C51D13">
        <w:rPr>
          <w:color w:val="000000"/>
          <w:sz w:val="24"/>
          <w:szCs w:val="24"/>
        </w:rPr>
        <w:t xml:space="preserve"> e Paula Crude Martinez - </w:t>
      </w:r>
      <w:r w:rsidR="0067329F" w:rsidRPr="00C51D13">
        <w:rPr>
          <w:color w:val="000000"/>
          <w:sz w:val="24"/>
          <w:szCs w:val="24"/>
        </w:rPr>
        <w:t xml:space="preserve">SECRETARIA MUNICIPAL DO AMBIENTE </w:t>
      </w:r>
      <w:r w:rsidRPr="00C51D13">
        <w:rPr>
          <w:color w:val="000000"/>
          <w:sz w:val="24"/>
          <w:szCs w:val="24"/>
        </w:rPr>
        <w:t>–</w:t>
      </w:r>
      <w:r w:rsidR="0067329F" w:rsidRPr="00C51D13">
        <w:rPr>
          <w:color w:val="000000"/>
          <w:sz w:val="24"/>
          <w:szCs w:val="24"/>
        </w:rPr>
        <w:t xml:space="preserve"> SEMA</w:t>
      </w:r>
      <w:r w:rsidRPr="00C51D13">
        <w:rPr>
          <w:color w:val="000000"/>
          <w:sz w:val="24"/>
          <w:szCs w:val="24"/>
        </w:rPr>
        <w:t xml:space="preserve">. Participaram, também, os seguintes observadores: </w:t>
      </w:r>
      <w:r w:rsidR="00752ACF" w:rsidRPr="00C51D13">
        <w:rPr>
          <w:color w:val="000000"/>
          <w:sz w:val="24"/>
          <w:szCs w:val="24"/>
        </w:rPr>
        <w:t xml:space="preserve">Camila </w:t>
      </w:r>
      <w:r w:rsidR="00E561A4" w:rsidRPr="00C51D13">
        <w:rPr>
          <w:color w:val="000000"/>
          <w:sz w:val="24"/>
          <w:szCs w:val="24"/>
        </w:rPr>
        <w:t>Rodrigues e Hugo Fernandes.</w:t>
      </w:r>
      <w:r w:rsidR="00E73060" w:rsidRPr="00C51D13">
        <w:rPr>
          <w:color w:val="000000"/>
          <w:sz w:val="24"/>
          <w:szCs w:val="24"/>
        </w:rPr>
        <w:t xml:space="preserve"> Esta III Reunião Ordinária seguiu a pauta aprovada pela Plenária, cujo primeiro ponto foi a c</w:t>
      </w:r>
      <w:r w:rsidR="00A42873" w:rsidRPr="00C51D13">
        <w:rPr>
          <w:sz w:val="24"/>
        </w:rPr>
        <w:t xml:space="preserve">hamada nominal dos </w:t>
      </w:r>
      <w:r w:rsidR="00A33B41">
        <w:rPr>
          <w:sz w:val="24"/>
        </w:rPr>
        <w:t>integrantes do CMDPD</w:t>
      </w:r>
      <w:r w:rsidR="00E73060" w:rsidRPr="00C51D13">
        <w:rPr>
          <w:sz w:val="24"/>
        </w:rPr>
        <w:t xml:space="preserve">. Identificado o número suficiente de conselheiros, conforme norma regimental, foi apresentada a professora convidada para </w:t>
      </w:r>
      <w:r w:rsidR="003E6E71">
        <w:rPr>
          <w:sz w:val="24"/>
        </w:rPr>
        <w:t>explicitar</w:t>
      </w:r>
      <w:r w:rsidR="00A42873" w:rsidRPr="00C51D13">
        <w:rPr>
          <w:sz w:val="24"/>
        </w:rPr>
        <w:t xml:space="preserve"> as políticas de inclusão escolar das pessoas com deficiência na rede municipal de educação de Londrina</w:t>
      </w:r>
      <w:r w:rsidR="00E73060" w:rsidRPr="00C51D13">
        <w:rPr>
          <w:sz w:val="24"/>
        </w:rPr>
        <w:t xml:space="preserve">. A responsável pela Gerência Educacional de Apoio Especializado da Secretaria Municipal de Educação – GEAE/SME, Cristiane Sola Rogério, detalhou as políticas em desenvolvimento e compartilhou o Mapa da Inclusão Escolar, documento anexo a esta ata. Após sua exposição, a conselheira Vanessa Carlos destacou os </w:t>
      </w:r>
      <w:r w:rsidR="00F1738C">
        <w:rPr>
          <w:sz w:val="24"/>
        </w:rPr>
        <w:t xml:space="preserve">principais </w:t>
      </w:r>
      <w:r w:rsidR="00E73060" w:rsidRPr="00C51D13">
        <w:rPr>
          <w:sz w:val="24"/>
        </w:rPr>
        <w:t xml:space="preserve">marcos legais relativos ao direito das pessoas com deficiência à educação e franquiou a palavra aos </w:t>
      </w:r>
      <w:r w:rsidR="00E30015">
        <w:rPr>
          <w:sz w:val="24"/>
        </w:rPr>
        <w:t>inscritos.</w:t>
      </w:r>
      <w:r w:rsidR="00D40DCD" w:rsidRPr="00C51D13">
        <w:rPr>
          <w:sz w:val="24"/>
        </w:rPr>
        <w:t xml:space="preserve"> </w:t>
      </w:r>
      <w:r w:rsidR="00E30015">
        <w:rPr>
          <w:sz w:val="24"/>
        </w:rPr>
        <w:t>G</w:t>
      </w:r>
      <w:r w:rsidR="002F72BD" w:rsidRPr="00C51D13">
        <w:rPr>
          <w:sz w:val="24"/>
        </w:rPr>
        <w:t>láucia e Elizângela chamaram a atenção para o fato de que os serviços de saúde devem atuar em conjunto com a educação, tendo em vista o grande número de pessoas com deficiência intelectual e transtornos psiquiátricos concomitantes. João indagou a convidad</w:t>
      </w:r>
      <w:r w:rsidR="00B258A9" w:rsidRPr="00C51D13">
        <w:rPr>
          <w:sz w:val="24"/>
        </w:rPr>
        <w:t xml:space="preserve">a sobre o processo de identificação de tais transtornos e a função do profissional da psicologia. </w:t>
      </w:r>
      <w:r w:rsidR="00EB38FE" w:rsidRPr="00C51D13">
        <w:rPr>
          <w:sz w:val="24"/>
        </w:rPr>
        <w:t xml:space="preserve">A presidente agradeceu a professora e reforçou a importância da formação continuada dos integrantes deste </w:t>
      </w:r>
      <w:r w:rsidR="00F1738C">
        <w:rPr>
          <w:sz w:val="24"/>
        </w:rPr>
        <w:t>C</w:t>
      </w:r>
      <w:r w:rsidR="00EB38FE" w:rsidRPr="00C51D13">
        <w:rPr>
          <w:sz w:val="24"/>
        </w:rPr>
        <w:t>olegiado.</w:t>
      </w:r>
      <w:r w:rsidR="00BC2D2C" w:rsidRPr="00C51D13">
        <w:rPr>
          <w:sz w:val="24"/>
        </w:rPr>
        <w:t xml:space="preserve"> Em seguida, a Pl</w:t>
      </w:r>
      <w:r w:rsidR="001450D5" w:rsidRPr="00C51D13">
        <w:rPr>
          <w:sz w:val="24"/>
        </w:rPr>
        <w:t>e</w:t>
      </w:r>
      <w:r w:rsidR="00BC2D2C" w:rsidRPr="00C51D13">
        <w:rPr>
          <w:sz w:val="24"/>
        </w:rPr>
        <w:t>nária foi consultada sobre o teor da ata da reunião anterior</w:t>
      </w:r>
      <w:r w:rsidR="00F1738C">
        <w:rPr>
          <w:sz w:val="24"/>
        </w:rPr>
        <w:t xml:space="preserve">, a qual foi aprovada por unanimidade. Subsequentemente, os coordenadores das </w:t>
      </w:r>
      <w:r w:rsidR="00E30015">
        <w:rPr>
          <w:sz w:val="24"/>
        </w:rPr>
        <w:t>C</w:t>
      </w:r>
      <w:r w:rsidR="00F1738C">
        <w:rPr>
          <w:sz w:val="24"/>
        </w:rPr>
        <w:t xml:space="preserve">omissões </w:t>
      </w:r>
      <w:r w:rsidR="00E30015">
        <w:rPr>
          <w:sz w:val="24"/>
        </w:rPr>
        <w:t>P</w:t>
      </w:r>
      <w:r w:rsidR="00F1738C">
        <w:rPr>
          <w:sz w:val="24"/>
        </w:rPr>
        <w:t xml:space="preserve">ermanentes foram convidados a proferirem o relato das reuniões de planejamento. </w:t>
      </w:r>
      <w:r w:rsidR="00942559" w:rsidRPr="00C51D13">
        <w:rPr>
          <w:rFonts w:ascii="Times New Roman" w:eastAsia="Times New Roman" w:hAnsi="Times New Roman" w:cs="Times New Roman"/>
          <w:sz w:val="24"/>
        </w:rPr>
        <w:t>Paula</w:t>
      </w:r>
      <w:r w:rsidR="00D9630A">
        <w:rPr>
          <w:rFonts w:ascii="Times New Roman" w:eastAsia="Times New Roman" w:hAnsi="Times New Roman" w:cs="Times New Roman"/>
          <w:sz w:val="24"/>
        </w:rPr>
        <w:t>,</w:t>
      </w:r>
      <w:r w:rsidR="00942559" w:rsidRPr="00C51D13">
        <w:rPr>
          <w:rFonts w:ascii="Times New Roman" w:eastAsia="Times New Roman" w:hAnsi="Times New Roman" w:cs="Times New Roman"/>
          <w:sz w:val="24"/>
        </w:rPr>
        <w:t xml:space="preserve"> </w:t>
      </w:r>
      <w:r w:rsidR="00D9630A">
        <w:rPr>
          <w:rFonts w:ascii="Times New Roman" w:eastAsia="Times New Roman" w:hAnsi="Times New Roman" w:cs="Times New Roman"/>
          <w:sz w:val="24"/>
        </w:rPr>
        <w:t>coordenadora da Comissão Permanente de Acessibilidade, apresentou os seguintes pontos para apreciação da Plenária: p</w:t>
      </w:r>
      <w:r w:rsidR="00942559" w:rsidRPr="00C51D13">
        <w:rPr>
          <w:rFonts w:ascii="Times New Roman" w:eastAsia="Times New Roman" w:hAnsi="Times New Roman" w:cs="Times New Roman"/>
          <w:sz w:val="24"/>
        </w:rPr>
        <w:t>odas de levante nos locais indicados pelo CMDPD;</w:t>
      </w:r>
      <w:r w:rsidR="00E30015">
        <w:rPr>
          <w:rFonts w:ascii="Times New Roman" w:eastAsia="Times New Roman" w:hAnsi="Times New Roman" w:cs="Times New Roman"/>
          <w:sz w:val="24"/>
        </w:rPr>
        <w:t xml:space="preserve"> </w:t>
      </w:r>
      <w:r w:rsidR="00D9630A">
        <w:rPr>
          <w:rFonts w:ascii="Times New Roman" w:eastAsia="Times New Roman" w:hAnsi="Times New Roman" w:cs="Times New Roman"/>
          <w:sz w:val="24"/>
        </w:rPr>
        <w:t>n</w:t>
      </w:r>
      <w:r w:rsidR="009F6429" w:rsidRPr="00C51D13">
        <w:rPr>
          <w:rFonts w:ascii="Times New Roman" w:eastAsia="Times New Roman" w:hAnsi="Times New Roman" w:cs="Times New Roman"/>
          <w:sz w:val="24"/>
        </w:rPr>
        <w:t>otifi</w:t>
      </w:r>
      <w:r w:rsidR="00942559" w:rsidRPr="00C51D13">
        <w:rPr>
          <w:rFonts w:ascii="Times New Roman" w:eastAsia="Times New Roman" w:hAnsi="Times New Roman" w:cs="Times New Roman"/>
          <w:sz w:val="24"/>
        </w:rPr>
        <w:t xml:space="preserve">cação dos estabelecimentos </w:t>
      </w:r>
      <w:r w:rsidR="008901BC" w:rsidRPr="00C51D13">
        <w:rPr>
          <w:rFonts w:ascii="Times New Roman" w:eastAsia="Times New Roman" w:hAnsi="Times New Roman" w:cs="Times New Roman"/>
          <w:sz w:val="24"/>
        </w:rPr>
        <w:t>com piso tátil em recuo de 5m ao invés de 4m;</w:t>
      </w:r>
      <w:r w:rsidR="00D9630A">
        <w:rPr>
          <w:rFonts w:ascii="Times New Roman" w:eastAsia="Times New Roman" w:hAnsi="Times New Roman" w:cs="Times New Roman"/>
          <w:sz w:val="24"/>
        </w:rPr>
        <w:t xml:space="preserve"> d</w:t>
      </w:r>
      <w:r w:rsidR="005351A9" w:rsidRPr="00C51D13">
        <w:rPr>
          <w:rFonts w:ascii="Times New Roman" w:eastAsia="Times New Roman" w:hAnsi="Times New Roman" w:cs="Times New Roman"/>
          <w:sz w:val="24"/>
        </w:rPr>
        <w:t>enúncia das g</w:t>
      </w:r>
      <w:r w:rsidR="00196541" w:rsidRPr="00C51D13">
        <w:rPr>
          <w:rFonts w:ascii="Times New Roman" w:eastAsia="Times New Roman" w:hAnsi="Times New Roman" w:cs="Times New Roman"/>
          <w:sz w:val="24"/>
        </w:rPr>
        <w:t>uia</w:t>
      </w:r>
      <w:r w:rsidR="005351A9" w:rsidRPr="00C51D13">
        <w:rPr>
          <w:rFonts w:ascii="Times New Roman" w:eastAsia="Times New Roman" w:hAnsi="Times New Roman" w:cs="Times New Roman"/>
          <w:sz w:val="24"/>
        </w:rPr>
        <w:t>s</w:t>
      </w:r>
      <w:r w:rsidR="00196541" w:rsidRPr="00C51D13">
        <w:rPr>
          <w:rFonts w:ascii="Times New Roman" w:eastAsia="Times New Roman" w:hAnsi="Times New Roman" w:cs="Times New Roman"/>
          <w:sz w:val="24"/>
        </w:rPr>
        <w:t xml:space="preserve"> rebaixada</w:t>
      </w:r>
      <w:r w:rsidR="005351A9" w:rsidRPr="00C51D13">
        <w:rPr>
          <w:rFonts w:ascii="Times New Roman" w:eastAsia="Times New Roman" w:hAnsi="Times New Roman" w:cs="Times New Roman"/>
          <w:sz w:val="24"/>
        </w:rPr>
        <w:t>s</w:t>
      </w:r>
      <w:r w:rsidR="00196541" w:rsidRPr="00C51D13">
        <w:rPr>
          <w:rFonts w:ascii="Times New Roman" w:eastAsia="Times New Roman" w:hAnsi="Times New Roman" w:cs="Times New Roman"/>
          <w:sz w:val="24"/>
        </w:rPr>
        <w:t xml:space="preserve"> fora do padrão;</w:t>
      </w:r>
      <w:r w:rsidR="00D9630A">
        <w:rPr>
          <w:rFonts w:ascii="Times New Roman" w:eastAsia="Times New Roman" w:hAnsi="Times New Roman" w:cs="Times New Roman"/>
          <w:sz w:val="24"/>
        </w:rPr>
        <w:t xml:space="preserve"> n</w:t>
      </w:r>
      <w:r w:rsidR="005351A9" w:rsidRPr="00C51D13">
        <w:rPr>
          <w:rFonts w:ascii="Times New Roman" w:eastAsia="Times New Roman" w:hAnsi="Times New Roman" w:cs="Times New Roman"/>
          <w:sz w:val="24"/>
        </w:rPr>
        <w:t>otificação dos estabelecimentos comerciais que obstaculizam as calçadas;</w:t>
      </w:r>
      <w:r w:rsidR="0082483F">
        <w:rPr>
          <w:rFonts w:ascii="Times New Roman" w:eastAsia="Times New Roman" w:hAnsi="Times New Roman" w:cs="Times New Roman"/>
          <w:sz w:val="24"/>
        </w:rPr>
        <w:t xml:space="preserve"> visita a estabelecimentos de grande circulação de pessoas para verificação dos requisitos de acessibilidade, mediante parceria com o Conselho Regional de Engenharia e Arquitetura – CREA</w:t>
      </w:r>
      <w:r w:rsidR="00BA0B08">
        <w:rPr>
          <w:rFonts w:ascii="Times New Roman" w:eastAsia="Times New Roman" w:hAnsi="Times New Roman" w:cs="Times New Roman"/>
          <w:sz w:val="24"/>
        </w:rPr>
        <w:t>. Coube à Comissão Permanente de Atos Normativos – CAN, expor o resumo dos temas tratados em sua reunião de planejamento. Nuno, coordenador da CAN foi representado por Rodol</w:t>
      </w:r>
      <w:r w:rsidR="001F0905">
        <w:rPr>
          <w:rFonts w:ascii="Times New Roman" w:eastAsia="Times New Roman" w:hAnsi="Times New Roman" w:cs="Times New Roman"/>
          <w:sz w:val="24"/>
        </w:rPr>
        <w:t>f</w:t>
      </w:r>
      <w:r w:rsidR="00BA0B08">
        <w:rPr>
          <w:rFonts w:ascii="Times New Roman" w:eastAsia="Times New Roman" w:hAnsi="Times New Roman" w:cs="Times New Roman"/>
          <w:sz w:val="24"/>
        </w:rPr>
        <w:t xml:space="preserve">o, que enfatizou a necessidade de articulação entre esta CAN e as demais Comissões Permanentes. A presidente do CMDPD sugeriu que seja feito um estudo das leis referentes à ocupação de calçadas e demais passeios públicos, </w:t>
      </w:r>
      <w:r w:rsidR="00001A41">
        <w:rPr>
          <w:rFonts w:ascii="Times New Roman" w:eastAsia="Times New Roman" w:hAnsi="Times New Roman" w:cs="Times New Roman"/>
          <w:sz w:val="24"/>
        </w:rPr>
        <w:t xml:space="preserve">com a finalidade de identificar </w:t>
      </w:r>
      <w:r w:rsidR="00BA0B08">
        <w:rPr>
          <w:rFonts w:ascii="Times New Roman" w:eastAsia="Times New Roman" w:hAnsi="Times New Roman" w:cs="Times New Roman"/>
          <w:sz w:val="24"/>
        </w:rPr>
        <w:t xml:space="preserve">que tipo de fiscalização e punição a legislação vigente prevê. Rodolfo propôs, em nome da CAN, a organização de </w:t>
      </w:r>
      <w:r w:rsidR="0068796D">
        <w:rPr>
          <w:rFonts w:ascii="Times New Roman" w:eastAsia="Times New Roman" w:hAnsi="Times New Roman" w:cs="Times New Roman"/>
          <w:sz w:val="24"/>
        </w:rPr>
        <w:t xml:space="preserve">publicação contendo todos os documentos elaborados no âmbito do CMDPD e órgãos parceiros, </w:t>
      </w:r>
      <w:r w:rsidR="00001A41">
        <w:rPr>
          <w:rFonts w:ascii="Times New Roman" w:eastAsia="Times New Roman" w:hAnsi="Times New Roman" w:cs="Times New Roman"/>
          <w:sz w:val="24"/>
        </w:rPr>
        <w:t xml:space="preserve">a fim </w:t>
      </w:r>
      <w:r w:rsidR="0068796D">
        <w:rPr>
          <w:rFonts w:ascii="Times New Roman" w:eastAsia="Times New Roman" w:hAnsi="Times New Roman" w:cs="Times New Roman"/>
          <w:sz w:val="24"/>
        </w:rPr>
        <w:t>de dar ampla publicidade às discussões e deliberações pertinentes aos direitos das pessoas com deficiência</w:t>
      </w:r>
      <w:r w:rsidR="00001A41">
        <w:rPr>
          <w:rFonts w:ascii="Times New Roman" w:eastAsia="Times New Roman" w:hAnsi="Times New Roman" w:cs="Times New Roman"/>
          <w:sz w:val="24"/>
        </w:rPr>
        <w:t>.</w:t>
      </w:r>
      <w:r w:rsidR="001C3479">
        <w:rPr>
          <w:rFonts w:ascii="Times New Roman" w:eastAsia="Times New Roman" w:hAnsi="Times New Roman" w:cs="Times New Roman"/>
          <w:sz w:val="24"/>
        </w:rPr>
        <w:t xml:space="preserve"> </w:t>
      </w:r>
      <w:r w:rsidR="00001A41">
        <w:rPr>
          <w:rFonts w:ascii="Times New Roman" w:eastAsia="Times New Roman" w:hAnsi="Times New Roman" w:cs="Times New Roman"/>
          <w:sz w:val="24"/>
        </w:rPr>
        <w:t>A</w:t>
      </w:r>
      <w:r w:rsidR="001C3479">
        <w:rPr>
          <w:rFonts w:ascii="Times New Roman" w:eastAsia="Times New Roman" w:hAnsi="Times New Roman" w:cs="Times New Roman"/>
          <w:sz w:val="24"/>
        </w:rPr>
        <w:t xml:space="preserve"> Comissão Permanente de Formação – CONFFOR, coordenada por João,</w:t>
      </w:r>
      <w:r w:rsidR="001F0905">
        <w:rPr>
          <w:rFonts w:ascii="Times New Roman" w:eastAsia="Times New Roman" w:hAnsi="Times New Roman" w:cs="Times New Roman"/>
          <w:sz w:val="24"/>
        </w:rPr>
        <w:t xml:space="preserve"> </w:t>
      </w:r>
      <w:r w:rsidR="001C3479">
        <w:rPr>
          <w:rFonts w:ascii="Times New Roman" w:eastAsia="Times New Roman" w:hAnsi="Times New Roman" w:cs="Times New Roman"/>
          <w:sz w:val="24"/>
        </w:rPr>
        <w:t xml:space="preserve">apresentou o seguinte planejamento: </w:t>
      </w:r>
      <w:r w:rsidR="004F5331">
        <w:rPr>
          <w:rFonts w:ascii="Times New Roman" w:eastAsia="Times New Roman" w:hAnsi="Times New Roman" w:cs="Times New Roman"/>
          <w:sz w:val="24"/>
        </w:rPr>
        <w:t>realização de a</w:t>
      </w:r>
      <w:r w:rsidR="004F5331" w:rsidRPr="0069786E">
        <w:t xml:space="preserve">udiência </w:t>
      </w:r>
      <w:r w:rsidR="004F5331">
        <w:t>p</w:t>
      </w:r>
      <w:r w:rsidR="004F5331" w:rsidRPr="0069786E">
        <w:t>ública</w:t>
      </w:r>
      <w:r w:rsidR="004F5331">
        <w:t>, com o o</w:t>
      </w:r>
      <w:r w:rsidR="004F5331" w:rsidRPr="0069786E">
        <w:t>bjetivo</w:t>
      </w:r>
      <w:r w:rsidR="004F5331">
        <w:t xml:space="preserve"> de a</w:t>
      </w:r>
      <w:r w:rsidR="004F5331" w:rsidRPr="0069786E">
        <w:t xml:space="preserve">presentar e discutir a Recomendação n° 01/2019 </w:t>
      </w:r>
      <w:r w:rsidR="001F0905">
        <w:t xml:space="preserve">emitida pelo </w:t>
      </w:r>
      <w:r w:rsidR="004F5331" w:rsidRPr="0069786E">
        <w:t>Ministério Público</w:t>
      </w:r>
      <w:r w:rsidR="00E4691A">
        <w:t xml:space="preserve">, no dia seis de maio do corrente ano, no período vespertino, no auditório </w:t>
      </w:r>
      <w:r w:rsidR="00E4691A">
        <w:lastRenderedPageBreak/>
        <w:t>da PUC/Londrina;</w:t>
      </w:r>
      <w:r w:rsidR="00B46FBB">
        <w:t xml:space="preserve"> </w:t>
      </w:r>
      <w:r w:rsidR="00E4691A">
        <w:t>formação continuada dos conselheiros e conselheiras por meio de debates na primeira hora de cada reunião ordinária do CMDPD. Para testar a metodologia, a CONFOR convidou a Gerente da SME para apresentar as políticas municipais de inclusão escolar implementadas no município de Londrina, propondo que nas próximas reuniões sempre haja um convidado de outras áreas. A plenária concordou e indicou para a reunião ordinária de maio, um representante da Secretaria de Saúde,</w:t>
      </w:r>
      <w:r w:rsidR="005F7EF9">
        <w:t xml:space="preserve"> em junho, </w:t>
      </w:r>
      <w:r w:rsidR="00001A41">
        <w:t xml:space="preserve">um representante da </w:t>
      </w:r>
      <w:r w:rsidR="005F7EF9">
        <w:t xml:space="preserve">FEL e em julho, </w:t>
      </w:r>
      <w:r w:rsidR="00001A41">
        <w:t xml:space="preserve">um representante da </w:t>
      </w:r>
      <w:r w:rsidR="005F7EF9">
        <w:t>Secretaria de Assistência Social</w:t>
      </w:r>
      <w:r w:rsidR="00F316CC">
        <w:t>. Outra ação proposta foi um levantamento do acesso das pe</w:t>
      </w:r>
      <w:r w:rsidR="00F316CC" w:rsidRPr="0069786E">
        <w:rPr>
          <w:rFonts w:cs="Calibri"/>
        </w:rPr>
        <w:t>ssoas com deficiência à educação superior</w:t>
      </w:r>
      <w:r w:rsidR="00F316CC">
        <w:rPr>
          <w:rFonts w:cs="Calibri"/>
        </w:rPr>
        <w:t>, com o o</w:t>
      </w:r>
      <w:r w:rsidR="00F316CC" w:rsidRPr="0069786E">
        <w:rPr>
          <w:rFonts w:cs="Calibri"/>
        </w:rPr>
        <w:t xml:space="preserve">bjetivo </w:t>
      </w:r>
      <w:r w:rsidR="00F316CC">
        <w:rPr>
          <w:rFonts w:cs="Calibri"/>
        </w:rPr>
        <w:t>de i</w:t>
      </w:r>
      <w:r w:rsidR="00F316CC" w:rsidRPr="0069786E">
        <w:rPr>
          <w:rFonts w:cs="Calibri"/>
        </w:rPr>
        <w:t>dentificar o número de estudantes com deficiência nas IES localizadas em Londrina, bem como, as condições de acessibilidade existentes</w:t>
      </w:r>
      <w:r w:rsidR="00185C09">
        <w:rPr>
          <w:rFonts w:cs="Calibri"/>
        </w:rPr>
        <w:t xml:space="preserve">. Para marcar o </w:t>
      </w:r>
      <w:r w:rsidR="00185C09" w:rsidRPr="0069786E">
        <w:t>Dia Nacional de Luta das Pessoas com Deficiência</w:t>
      </w:r>
      <w:r w:rsidR="00185C09">
        <w:t xml:space="preserve">, constante do calendário oficial do país em vinte e um de setembro, a CONFOR agendou </w:t>
      </w:r>
      <w:r w:rsidR="00001A41">
        <w:t xml:space="preserve">Ato Público, </w:t>
      </w:r>
      <w:r w:rsidR="00185C09">
        <w:t xml:space="preserve">na Câmara Municipal de Londrina, </w:t>
      </w:r>
      <w:r w:rsidR="00001A41">
        <w:t>em</w:t>
      </w:r>
      <w:r w:rsidR="00185C09">
        <w:t xml:space="preserve"> dezenove de setembro, </w:t>
      </w:r>
      <w:r w:rsidR="00001A41">
        <w:t>objetivando</w:t>
      </w:r>
      <w:r w:rsidR="00185C09">
        <w:t xml:space="preserve"> avaliar a implementação do Estatuto da Pessoa com Deficiência em Londrina. </w:t>
      </w:r>
      <w:r w:rsidR="0054124A">
        <w:t xml:space="preserve">Com o intuito de repercutir o </w:t>
      </w:r>
      <w:r w:rsidR="0097435A">
        <w:t>tema</w:t>
      </w:r>
      <w:r w:rsidR="0054124A">
        <w:t xml:space="preserve"> definido </w:t>
      </w:r>
      <w:r w:rsidR="00001A41">
        <w:t>n</w:t>
      </w:r>
      <w:r w:rsidR="0054124A">
        <w:t xml:space="preserve">o âmbito do Sistema Internacional de Direitos Humanos, foi planejado pela Comissão </w:t>
      </w:r>
      <w:r w:rsidR="0097435A">
        <w:t xml:space="preserve">Permanente </w:t>
      </w:r>
      <w:r w:rsidR="0054124A">
        <w:t>de Formação, a realização de sessão comemorativa na CML EM três de dezembro</w:t>
      </w:r>
      <w:r w:rsidR="0097435A">
        <w:t xml:space="preserve"> – Dia Internacional da Pessoa com Deficiência</w:t>
      </w:r>
      <w:r w:rsidR="0054124A">
        <w:t>.</w:t>
      </w:r>
      <w:r w:rsidR="00166A24">
        <w:t xml:space="preserve"> </w:t>
      </w:r>
      <w:r w:rsidR="00440466">
        <w:t>Considerando que a Comissão Permanente de Monitoramento e Divulgação não conseguiu se reunir, seu relato ficou para a próxima reunião ordinária do CMDPD.</w:t>
      </w:r>
      <w:r w:rsidR="008F5B53">
        <w:t xml:space="preserve"> Por fim, a presidente fez os seguintes informes: v</w:t>
      </w:r>
      <w:r w:rsidR="00DA69DE" w:rsidRPr="00C51D13">
        <w:rPr>
          <w:sz w:val="24"/>
        </w:rPr>
        <w:t>isita à CML</w:t>
      </w:r>
      <w:r w:rsidR="008F5B53">
        <w:rPr>
          <w:sz w:val="24"/>
        </w:rPr>
        <w:t>; r</w:t>
      </w:r>
      <w:r w:rsidR="00DA69DE" w:rsidRPr="00C51D13">
        <w:rPr>
          <w:sz w:val="24"/>
        </w:rPr>
        <w:t>eunião com M</w:t>
      </w:r>
      <w:r w:rsidR="008F5B53">
        <w:rPr>
          <w:sz w:val="24"/>
        </w:rPr>
        <w:t xml:space="preserve">inistério </w:t>
      </w:r>
      <w:r w:rsidR="00DA69DE" w:rsidRPr="00C51D13">
        <w:rPr>
          <w:sz w:val="24"/>
        </w:rPr>
        <w:t>P</w:t>
      </w:r>
      <w:r w:rsidR="008F5B53">
        <w:rPr>
          <w:sz w:val="24"/>
        </w:rPr>
        <w:t xml:space="preserve">úblico em dezoito e vinte e cinco de março, bem como, </w:t>
      </w:r>
      <w:r w:rsidR="00A46EF0">
        <w:rPr>
          <w:sz w:val="24"/>
        </w:rPr>
        <w:t>d</w:t>
      </w:r>
      <w:r w:rsidR="008F5B53">
        <w:rPr>
          <w:sz w:val="24"/>
        </w:rPr>
        <w:t>ois de abril.</w:t>
      </w:r>
      <w:r w:rsidR="00AC7BF7">
        <w:rPr>
          <w:sz w:val="24"/>
        </w:rPr>
        <w:t xml:space="preserve"> Nesses encontros</w:t>
      </w:r>
      <w:r w:rsidR="0097435A">
        <w:rPr>
          <w:sz w:val="24"/>
        </w:rPr>
        <w:t>,</w:t>
      </w:r>
      <w:r w:rsidR="00AC7BF7">
        <w:rPr>
          <w:sz w:val="24"/>
        </w:rPr>
        <w:t xml:space="preserve"> foi apresentado o CMDPD, além de ter sido discutida agenda comum de trabalho, como a audiência pública para divulgação da Recomendação alusiva ao direito das pessoas com deficiência à educação inclusiva. Foi tratado</w:t>
      </w:r>
      <w:r w:rsidR="0009475C">
        <w:rPr>
          <w:sz w:val="24"/>
        </w:rPr>
        <w:t>, também, dos diversos p</w:t>
      </w:r>
      <w:r w:rsidR="00DA69DE" w:rsidRPr="00C51D13">
        <w:rPr>
          <w:rFonts w:ascii="Times New Roman" w:eastAsia="Times New Roman" w:hAnsi="Times New Roman" w:cs="Times New Roman"/>
          <w:sz w:val="24"/>
        </w:rPr>
        <w:t>rotocolo</w:t>
      </w:r>
      <w:r w:rsidR="0009475C">
        <w:rPr>
          <w:rFonts w:ascii="Times New Roman" w:eastAsia="Times New Roman" w:hAnsi="Times New Roman" w:cs="Times New Roman"/>
          <w:sz w:val="24"/>
        </w:rPr>
        <w:t xml:space="preserve">s destinados à detecção precoce dos sinais de autismo, como </w:t>
      </w:r>
      <w:r w:rsidR="0097435A">
        <w:rPr>
          <w:rFonts w:ascii="Times New Roman" w:eastAsia="Times New Roman" w:hAnsi="Times New Roman" w:cs="Times New Roman"/>
          <w:sz w:val="24"/>
        </w:rPr>
        <w:t xml:space="preserve">também, </w:t>
      </w:r>
      <w:r w:rsidR="0009475C">
        <w:rPr>
          <w:rFonts w:ascii="Times New Roman" w:eastAsia="Times New Roman" w:hAnsi="Times New Roman" w:cs="Times New Roman"/>
          <w:sz w:val="24"/>
        </w:rPr>
        <w:t>a implementação das residências inclusivas. A presidente noticiou o recebimento do o</w:t>
      </w:r>
      <w:r w:rsidR="00DA69DE" w:rsidRPr="00C51D13">
        <w:rPr>
          <w:sz w:val="24"/>
        </w:rPr>
        <w:t>fício 058/2019</w:t>
      </w:r>
      <w:r w:rsidR="0097435A">
        <w:rPr>
          <w:sz w:val="24"/>
        </w:rPr>
        <w:t>, que solicitava documentos referentes ao funcionamento do CMDPD</w:t>
      </w:r>
      <w:r w:rsidR="00620FB3">
        <w:rPr>
          <w:sz w:val="24"/>
        </w:rPr>
        <w:t xml:space="preserve">. Para </w:t>
      </w:r>
      <w:r w:rsidR="0097435A">
        <w:rPr>
          <w:sz w:val="24"/>
        </w:rPr>
        <w:t xml:space="preserve">atender </w:t>
      </w:r>
      <w:r w:rsidR="003150F9">
        <w:rPr>
          <w:sz w:val="24"/>
        </w:rPr>
        <w:t xml:space="preserve">o requerido, </w:t>
      </w:r>
      <w:r w:rsidR="0097435A">
        <w:rPr>
          <w:sz w:val="24"/>
        </w:rPr>
        <w:t xml:space="preserve">foram </w:t>
      </w:r>
      <w:r w:rsidR="00620FB3">
        <w:rPr>
          <w:sz w:val="24"/>
        </w:rPr>
        <w:t>encaminh</w:t>
      </w:r>
      <w:r w:rsidR="0097435A">
        <w:rPr>
          <w:sz w:val="24"/>
        </w:rPr>
        <w:t>ados</w:t>
      </w:r>
      <w:r w:rsidR="00620FB3">
        <w:rPr>
          <w:sz w:val="24"/>
        </w:rPr>
        <w:t xml:space="preserve"> ao Gabinete do Prefeito</w:t>
      </w:r>
      <w:r w:rsidR="003150F9">
        <w:rPr>
          <w:sz w:val="24"/>
        </w:rPr>
        <w:t>,</w:t>
      </w:r>
      <w:r w:rsidR="00620FB3">
        <w:rPr>
          <w:sz w:val="24"/>
        </w:rPr>
        <w:t xml:space="preserve"> com cópia ao Ministério Público, os seguintes documentos:</w:t>
      </w:r>
      <w:r w:rsidR="00C67360">
        <w:rPr>
          <w:sz w:val="24"/>
        </w:rPr>
        <w:t xml:space="preserve"> </w:t>
      </w:r>
      <w:r w:rsidR="00721485">
        <w:rPr>
          <w:sz w:val="24"/>
        </w:rPr>
        <w:t>R</w:t>
      </w:r>
      <w:r w:rsidR="00DA69DE" w:rsidRPr="00C51D13">
        <w:rPr>
          <w:sz w:val="24"/>
        </w:rPr>
        <w:t>egimento Interno do CMDPD; Composição do CMDPD;</w:t>
      </w:r>
      <w:r w:rsidR="00AC56C8">
        <w:rPr>
          <w:sz w:val="24"/>
        </w:rPr>
        <w:t xml:space="preserve"> </w:t>
      </w:r>
      <w:r w:rsidR="00DA69DE" w:rsidRPr="00C51D13">
        <w:rPr>
          <w:sz w:val="24"/>
        </w:rPr>
        <w:t>Composição das Comissões Permanentes;</w:t>
      </w:r>
      <w:r w:rsidR="00120019">
        <w:rPr>
          <w:sz w:val="24"/>
        </w:rPr>
        <w:t xml:space="preserve"> </w:t>
      </w:r>
      <w:r w:rsidR="00DA69DE" w:rsidRPr="00C51D13">
        <w:rPr>
          <w:sz w:val="24"/>
        </w:rPr>
        <w:t>Ata da I Reunião Ordinária do CMDPD</w:t>
      </w:r>
      <w:r w:rsidR="00120019">
        <w:rPr>
          <w:sz w:val="24"/>
        </w:rPr>
        <w:t xml:space="preserve"> E </w:t>
      </w:r>
      <w:r w:rsidR="00DA69DE" w:rsidRPr="00C51D13">
        <w:rPr>
          <w:sz w:val="24"/>
        </w:rPr>
        <w:t>Cronograma de atividades do CMDPD.</w:t>
      </w:r>
      <w:r w:rsidR="003A5A67">
        <w:rPr>
          <w:sz w:val="24"/>
        </w:rPr>
        <w:t xml:space="preserve"> A presidente sublinhou a necessidade de todos e todas reservarem suas agendas para </w:t>
      </w:r>
      <w:r w:rsidR="00FA75A6">
        <w:rPr>
          <w:sz w:val="24"/>
        </w:rPr>
        <w:t>participação na audiência pública e conclamou os membros da Mesa Diretora e os coordenadores das Comiss</w:t>
      </w:r>
      <w:r w:rsidR="0063040E">
        <w:rPr>
          <w:sz w:val="24"/>
        </w:rPr>
        <w:t>õ</w:t>
      </w:r>
      <w:r w:rsidR="00AD7A43">
        <w:rPr>
          <w:sz w:val="24"/>
        </w:rPr>
        <w:t>e</w:t>
      </w:r>
      <w:r w:rsidR="00FA75A6">
        <w:rPr>
          <w:sz w:val="24"/>
        </w:rPr>
        <w:t xml:space="preserve">s permanentes para comparecerem à reunião </w:t>
      </w:r>
      <w:r w:rsidR="003150F9">
        <w:rPr>
          <w:sz w:val="24"/>
        </w:rPr>
        <w:t xml:space="preserve">ampliada da Mesa Diretora, a se realizar </w:t>
      </w:r>
      <w:r w:rsidR="00FA75A6">
        <w:rPr>
          <w:sz w:val="24"/>
        </w:rPr>
        <w:t>em vinte e nove de abril às quatorze horas na SME. Recordou que a IV Reunião Ordinária do CMDPD será em treze de maio no auditório da Prefeitura Municipal de Londrina</w:t>
      </w:r>
      <w:r w:rsidR="003150F9">
        <w:rPr>
          <w:sz w:val="24"/>
        </w:rPr>
        <w:t xml:space="preserve">, com início </w:t>
      </w:r>
      <w:r w:rsidR="00FA75A6">
        <w:rPr>
          <w:sz w:val="24"/>
        </w:rPr>
        <w:t xml:space="preserve">às quatorze horas. A </w:t>
      </w:r>
      <w:r w:rsidR="00DA69DE" w:rsidRPr="00C51D13">
        <w:rPr>
          <w:rFonts w:ascii="Times New Roman" w:eastAsia="Times New Roman" w:hAnsi="Times New Roman" w:cs="Times New Roman"/>
          <w:sz w:val="24"/>
        </w:rPr>
        <w:t xml:space="preserve">conselheira </w:t>
      </w:r>
      <w:r w:rsidR="008476A8">
        <w:rPr>
          <w:rFonts w:ascii="Times New Roman" w:eastAsia="Times New Roman" w:hAnsi="Times New Roman" w:cs="Times New Roman"/>
          <w:sz w:val="24"/>
        </w:rPr>
        <w:t xml:space="preserve">Rita </w:t>
      </w:r>
      <w:r w:rsidR="00DA69DE" w:rsidRPr="00C51D13">
        <w:rPr>
          <w:rFonts w:ascii="Times New Roman" w:eastAsia="Times New Roman" w:hAnsi="Times New Roman" w:cs="Times New Roman"/>
          <w:sz w:val="24"/>
        </w:rPr>
        <w:t>convidou todos e todas para o lançamento dos produtos elaborados para o período de páscoa pelos integrantes do Centro Público de Economia Solidária. O evento ocorrerá em nove de abril às dez horas na sede</w:t>
      </w:r>
      <w:r w:rsidR="003150F9">
        <w:rPr>
          <w:rFonts w:ascii="Times New Roman" w:eastAsia="Times New Roman" w:hAnsi="Times New Roman" w:cs="Times New Roman"/>
          <w:sz w:val="24"/>
        </w:rPr>
        <w:t xml:space="preserve"> da Economia Solidária</w:t>
      </w:r>
      <w:r w:rsidR="00DA69DE" w:rsidRPr="00C51D13">
        <w:rPr>
          <w:rFonts w:ascii="Times New Roman" w:eastAsia="Times New Roman" w:hAnsi="Times New Roman" w:cs="Times New Roman"/>
          <w:sz w:val="24"/>
        </w:rPr>
        <w:t>.</w:t>
      </w:r>
      <w:r w:rsidR="00BE1423">
        <w:rPr>
          <w:rFonts w:ascii="Times New Roman" w:eastAsia="Times New Roman" w:hAnsi="Times New Roman" w:cs="Times New Roman"/>
          <w:sz w:val="24"/>
        </w:rPr>
        <w:t xml:space="preserve"> </w:t>
      </w:r>
      <w:r w:rsidR="001C103A">
        <w:rPr>
          <w:rFonts w:ascii="Times New Roman" w:eastAsia="Times New Roman" w:hAnsi="Times New Roman" w:cs="Times New Roman"/>
          <w:sz w:val="24"/>
        </w:rPr>
        <w:t xml:space="preserve">O </w:t>
      </w:r>
      <w:r w:rsidR="00DA69DE" w:rsidRPr="00C51D13">
        <w:rPr>
          <w:rFonts w:ascii="Times New Roman" w:eastAsia="Times New Roman" w:hAnsi="Times New Roman" w:cs="Times New Roman"/>
          <w:sz w:val="24"/>
        </w:rPr>
        <w:t xml:space="preserve">conselheiro Rogério informou a celebração de convênio </w:t>
      </w:r>
      <w:r w:rsidR="00A223DB">
        <w:rPr>
          <w:rFonts w:ascii="Times New Roman" w:eastAsia="Times New Roman" w:hAnsi="Times New Roman" w:cs="Times New Roman"/>
          <w:sz w:val="24"/>
        </w:rPr>
        <w:t>entre</w:t>
      </w:r>
      <w:r w:rsidR="00DA69DE" w:rsidRPr="00C51D13">
        <w:rPr>
          <w:rFonts w:ascii="Times New Roman" w:eastAsia="Times New Roman" w:hAnsi="Times New Roman" w:cs="Times New Roman"/>
          <w:sz w:val="24"/>
        </w:rPr>
        <w:t xml:space="preserve"> </w:t>
      </w:r>
      <w:r w:rsidR="00A223DB">
        <w:rPr>
          <w:rFonts w:ascii="Times New Roman" w:eastAsia="Times New Roman" w:hAnsi="Times New Roman" w:cs="Times New Roman"/>
          <w:sz w:val="24"/>
        </w:rPr>
        <w:t xml:space="preserve">a </w:t>
      </w:r>
      <w:r w:rsidR="00DA69DE" w:rsidRPr="00C51D13">
        <w:rPr>
          <w:rFonts w:ascii="Times New Roman" w:eastAsia="Times New Roman" w:hAnsi="Times New Roman" w:cs="Times New Roman"/>
          <w:sz w:val="24"/>
        </w:rPr>
        <w:t xml:space="preserve">Subsecretaria de Inspeção do Trabalho </w:t>
      </w:r>
      <w:r w:rsidR="00A223DB">
        <w:rPr>
          <w:rFonts w:ascii="Times New Roman" w:eastAsia="Times New Roman" w:hAnsi="Times New Roman" w:cs="Times New Roman"/>
          <w:sz w:val="24"/>
        </w:rPr>
        <w:t xml:space="preserve">e o </w:t>
      </w:r>
      <w:r w:rsidR="00F717B8">
        <w:rPr>
          <w:rFonts w:ascii="Times New Roman" w:eastAsia="Times New Roman" w:hAnsi="Times New Roman" w:cs="Times New Roman"/>
          <w:sz w:val="24"/>
        </w:rPr>
        <w:t xml:space="preserve">Instituto Londrinense </w:t>
      </w:r>
      <w:r w:rsidR="00A223DB">
        <w:rPr>
          <w:rFonts w:ascii="Times New Roman" w:eastAsia="Times New Roman" w:hAnsi="Times New Roman" w:cs="Times New Roman"/>
          <w:sz w:val="24"/>
        </w:rPr>
        <w:t>de</w:t>
      </w:r>
      <w:r w:rsidR="00F717B8">
        <w:rPr>
          <w:rFonts w:ascii="Times New Roman" w:eastAsia="Times New Roman" w:hAnsi="Times New Roman" w:cs="Times New Roman"/>
          <w:sz w:val="24"/>
        </w:rPr>
        <w:t xml:space="preserve"> Educação de Surdos </w:t>
      </w:r>
      <w:r w:rsidR="00B42283">
        <w:rPr>
          <w:rFonts w:ascii="Times New Roman" w:eastAsia="Times New Roman" w:hAnsi="Times New Roman" w:cs="Times New Roman"/>
          <w:sz w:val="24"/>
        </w:rPr>
        <w:t>–</w:t>
      </w:r>
      <w:r w:rsidR="00F717B8">
        <w:rPr>
          <w:rFonts w:ascii="Times New Roman" w:eastAsia="Times New Roman" w:hAnsi="Times New Roman" w:cs="Times New Roman"/>
          <w:sz w:val="24"/>
        </w:rPr>
        <w:t xml:space="preserve"> </w:t>
      </w:r>
      <w:r w:rsidR="00DA69DE" w:rsidRPr="00C51D13">
        <w:rPr>
          <w:rFonts w:ascii="Times New Roman" w:eastAsia="Times New Roman" w:hAnsi="Times New Roman" w:cs="Times New Roman"/>
          <w:sz w:val="24"/>
        </w:rPr>
        <w:t>ILES</w:t>
      </w:r>
      <w:r w:rsidR="00B42283">
        <w:rPr>
          <w:rFonts w:ascii="Times New Roman" w:eastAsia="Times New Roman" w:hAnsi="Times New Roman" w:cs="Times New Roman"/>
          <w:sz w:val="24"/>
        </w:rPr>
        <w:t xml:space="preserve">, visando à </w:t>
      </w:r>
      <w:r w:rsidR="00DA69DE" w:rsidRPr="00C51D13">
        <w:rPr>
          <w:rFonts w:ascii="Times New Roman" w:eastAsia="Times New Roman" w:hAnsi="Times New Roman" w:cs="Times New Roman"/>
          <w:sz w:val="24"/>
        </w:rPr>
        <w:t xml:space="preserve">participação de dez estudantes </w:t>
      </w:r>
      <w:r w:rsidR="00175D89">
        <w:rPr>
          <w:rFonts w:ascii="Times New Roman" w:eastAsia="Times New Roman" w:hAnsi="Times New Roman" w:cs="Times New Roman"/>
          <w:sz w:val="24"/>
        </w:rPr>
        <w:t xml:space="preserve">surdos </w:t>
      </w:r>
      <w:r w:rsidR="00DA69DE" w:rsidRPr="00C51D13">
        <w:rPr>
          <w:rFonts w:ascii="Times New Roman" w:eastAsia="Times New Roman" w:hAnsi="Times New Roman" w:cs="Times New Roman"/>
          <w:sz w:val="24"/>
        </w:rPr>
        <w:t>no programa de trein</w:t>
      </w:r>
      <w:r w:rsidR="00175D89">
        <w:rPr>
          <w:rFonts w:ascii="Times New Roman" w:eastAsia="Times New Roman" w:hAnsi="Times New Roman" w:cs="Times New Roman"/>
          <w:sz w:val="24"/>
        </w:rPr>
        <w:t>amento</w:t>
      </w:r>
      <w:r w:rsidR="00DA69DE" w:rsidRPr="00C51D13">
        <w:rPr>
          <w:rFonts w:ascii="Times New Roman" w:eastAsia="Times New Roman" w:hAnsi="Times New Roman" w:cs="Times New Roman"/>
          <w:sz w:val="24"/>
        </w:rPr>
        <w:t xml:space="preserve"> da empresa Bela Agrícola.</w:t>
      </w:r>
      <w:r w:rsidR="00F717B8">
        <w:rPr>
          <w:rFonts w:ascii="Times New Roman" w:eastAsia="Times New Roman" w:hAnsi="Times New Roman" w:cs="Times New Roman"/>
          <w:sz w:val="24"/>
        </w:rPr>
        <w:t xml:space="preserve"> Não havendo nada mais a tratar, eu, Martinha Clarete Dutra, concluo a presente ata, a ser submetida ao Pleno</w:t>
      </w:r>
      <w:r w:rsidR="001D3C6B">
        <w:rPr>
          <w:rFonts w:ascii="Times New Roman" w:eastAsia="Times New Roman" w:hAnsi="Times New Roman" w:cs="Times New Roman"/>
          <w:sz w:val="24"/>
        </w:rPr>
        <w:t xml:space="preserve"> do CMDPD</w:t>
      </w:r>
      <w:r w:rsidR="00F717B8">
        <w:rPr>
          <w:rFonts w:ascii="Times New Roman" w:eastAsia="Times New Roman" w:hAnsi="Times New Roman" w:cs="Times New Roman"/>
          <w:sz w:val="24"/>
        </w:rPr>
        <w:t>.</w:t>
      </w:r>
    </w:p>
    <w:p w:rsidR="00E71BAA" w:rsidRPr="000875CA" w:rsidRDefault="00E71BAA" w:rsidP="00E71BAA">
      <w:pPr>
        <w:jc w:val="both"/>
        <w:rPr>
          <w:rFonts w:ascii="Times New Roman" w:hAnsi="Times New Roman"/>
          <w:sz w:val="24"/>
        </w:rPr>
      </w:pPr>
      <w:r w:rsidRPr="000875CA">
        <w:rPr>
          <w:rFonts w:ascii="Times New Roman" w:hAnsi="Times New Roman"/>
          <w:sz w:val="24"/>
        </w:rPr>
        <w:t>Observação: A presente ata foi aprovada, por unanimidade, pela Plenária do CMDPD durante a I</w:t>
      </w:r>
      <w:r>
        <w:rPr>
          <w:rFonts w:ascii="Times New Roman" w:hAnsi="Times New Roman"/>
          <w:sz w:val="24"/>
        </w:rPr>
        <w:t>V</w:t>
      </w:r>
      <w:r w:rsidRPr="000875CA">
        <w:rPr>
          <w:rFonts w:ascii="Times New Roman" w:hAnsi="Times New Roman"/>
          <w:sz w:val="24"/>
        </w:rPr>
        <w:t xml:space="preserve"> Reunião Ordinária em </w:t>
      </w:r>
      <w:r>
        <w:rPr>
          <w:rFonts w:ascii="Times New Roman" w:hAnsi="Times New Roman"/>
          <w:sz w:val="24"/>
        </w:rPr>
        <w:t>treze</w:t>
      </w:r>
      <w:r w:rsidRPr="000875CA">
        <w:rPr>
          <w:rFonts w:ascii="Times New Roman" w:hAnsi="Times New Roman"/>
          <w:sz w:val="24"/>
        </w:rPr>
        <w:t xml:space="preserve"> de </w:t>
      </w:r>
      <w:r>
        <w:rPr>
          <w:rFonts w:ascii="Times New Roman" w:hAnsi="Times New Roman"/>
          <w:sz w:val="24"/>
        </w:rPr>
        <w:t>maio</w:t>
      </w:r>
      <w:r w:rsidRPr="000875CA">
        <w:rPr>
          <w:rFonts w:ascii="Times New Roman" w:hAnsi="Times New Roman"/>
          <w:sz w:val="24"/>
        </w:rPr>
        <w:t xml:space="preserve"> do corrente ano.</w:t>
      </w:r>
    </w:p>
    <w:p w:rsidR="000D0F60" w:rsidRDefault="000D0F60" w:rsidP="00C51D13">
      <w:pPr>
        <w:spacing w:after="0" w:line="240" w:lineRule="auto"/>
        <w:jc w:val="both"/>
        <w:rPr>
          <w:rFonts w:ascii="Times New Roman" w:eastAsia="Times New Roman" w:hAnsi="Times New Roman" w:cs="Times New Roman"/>
          <w:sz w:val="24"/>
        </w:rPr>
      </w:pPr>
    </w:p>
    <w:p w:rsidR="00C51D13" w:rsidRDefault="00F85D48" w:rsidP="005B495B">
      <w:pPr>
        <w:spacing w:after="0" w:line="240" w:lineRule="auto"/>
        <w:jc w:val="center"/>
        <w:rPr>
          <w:rFonts w:ascii="Times New Roman" w:eastAsia="Times New Roman" w:hAnsi="Times New Roman" w:cs="Times New Roman"/>
          <w:sz w:val="24"/>
        </w:rPr>
      </w:pPr>
      <w:r>
        <w:rPr>
          <w:rFonts w:ascii="Times New Roman" w:eastAsia="Times New Roman" w:hAnsi="Times New Roman" w:cs="Times New Roman"/>
          <w:sz w:val="24"/>
        </w:rPr>
        <w:lastRenderedPageBreak/>
        <w:t>ANEXO</w:t>
      </w:r>
    </w:p>
    <w:p w:rsidR="00F85D48" w:rsidRDefault="00F85D48" w:rsidP="00C51D13">
      <w:pPr>
        <w:spacing w:after="0" w:line="240" w:lineRule="auto"/>
        <w:jc w:val="both"/>
        <w:rPr>
          <w:rFonts w:ascii="Times New Roman" w:eastAsia="Times New Roman" w:hAnsi="Times New Roman" w:cs="Times New Roman"/>
          <w:sz w:val="24"/>
        </w:rPr>
      </w:pPr>
    </w:p>
    <w:p w:rsidR="00F85D48" w:rsidRPr="005E6299" w:rsidRDefault="00F85D48" w:rsidP="00F85D48">
      <w:pPr>
        <w:spacing w:line="360" w:lineRule="auto"/>
        <w:ind w:right="-709"/>
        <w:jc w:val="center"/>
        <w:rPr>
          <w:rFonts w:ascii="Times New Roman" w:hAnsi="Times New Roman" w:cs="Arial"/>
          <w:b/>
          <w:sz w:val="24"/>
          <w:szCs w:val="24"/>
        </w:rPr>
      </w:pPr>
      <w:r w:rsidRPr="005E6299">
        <w:rPr>
          <w:rFonts w:ascii="Times New Roman" w:hAnsi="Times New Roman" w:cs="Arial"/>
          <w:b/>
          <w:sz w:val="24"/>
          <w:szCs w:val="24"/>
        </w:rPr>
        <w:t>Mapa da Inclusão da Rede Municipal de Educação de Londrina</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i/>
        </w:rPr>
      </w:pPr>
      <w:r w:rsidRPr="005E6299">
        <w:rPr>
          <w:rFonts w:ascii="Times New Roman" w:hAnsi="Times New Roman" w:cs="Arial"/>
          <w:sz w:val="24"/>
          <w:szCs w:val="24"/>
        </w:rPr>
        <w:t xml:space="preserve">Quantos alunos com deficiências e transtornos globais do desenvolvimento estão matriculados na escola?- </w:t>
      </w:r>
      <w:r w:rsidRPr="005E6299">
        <w:rPr>
          <w:rFonts w:ascii="Times New Roman" w:hAnsi="Times New Roman" w:cs="Arial"/>
          <w:i/>
        </w:rPr>
        <w:t>Especificar idade, série e necessidade educacional especial.</w:t>
      </w:r>
    </w:p>
    <w:tbl>
      <w:tblPr>
        <w:tblStyle w:val="Tabelacomgrade"/>
        <w:tblpPr w:leftFromText="142" w:rightFromText="142" w:vertAnchor="page" w:horzAnchor="margin" w:tblpXSpec="center" w:tblpY="2761"/>
        <w:tblW w:w="5805" w:type="pct"/>
        <w:tblLook w:val="04A0" w:firstRow="1" w:lastRow="0" w:firstColumn="1" w:lastColumn="0" w:noHBand="0" w:noVBand="1"/>
      </w:tblPr>
      <w:tblGrid>
        <w:gridCol w:w="318"/>
        <w:gridCol w:w="411"/>
        <w:gridCol w:w="299"/>
        <w:gridCol w:w="419"/>
        <w:gridCol w:w="399"/>
        <w:gridCol w:w="403"/>
        <w:gridCol w:w="439"/>
        <w:gridCol w:w="450"/>
        <w:gridCol w:w="504"/>
        <w:gridCol w:w="644"/>
        <w:gridCol w:w="621"/>
        <w:gridCol w:w="411"/>
        <w:gridCol w:w="543"/>
        <w:gridCol w:w="901"/>
        <w:gridCol w:w="360"/>
        <w:gridCol w:w="437"/>
        <w:gridCol w:w="441"/>
        <w:gridCol w:w="441"/>
        <w:gridCol w:w="441"/>
        <w:gridCol w:w="980"/>
      </w:tblGrid>
      <w:tr w:rsidR="00F85D48" w:rsidRPr="005E6299" w:rsidTr="00022275">
        <w:trPr>
          <w:trHeight w:val="255"/>
        </w:trPr>
        <w:tc>
          <w:tcPr>
            <w:tcW w:w="2962" w:type="pct"/>
            <w:gridSpan w:val="13"/>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Necessidades Educacionais Especiais – NEE   Ano de 2017</w:t>
            </w:r>
          </w:p>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 xml:space="preserve">Total de alunos:  </w:t>
            </w:r>
            <w:r w:rsidRPr="005E6299">
              <w:rPr>
                <w:rFonts w:ascii="Times New Roman" w:hAnsi="Times New Roman" w:cs="Arial"/>
                <w:sz w:val="14"/>
                <w:szCs w:val="14"/>
              </w:rPr>
              <w:t>913</w:t>
            </w:r>
          </w:p>
        </w:tc>
        <w:tc>
          <w:tcPr>
            <w:tcW w:w="1534" w:type="pct"/>
            <w:gridSpan w:val="6"/>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Escolaridade</w:t>
            </w:r>
          </w:p>
          <w:p w:rsidR="00F85D48" w:rsidRPr="005E6299" w:rsidRDefault="00F85D48" w:rsidP="00022275">
            <w:pPr>
              <w:contextualSpacing/>
              <w:rPr>
                <w:rFonts w:ascii="Times New Roman" w:hAnsi="Times New Roman" w:cs="Arial"/>
                <w:sz w:val="14"/>
                <w:szCs w:val="14"/>
              </w:rPr>
            </w:pPr>
            <w:r w:rsidRPr="005E6299">
              <w:rPr>
                <w:rFonts w:ascii="Times New Roman" w:hAnsi="Times New Roman" w:cs="Arial"/>
                <w:sz w:val="14"/>
                <w:szCs w:val="14"/>
              </w:rPr>
              <w:t>(Ano escolar)</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Ano de nascimento</w:t>
            </w:r>
          </w:p>
        </w:tc>
      </w:tr>
      <w:tr w:rsidR="00F85D48" w:rsidRPr="005E6299" w:rsidTr="00022275">
        <w:trPr>
          <w:trHeight w:val="485"/>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C</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BV</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S</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DA</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SC</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DF</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DI</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DM</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TEA</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AH/SD</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TDAH</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DE</w:t>
            </w:r>
          </w:p>
        </w:tc>
        <w:tc>
          <w:tcPr>
            <w:tcW w:w="26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TCM</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INFANTIL</w:t>
            </w:r>
          </w:p>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sz w:val="14"/>
                <w:szCs w:val="14"/>
              </w:rPr>
              <w:t>(0 à 5 anos)</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1º</w:t>
            </w:r>
          </w:p>
        </w:tc>
        <w:tc>
          <w:tcPr>
            <w:tcW w:w="227"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2º</w:t>
            </w: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3º</w:t>
            </w: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4º</w:t>
            </w:r>
          </w:p>
          <w:p w:rsidR="00F85D48" w:rsidRPr="005E6299" w:rsidRDefault="00F85D48" w:rsidP="00022275">
            <w:pPr>
              <w:contextualSpacing/>
              <w:jc w:val="both"/>
              <w:rPr>
                <w:rFonts w:ascii="Times New Roman" w:hAnsi="Times New Roman" w:cs="Arial"/>
                <w:b/>
                <w:sz w:val="14"/>
                <w:szCs w:val="14"/>
              </w:rPr>
            </w:pP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b/>
                <w:sz w:val="14"/>
                <w:szCs w:val="14"/>
              </w:rPr>
            </w:pPr>
            <w:r w:rsidRPr="005E6299">
              <w:rPr>
                <w:rFonts w:ascii="Times New Roman" w:hAnsi="Times New Roman" w:cs="Arial"/>
                <w:b/>
                <w:sz w:val="14"/>
                <w:szCs w:val="14"/>
              </w:rPr>
              <w:t>5º</w:t>
            </w:r>
          </w:p>
          <w:p w:rsidR="00F85D48" w:rsidRPr="005E6299" w:rsidRDefault="00F85D48" w:rsidP="00022275">
            <w:pPr>
              <w:contextualSpacing/>
              <w:jc w:val="both"/>
              <w:rPr>
                <w:rFonts w:ascii="Times New Roman" w:hAnsi="Times New Roman" w:cs="Arial"/>
                <w:b/>
                <w:sz w:val="14"/>
                <w:szCs w:val="14"/>
              </w:rPr>
            </w:pPr>
          </w:p>
        </w:tc>
        <w:tc>
          <w:tcPr>
            <w:tcW w:w="504" w:type="pct"/>
            <w:tcBorders>
              <w:top w:val="single" w:sz="4" w:space="0" w:color="auto"/>
              <w:left w:val="single" w:sz="4" w:space="0" w:color="auto"/>
              <w:bottom w:val="single" w:sz="4" w:space="0" w:color="auto"/>
              <w:right w:val="single" w:sz="4" w:space="0" w:color="auto"/>
            </w:tcBorders>
          </w:tcPr>
          <w:p w:rsidR="00F85D48" w:rsidRPr="005E6299" w:rsidRDefault="00F85D48" w:rsidP="00022275">
            <w:pPr>
              <w:contextualSpacing/>
              <w:jc w:val="both"/>
              <w:rPr>
                <w:rFonts w:ascii="Times New Roman" w:hAnsi="Times New Roman" w:cs="Arial"/>
                <w:sz w:val="14"/>
                <w:szCs w:val="14"/>
              </w:rPr>
            </w:pPr>
          </w:p>
        </w:tc>
      </w:tr>
      <w:tr w:rsidR="00F85D48" w:rsidRPr="005E6299" w:rsidTr="00022275">
        <w:trPr>
          <w:trHeight w:val="263"/>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4</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16</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0</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10</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0</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56</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313</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4</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136</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20</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321</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39</w:t>
            </w:r>
          </w:p>
        </w:tc>
        <w:tc>
          <w:tcPr>
            <w:tcW w:w="26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34</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31</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85</w:t>
            </w:r>
          </w:p>
        </w:tc>
        <w:tc>
          <w:tcPr>
            <w:tcW w:w="227"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82</w:t>
            </w: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220</w:t>
            </w: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186</w:t>
            </w:r>
          </w:p>
        </w:tc>
        <w:tc>
          <w:tcPr>
            <w:tcW w:w="22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160</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both"/>
              <w:rPr>
                <w:rFonts w:ascii="Times New Roman" w:hAnsi="Times New Roman" w:cs="Arial"/>
                <w:sz w:val="14"/>
                <w:szCs w:val="14"/>
              </w:rPr>
            </w:pPr>
            <w:r w:rsidRPr="005E6299">
              <w:rPr>
                <w:rFonts w:ascii="Times New Roman" w:hAnsi="Times New Roman" w:cs="Arial"/>
                <w:sz w:val="14"/>
                <w:szCs w:val="14"/>
              </w:rPr>
              <w:t>2000 / 2017</w:t>
            </w:r>
          </w:p>
        </w:tc>
      </w:tr>
    </w:tbl>
    <w:p w:rsidR="00F85D48" w:rsidRPr="005E6299" w:rsidRDefault="00F85D48" w:rsidP="00F85D48">
      <w:pPr>
        <w:pStyle w:val="PargrafodaLista"/>
        <w:spacing w:line="360" w:lineRule="auto"/>
        <w:ind w:left="-142" w:right="-709" w:hanging="284"/>
        <w:jc w:val="both"/>
        <w:rPr>
          <w:rFonts w:ascii="Times New Roman" w:hAnsi="Times New Roman" w:cs="Arial"/>
          <w:i/>
        </w:rPr>
      </w:pPr>
    </w:p>
    <w:tbl>
      <w:tblPr>
        <w:tblStyle w:val="Tabelacomgrade"/>
        <w:tblpPr w:leftFromText="142" w:rightFromText="142" w:vertAnchor="page" w:horzAnchor="margin" w:tblpXSpec="center" w:tblpY="4141"/>
        <w:tblW w:w="5805" w:type="pct"/>
        <w:tblLook w:val="04A0" w:firstRow="1" w:lastRow="0" w:firstColumn="1" w:lastColumn="0" w:noHBand="0" w:noVBand="1"/>
      </w:tblPr>
      <w:tblGrid>
        <w:gridCol w:w="318"/>
        <w:gridCol w:w="411"/>
        <w:gridCol w:w="299"/>
        <w:gridCol w:w="419"/>
        <w:gridCol w:w="399"/>
        <w:gridCol w:w="403"/>
        <w:gridCol w:w="439"/>
        <w:gridCol w:w="450"/>
        <w:gridCol w:w="504"/>
        <w:gridCol w:w="644"/>
        <w:gridCol w:w="621"/>
        <w:gridCol w:w="411"/>
        <w:gridCol w:w="543"/>
        <w:gridCol w:w="901"/>
        <w:gridCol w:w="360"/>
        <w:gridCol w:w="439"/>
        <w:gridCol w:w="439"/>
        <w:gridCol w:w="439"/>
        <w:gridCol w:w="439"/>
        <w:gridCol w:w="984"/>
      </w:tblGrid>
      <w:tr w:rsidR="00F85D48" w:rsidRPr="005E6299" w:rsidTr="00022275">
        <w:trPr>
          <w:trHeight w:val="255"/>
        </w:trPr>
        <w:tc>
          <w:tcPr>
            <w:tcW w:w="2962" w:type="pct"/>
            <w:gridSpan w:val="13"/>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Necessidades Educacionais Especiais – NEE  Ano de 2018</w:t>
            </w:r>
          </w:p>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 xml:space="preserve">Total de alunos: </w:t>
            </w:r>
            <w:r w:rsidRPr="005E6299">
              <w:rPr>
                <w:rFonts w:ascii="Times New Roman" w:hAnsi="Times New Roman" w:cs="Arial"/>
                <w:sz w:val="14"/>
                <w:szCs w:val="14"/>
              </w:rPr>
              <w:t>987</w:t>
            </w:r>
          </w:p>
        </w:tc>
        <w:tc>
          <w:tcPr>
            <w:tcW w:w="1534" w:type="pct"/>
            <w:gridSpan w:val="6"/>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Escolaridade</w:t>
            </w:r>
          </w:p>
          <w:p w:rsidR="00F85D48" w:rsidRPr="005E6299" w:rsidRDefault="00F85D48" w:rsidP="00022275">
            <w:pPr>
              <w:contextualSpacing/>
              <w:rPr>
                <w:rFonts w:ascii="Times New Roman" w:hAnsi="Times New Roman" w:cs="Arial"/>
                <w:sz w:val="14"/>
                <w:szCs w:val="14"/>
              </w:rPr>
            </w:pPr>
            <w:r w:rsidRPr="005E6299">
              <w:rPr>
                <w:rFonts w:ascii="Times New Roman" w:hAnsi="Times New Roman" w:cs="Arial"/>
                <w:sz w:val="14"/>
                <w:szCs w:val="14"/>
              </w:rPr>
              <w:t>(Ano escolar)</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Ano de nascimento</w:t>
            </w:r>
          </w:p>
        </w:tc>
      </w:tr>
      <w:tr w:rsidR="00F85D48" w:rsidRPr="005E6299" w:rsidTr="00022275">
        <w:trPr>
          <w:trHeight w:val="485"/>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C</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BV</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S</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DA</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SC</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DF</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DI</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DM</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TEA</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AH/SD</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TDAH</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DE</w:t>
            </w:r>
          </w:p>
        </w:tc>
        <w:tc>
          <w:tcPr>
            <w:tcW w:w="265"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TCM</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INFANTIL</w:t>
            </w:r>
          </w:p>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sz w:val="14"/>
                <w:szCs w:val="14"/>
              </w:rPr>
              <w:t>(0 à 5 anos)</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1º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2º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3º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4º</w:t>
            </w:r>
          </w:p>
          <w:p w:rsidR="00F85D48" w:rsidRPr="005E6299" w:rsidRDefault="00F85D48" w:rsidP="00022275">
            <w:pPr>
              <w:contextualSpacing/>
              <w:jc w:val="center"/>
              <w:rPr>
                <w:rFonts w:ascii="Times New Roman" w:hAnsi="Times New Roman" w:cs="Arial"/>
                <w:b/>
                <w:sz w:val="14"/>
                <w:szCs w:val="14"/>
              </w:rPr>
            </w:pP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5º</w:t>
            </w:r>
          </w:p>
          <w:p w:rsidR="00F85D48" w:rsidRPr="005E6299" w:rsidRDefault="00F85D48" w:rsidP="00022275">
            <w:pPr>
              <w:contextualSpacing/>
              <w:jc w:val="center"/>
              <w:rPr>
                <w:rFonts w:ascii="Times New Roman" w:hAnsi="Times New Roman" w:cs="Arial"/>
                <w:b/>
                <w:sz w:val="14"/>
                <w:szCs w:val="14"/>
              </w:rPr>
            </w:pPr>
          </w:p>
        </w:tc>
        <w:tc>
          <w:tcPr>
            <w:tcW w:w="504" w:type="pct"/>
            <w:tcBorders>
              <w:top w:val="single" w:sz="4" w:space="0" w:color="auto"/>
              <w:left w:val="single" w:sz="4" w:space="0" w:color="auto"/>
              <w:bottom w:val="single" w:sz="4" w:space="0" w:color="auto"/>
              <w:right w:val="single" w:sz="4" w:space="0" w:color="auto"/>
            </w:tcBorders>
          </w:tcPr>
          <w:p w:rsidR="00F85D48" w:rsidRPr="005E6299" w:rsidRDefault="00F85D48" w:rsidP="00022275">
            <w:pPr>
              <w:contextualSpacing/>
              <w:jc w:val="center"/>
              <w:rPr>
                <w:rFonts w:ascii="Times New Roman" w:hAnsi="Times New Roman" w:cs="Arial"/>
                <w:sz w:val="14"/>
                <w:szCs w:val="14"/>
              </w:rPr>
            </w:pPr>
          </w:p>
        </w:tc>
      </w:tr>
      <w:tr w:rsidR="00F85D48" w:rsidRPr="005E6299" w:rsidTr="00022275">
        <w:trPr>
          <w:trHeight w:val="255"/>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6</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15</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15</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0</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52</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287</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7</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154</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30</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388</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54</w:t>
            </w:r>
          </w:p>
        </w:tc>
        <w:tc>
          <w:tcPr>
            <w:tcW w:w="265"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32</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44</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72</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103</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237</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203</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153</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2001 / 2018</w:t>
            </w:r>
          </w:p>
        </w:tc>
      </w:tr>
    </w:tbl>
    <w:p w:rsidR="00F85D48" w:rsidRPr="005E6299" w:rsidRDefault="00F85D48" w:rsidP="00F85D48">
      <w:pPr>
        <w:pStyle w:val="PargrafodaLista"/>
        <w:spacing w:line="360" w:lineRule="auto"/>
        <w:ind w:left="-142" w:right="-709" w:hanging="284"/>
        <w:jc w:val="both"/>
        <w:rPr>
          <w:rFonts w:ascii="Times New Roman" w:hAnsi="Times New Roman" w:cs="Arial"/>
          <w:i/>
        </w:rPr>
      </w:pPr>
    </w:p>
    <w:tbl>
      <w:tblPr>
        <w:tblStyle w:val="Tabelacomgrade"/>
        <w:tblpPr w:leftFromText="142" w:rightFromText="142" w:vertAnchor="page" w:horzAnchor="margin" w:tblpXSpec="center" w:tblpY="5521"/>
        <w:tblW w:w="5805" w:type="pct"/>
        <w:tblLook w:val="04A0" w:firstRow="1" w:lastRow="0" w:firstColumn="1" w:lastColumn="0" w:noHBand="0" w:noVBand="1"/>
      </w:tblPr>
      <w:tblGrid>
        <w:gridCol w:w="318"/>
        <w:gridCol w:w="411"/>
        <w:gridCol w:w="299"/>
        <w:gridCol w:w="419"/>
        <w:gridCol w:w="399"/>
        <w:gridCol w:w="403"/>
        <w:gridCol w:w="439"/>
        <w:gridCol w:w="450"/>
        <w:gridCol w:w="504"/>
        <w:gridCol w:w="644"/>
        <w:gridCol w:w="621"/>
        <w:gridCol w:w="411"/>
        <w:gridCol w:w="543"/>
        <w:gridCol w:w="901"/>
        <w:gridCol w:w="360"/>
        <w:gridCol w:w="439"/>
        <w:gridCol w:w="439"/>
        <w:gridCol w:w="439"/>
        <w:gridCol w:w="439"/>
        <w:gridCol w:w="984"/>
      </w:tblGrid>
      <w:tr w:rsidR="00F85D48" w:rsidRPr="005E6299" w:rsidTr="00022275">
        <w:trPr>
          <w:trHeight w:val="255"/>
        </w:trPr>
        <w:tc>
          <w:tcPr>
            <w:tcW w:w="2962" w:type="pct"/>
            <w:gridSpan w:val="13"/>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Necessidades Educacionais Especiais – NEE Ano de 2019</w:t>
            </w:r>
          </w:p>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 xml:space="preserve">Total de alunos: </w:t>
            </w:r>
            <w:r w:rsidRPr="005E6299">
              <w:rPr>
                <w:rFonts w:ascii="Times New Roman" w:hAnsi="Times New Roman" w:cs="Arial"/>
                <w:sz w:val="14"/>
                <w:szCs w:val="14"/>
              </w:rPr>
              <w:t>1084</w:t>
            </w:r>
          </w:p>
        </w:tc>
        <w:tc>
          <w:tcPr>
            <w:tcW w:w="1534" w:type="pct"/>
            <w:gridSpan w:val="6"/>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Escolaridade</w:t>
            </w:r>
          </w:p>
          <w:p w:rsidR="00F85D48" w:rsidRPr="005E6299" w:rsidRDefault="00F85D48" w:rsidP="00022275">
            <w:pPr>
              <w:contextualSpacing/>
              <w:rPr>
                <w:rFonts w:ascii="Times New Roman" w:hAnsi="Times New Roman" w:cs="Arial"/>
                <w:sz w:val="14"/>
                <w:szCs w:val="14"/>
              </w:rPr>
            </w:pPr>
            <w:r w:rsidRPr="005E6299">
              <w:rPr>
                <w:rFonts w:ascii="Times New Roman" w:hAnsi="Times New Roman" w:cs="Arial"/>
                <w:sz w:val="14"/>
                <w:szCs w:val="14"/>
              </w:rPr>
              <w:t>(Ano escolar)</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rPr>
                <w:rFonts w:ascii="Times New Roman" w:hAnsi="Times New Roman" w:cs="Arial"/>
                <w:b/>
                <w:sz w:val="14"/>
                <w:szCs w:val="14"/>
              </w:rPr>
            </w:pPr>
            <w:r w:rsidRPr="005E6299">
              <w:rPr>
                <w:rFonts w:ascii="Times New Roman" w:hAnsi="Times New Roman" w:cs="Arial"/>
                <w:b/>
                <w:sz w:val="14"/>
                <w:szCs w:val="14"/>
              </w:rPr>
              <w:t>Ano de nascimento</w:t>
            </w:r>
          </w:p>
        </w:tc>
      </w:tr>
      <w:tr w:rsidR="00F85D48" w:rsidRPr="005E6299" w:rsidTr="00022275">
        <w:trPr>
          <w:trHeight w:val="485"/>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C</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BV</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S</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DA</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SC</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DF</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DI</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DM</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TEA</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AH/SD</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TDAH</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DE</w:t>
            </w:r>
          </w:p>
        </w:tc>
        <w:tc>
          <w:tcPr>
            <w:tcW w:w="265"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TCM</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INFANTIL</w:t>
            </w:r>
          </w:p>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sz w:val="14"/>
                <w:szCs w:val="14"/>
              </w:rPr>
              <w:t>(0 à 5 anos)</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1º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2º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3º</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4º</w:t>
            </w:r>
          </w:p>
          <w:p w:rsidR="00F85D48" w:rsidRPr="005E6299" w:rsidRDefault="00F85D48" w:rsidP="00022275">
            <w:pPr>
              <w:contextualSpacing/>
              <w:jc w:val="center"/>
              <w:rPr>
                <w:rFonts w:ascii="Times New Roman" w:hAnsi="Times New Roman" w:cs="Arial"/>
                <w:b/>
                <w:sz w:val="14"/>
                <w:szCs w:val="14"/>
              </w:rPr>
            </w:pP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b/>
                <w:sz w:val="14"/>
                <w:szCs w:val="14"/>
              </w:rPr>
            </w:pPr>
            <w:r w:rsidRPr="005E6299">
              <w:rPr>
                <w:rFonts w:ascii="Times New Roman" w:hAnsi="Times New Roman" w:cs="Arial"/>
                <w:b/>
                <w:sz w:val="14"/>
                <w:szCs w:val="14"/>
              </w:rPr>
              <w:t>5º</w:t>
            </w:r>
          </w:p>
          <w:p w:rsidR="00F85D48" w:rsidRPr="005E6299" w:rsidRDefault="00F85D48" w:rsidP="00022275">
            <w:pPr>
              <w:contextualSpacing/>
              <w:jc w:val="center"/>
              <w:rPr>
                <w:rFonts w:ascii="Times New Roman" w:hAnsi="Times New Roman" w:cs="Arial"/>
                <w:b/>
                <w:sz w:val="14"/>
                <w:szCs w:val="14"/>
              </w:rPr>
            </w:pPr>
          </w:p>
        </w:tc>
        <w:tc>
          <w:tcPr>
            <w:tcW w:w="504" w:type="pct"/>
            <w:tcBorders>
              <w:top w:val="single" w:sz="4" w:space="0" w:color="auto"/>
              <w:left w:val="single" w:sz="4" w:space="0" w:color="auto"/>
              <w:bottom w:val="single" w:sz="4" w:space="0" w:color="auto"/>
              <w:right w:val="single" w:sz="4" w:space="0" w:color="auto"/>
            </w:tcBorders>
          </w:tcPr>
          <w:p w:rsidR="00F85D48" w:rsidRPr="005E6299" w:rsidRDefault="00F85D48" w:rsidP="00022275">
            <w:pPr>
              <w:contextualSpacing/>
              <w:jc w:val="center"/>
              <w:rPr>
                <w:rFonts w:ascii="Times New Roman" w:hAnsi="Times New Roman" w:cs="Arial"/>
                <w:sz w:val="14"/>
                <w:szCs w:val="14"/>
              </w:rPr>
            </w:pPr>
          </w:p>
        </w:tc>
      </w:tr>
      <w:tr w:rsidR="00F85D48" w:rsidRPr="005E6299" w:rsidTr="00022275">
        <w:trPr>
          <w:trHeight w:val="255"/>
        </w:trPr>
        <w:tc>
          <w:tcPr>
            <w:tcW w:w="16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4</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45</w:t>
            </w:r>
          </w:p>
        </w:tc>
        <w:tc>
          <w:tcPr>
            <w:tcW w:w="15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w:t>
            </w:r>
          </w:p>
        </w:tc>
        <w:tc>
          <w:tcPr>
            <w:tcW w:w="212"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32</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0</w:t>
            </w:r>
          </w:p>
        </w:tc>
        <w:tc>
          <w:tcPr>
            <w:tcW w:w="204"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54</w:t>
            </w:r>
          </w:p>
        </w:tc>
        <w:tc>
          <w:tcPr>
            <w:tcW w:w="22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336</w:t>
            </w:r>
          </w:p>
        </w:tc>
        <w:tc>
          <w:tcPr>
            <w:tcW w:w="220"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22</w:t>
            </w:r>
          </w:p>
        </w:tc>
        <w:tc>
          <w:tcPr>
            <w:tcW w:w="25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164</w:t>
            </w:r>
          </w:p>
        </w:tc>
        <w:tc>
          <w:tcPr>
            <w:tcW w:w="331"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21</w:t>
            </w:r>
          </w:p>
        </w:tc>
        <w:tc>
          <w:tcPr>
            <w:tcW w:w="307"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353</w:t>
            </w:r>
          </w:p>
        </w:tc>
        <w:tc>
          <w:tcPr>
            <w:tcW w:w="208"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62</w:t>
            </w:r>
          </w:p>
        </w:tc>
        <w:tc>
          <w:tcPr>
            <w:tcW w:w="265" w:type="pct"/>
            <w:tcBorders>
              <w:top w:val="single" w:sz="4" w:space="0" w:color="auto"/>
              <w:left w:val="single" w:sz="4" w:space="0" w:color="auto"/>
              <w:bottom w:val="single" w:sz="4" w:space="0" w:color="auto"/>
              <w:right w:val="single" w:sz="4" w:space="0" w:color="auto"/>
            </w:tcBorders>
            <w:vAlign w:val="center"/>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43</w:t>
            </w:r>
          </w:p>
        </w:tc>
        <w:tc>
          <w:tcPr>
            <w:tcW w:w="433"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111</w:t>
            </w:r>
          </w:p>
        </w:tc>
        <w:tc>
          <w:tcPr>
            <w:tcW w:w="189"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50</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101</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196</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248</w:t>
            </w:r>
          </w:p>
        </w:tc>
        <w:tc>
          <w:tcPr>
            <w:tcW w:w="228"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228</w:t>
            </w:r>
          </w:p>
        </w:tc>
        <w:tc>
          <w:tcPr>
            <w:tcW w:w="504" w:type="pct"/>
            <w:tcBorders>
              <w:top w:val="single" w:sz="4" w:space="0" w:color="auto"/>
              <w:left w:val="single" w:sz="4" w:space="0" w:color="auto"/>
              <w:bottom w:val="single" w:sz="4" w:space="0" w:color="auto"/>
              <w:right w:val="single" w:sz="4" w:space="0" w:color="auto"/>
            </w:tcBorders>
            <w:hideMark/>
          </w:tcPr>
          <w:p w:rsidR="00F85D48" w:rsidRPr="005E6299" w:rsidRDefault="00F85D48" w:rsidP="00022275">
            <w:pPr>
              <w:contextualSpacing/>
              <w:jc w:val="center"/>
              <w:rPr>
                <w:rFonts w:ascii="Times New Roman" w:hAnsi="Times New Roman" w:cs="Arial"/>
                <w:sz w:val="14"/>
                <w:szCs w:val="14"/>
              </w:rPr>
            </w:pPr>
            <w:r w:rsidRPr="005E6299">
              <w:rPr>
                <w:rFonts w:ascii="Times New Roman" w:hAnsi="Times New Roman" w:cs="Arial"/>
                <w:sz w:val="14"/>
                <w:szCs w:val="14"/>
              </w:rPr>
              <w:t>2002 / 2019</w:t>
            </w:r>
          </w:p>
        </w:tc>
      </w:tr>
    </w:tbl>
    <w:p w:rsidR="00F85D48" w:rsidRPr="005E6299" w:rsidRDefault="00F85D48" w:rsidP="00F85D48">
      <w:pPr>
        <w:rPr>
          <w:rFonts w:ascii="Times New Roman" w:hAnsi="Times New Roman" w:cs="Arial"/>
          <w:b/>
          <w:sz w:val="14"/>
          <w:szCs w:val="14"/>
        </w:rPr>
      </w:pPr>
    </w:p>
    <w:p w:rsidR="00F85D48" w:rsidRPr="005E6299" w:rsidRDefault="00F85D48" w:rsidP="00F85D48">
      <w:pPr>
        <w:rPr>
          <w:rFonts w:ascii="Times New Roman" w:hAnsi="Times New Roman" w:cs="Arial"/>
          <w:b/>
          <w:sz w:val="14"/>
          <w:szCs w:val="14"/>
        </w:rPr>
      </w:pPr>
      <w:r w:rsidRPr="005E6299">
        <w:rPr>
          <w:rFonts w:ascii="Times New Roman" w:hAnsi="Times New Roman" w:cs="Arial"/>
          <w:b/>
          <w:sz w:val="14"/>
          <w:szCs w:val="14"/>
        </w:rPr>
        <w:t>Legenda do Diagnóstico:</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(C)         Cegueira</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(BV)       Baixa Visão</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 xml:space="preserve">(S)         Surdez </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 xml:space="preserve">(DA)       Deficiência Auditiva </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 xml:space="preserve">(SC)       Surdocegueira </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(DF)       Deficiência Física</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(DI)        Deficiência Intelectual</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(DM)      Deficiência Múltipla</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 xml:space="preserve">(TEA)    Transtorno do Espectro Autista </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(AH/SD) Altas Habilidades / Superdotação</w:t>
      </w:r>
    </w:p>
    <w:p w:rsidR="00F85D48" w:rsidRPr="005E6299" w:rsidRDefault="00F85D48" w:rsidP="00F85D48">
      <w:pPr>
        <w:spacing w:line="240" w:lineRule="auto"/>
        <w:contextualSpacing/>
        <w:rPr>
          <w:rFonts w:ascii="Times New Roman" w:hAnsi="Times New Roman" w:cs="Arial"/>
          <w:sz w:val="14"/>
          <w:szCs w:val="14"/>
        </w:rPr>
      </w:pPr>
      <w:r w:rsidRPr="005E6299">
        <w:rPr>
          <w:rFonts w:ascii="Times New Roman" w:hAnsi="Times New Roman" w:cs="Arial"/>
          <w:sz w:val="14"/>
          <w:szCs w:val="14"/>
        </w:rPr>
        <w:t>(TDAH) Transtorno de déficit de atenção e hiperatividade</w:t>
      </w:r>
    </w:p>
    <w:p w:rsidR="00F85D48" w:rsidRPr="005E6299" w:rsidRDefault="00F85D48" w:rsidP="00F85D48">
      <w:pPr>
        <w:spacing w:line="240" w:lineRule="auto"/>
        <w:contextualSpacing/>
        <w:rPr>
          <w:rFonts w:ascii="Times New Roman" w:hAnsi="Times New Roman" w:cs="Arial"/>
          <w:b/>
          <w:sz w:val="14"/>
          <w:szCs w:val="14"/>
        </w:rPr>
      </w:pPr>
      <w:r w:rsidRPr="005E6299">
        <w:rPr>
          <w:rFonts w:ascii="Times New Roman" w:hAnsi="Times New Roman" w:cs="Arial"/>
          <w:sz w:val="14"/>
          <w:szCs w:val="14"/>
        </w:rPr>
        <w:t>(DE)      Dificuldade específica (dislexia, processamento auditivo, discalculia, disgrafia, disortografia)</w:t>
      </w:r>
    </w:p>
    <w:p w:rsidR="00F85D48" w:rsidRPr="005E6299" w:rsidRDefault="00F85D48" w:rsidP="00F85D48">
      <w:pPr>
        <w:rPr>
          <w:rFonts w:ascii="Times New Roman" w:hAnsi="Times New Roman"/>
          <w:sz w:val="14"/>
          <w:szCs w:val="14"/>
        </w:rPr>
      </w:pPr>
      <w:r w:rsidRPr="005E6299">
        <w:rPr>
          <w:rFonts w:ascii="Times New Roman" w:hAnsi="Times New Roman" w:cs="Arial"/>
          <w:sz w:val="14"/>
          <w:szCs w:val="14"/>
        </w:rPr>
        <w:t>(TMC)   Transtornos Mentais e de Comportamento (Transtorno Opositor Desafiante, Transtorno Obsessivo Compulsivo, Psicose)</w:t>
      </w:r>
    </w:p>
    <w:p w:rsidR="00F85D48" w:rsidRPr="005E6299" w:rsidRDefault="00F85D48" w:rsidP="00F85D48">
      <w:pPr>
        <w:pStyle w:val="PargrafodaLista"/>
        <w:spacing w:line="360" w:lineRule="auto"/>
        <w:ind w:left="-142" w:right="-709" w:hanging="284"/>
        <w:jc w:val="both"/>
        <w:rPr>
          <w:rFonts w:ascii="Times New Roman" w:hAnsi="Times New Roman" w:cs="Arial"/>
          <w:b/>
          <w:i/>
        </w:rPr>
      </w:pPr>
      <w:r w:rsidRPr="005E6299">
        <w:rPr>
          <w:rFonts w:ascii="Times New Roman" w:hAnsi="Times New Roman" w:cs="Arial"/>
          <w:b/>
          <w:i/>
        </w:rPr>
        <w:t>Obs: Os alunos atendidos na Rede Municipal de Educação de Londrina, tem idades que variam de 0 à 10 anos aproximadamente.</w:t>
      </w:r>
    </w:p>
    <w:p w:rsidR="00F85D48" w:rsidRPr="005E6299" w:rsidRDefault="00F85D48" w:rsidP="00F85D48">
      <w:pPr>
        <w:pStyle w:val="PargrafodaLista"/>
        <w:spacing w:line="360" w:lineRule="auto"/>
        <w:ind w:left="-142" w:right="-709" w:hanging="284"/>
        <w:jc w:val="both"/>
        <w:rPr>
          <w:rFonts w:ascii="Times New Roman" w:hAnsi="Times New Roman" w:cs="Arial"/>
          <w:b/>
          <w:i/>
        </w:rPr>
      </w:pP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i/>
        </w:rPr>
      </w:pPr>
      <w:r w:rsidRPr="005E6299">
        <w:rPr>
          <w:rFonts w:ascii="Times New Roman" w:hAnsi="Times New Roman" w:cs="Arial"/>
          <w:sz w:val="24"/>
          <w:szCs w:val="24"/>
        </w:rPr>
        <w:t>Detalhamento acerca dos procedimentos pedagógicos e administrativos para a elaboração do Plano Individualizado de Atendimento Especializado, considerando a interface com profissionais de equipe multiprofissional e interdisciplinar.</w:t>
      </w:r>
    </w:p>
    <w:p w:rsidR="00F85D48" w:rsidRPr="005E6299" w:rsidRDefault="00F85D48" w:rsidP="00F85D48">
      <w:pPr>
        <w:pStyle w:val="PargrafodaLista"/>
        <w:spacing w:line="360" w:lineRule="auto"/>
        <w:ind w:left="-709" w:right="-709"/>
        <w:jc w:val="both"/>
        <w:rPr>
          <w:rFonts w:ascii="Times New Roman" w:hAnsi="Times New Roman" w:cs="Arial"/>
          <w:i/>
        </w:rPr>
      </w:pPr>
      <w:r w:rsidRPr="005E6299">
        <w:rPr>
          <w:rFonts w:ascii="Times New Roman" w:hAnsi="Times New Roman" w:cs="Arial"/>
          <w:sz w:val="24"/>
          <w:szCs w:val="24"/>
        </w:rPr>
        <w:t xml:space="preserve">R: Informamos que todos os alunos matriculado no Atendimento Educacionla Especializado da Rede Municipal de Educação de Londrina possuem Plano de Atendimento Individualizado. Os profissionais especializados que realizam o Atendimento Educacional Especializado são orientados pela equipe da Gerência Educacional de Apoio Especializado da Secretaria Municipal de Educação para contrução do </w:t>
      </w:r>
      <w:r w:rsidRPr="005E6299">
        <w:rPr>
          <w:rFonts w:ascii="Times New Roman" w:hAnsi="Times New Roman" w:cs="Arial"/>
          <w:sz w:val="24"/>
          <w:szCs w:val="24"/>
        </w:rPr>
        <w:lastRenderedPageBreak/>
        <w:t>Plano, bem como fazem a ponte com outros profissionais das demais áreas que atendem os alunos na Rede DI/TGD.</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i/>
        </w:rPr>
      </w:pPr>
      <w:r w:rsidRPr="005E6299">
        <w:rPr>
          <w:rFonts w:ascii="Times New Roman" w:hAnsi="Times New Roman" w:cs="Arial"/>
          <w:sz w:val="24"/>
          <w:szCs w:val="24"/>
        </w:rPr>
        <w:t xml:space="preserve">A escola conta com sala de recursos multifuncionais?Tipo I ou Tipo II? Se não conta, encaminha os atendimentos para outra escola que possui? Quantos alunos estão em atendimento e com qual carga horária? Todos possuem Plano Individual de Atendimento Especializado? A sala de recursos multifuncionais dispõe de professor especialista em Educação especial? Como é feita a interlocução entre professor regente do aluno e o professor da sala de recursos visando otimizar ao máximo o aproveitamento das capacidades do aluno dentro da sala regular? </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i/>
        </w:rPr>
      </w:pPr>
      <w:r w:rsidRPr="005E6299">
        <w:rPr>
          <w:rFonts w:ascii="Times New Roman" w:hAnsi="Times New Roman" w:cs="Arial"/>
          <w:sz w:val="24"/>
          <w:szCs w:val="24"/>
        </w:rPr>
        <w:t>R: Segue relação das Escolas da Rede Municipal de Educação de Londrina que possuem Salas de Recursos, 51 salas Tipo 1, uma sala Tipo 2  e  uma sala de projetos especiais para Alatas Habilidades/Superdotação.</w:t>
      </w:r>
    </w:p>
    <w:tbl>
      <w:tblPr>
        <w:tblpPr w:leftFromText="141" w:rightFromText="141" w:vertAnchor="text" w:horzAnchor="margin" w:tblpXSpec="center" w:tblpY="158"/>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1" w:type="dxa"/>
          <w:right w:w="71" w:type="dxa"/>
        </w:tblCellMar>
        <w:tblLook w:val="00A0" w:firstRow="1" w:lastRow="0" w:firstColumn="1" w:lastColumn="0" w:noHBand="0" w:noVBand="0"/>
      </w:tblPr>
      <w:tblGrid>
        <w:gridCol w:w="854"/>
        <w:gridCol w:w="3825"/>
        <w:gridCol w:w="703"/>
        <w:gridCol w:w="4111"/>
      </w:tblGrid>
      <w:tr w:rsidR="00F85D48" w:rsidRPr="005E6299" w:rsidTr="00022275">
        <w:trPr>
          <w:cantSplit/>
          <w:trHeight w:val="132"/>
          <w:tblHeader/>
        </w:trPr>
        <w:tc>
          <w:tcPr>
            <w:tcW w:w="854" w:type="dxa"/>
            <w:vAlign w:val="center"/>
          </w:tcPr>
          <w:p w:rsidR="00F85D48" w:rsidRPr="005E6299" w:rsidRDefault="00F85D48" w:rsidP="00022275">
            <w:pPr>
              <w:spacing w:line="240" w:lineRule="atLeast"/>
              <w:jc w:val="center"/>
              <w:rPr>
                <w:rFonts w:ascii="Times New Roman" w:hAnsi="Times New Roman"/>
                <w:b/>
                <w:sz w:val="18"/>
                <w:szCs w:val="18"/>
              </w:rPr>
            </w:pPr>
            <w:r w:rsidRPr="005E6299">
              <w:rPr>
                <w:rFonts w:ascii="Times New Roman" w:hAnsi="Times New Roman"/>
                <w:b/>
                <w:sz w:val="18"/>
                <w:szCs w:val="18"/>
              </w:rPr>
              <w:t>Nº</w:t>
            </w:r>
          </w:p>
        </w:tc>
        <w:tc>
          <w:tcPr>
            <w:tcW w:w="3825" w:type="dxa"/>
            <w:vAlign w:val="center"/>
          </w:tcPr>
          <w:p w:rsidR="00F85D48" w:rsidRPr="005E6299" w:rsidRDefault="00F85D48" w:rsidP="00022275">
            <w:pPr>
              <w:spacing w:line="240" w:lineRule="atLeast"/>
              <w:jc w:val="center"/>
              <w:rPr>
                <w:rFonts w:ascii="Times New Roman" w:hAnsi="Times New Roman"/>
                <w:b/>
                <w:sz w:val="18"/>
                <w:szCs w:val="18"/>
              </w:rPr>
            </w:pPr>
            <w:r w:rsidRPr="005E6299">
              <w:rPr>
                <w:rFonts w:ascii="Times New Roman" w:hAnsi="Times New Roman"/>
                <w:b/>
                <w:sz w:val="18"/>
                <w:szCs w:val="18"/>
              </w:rPr>
              <w:t>ESCOLA MUNICIPAL</w:t>
            </w:r>
          </w:p>
        </w:tc>
        <w:tc>
          <w:tcPr>
            <w:tcW w:w="703" w:type="dxa"/>
          </w:tcPr>
          <w:p w:rsidR="00F85D48" w:rsidRPr="005E6299" w:rsidRDefault="00F85D48" w:rsidP="00022275">
            <w:pPr>
              <w:spacing w:line="240" w:lineRule="atLeast"/>
              <w:jc w:val="center"/>
              <w:rPr>
                <w:rFonts w:ascii="Times New Roman" w:hAnsi="Times New Roman"/>
                <w:b/>
                <w:sz w:val="18"/>
                <w:szCs w:val="18"/>
              </w:rPr>
            </w:pPr>
          </w:p>
        </w:tc>
        <w:tc>
          <w:tcPr>
            <w:tcW w:w="4111" w:type="dxa"/>
          </w:tcPr>
          <w:p w:rsidR="00F85D48" w:rsidRPr="005E6299" w:rsidRDefault="00F85D48" w:rsidP="00022275">
            <w:pPr>
              <w:spacing w:line="240" w:lineRule="atLeast"/>
              <w:jc w:val="center"/>
              <w:rPr>
                <w:rFonts w:ascii="Times New Roman" w:hAnsi="Times New Roman"/>
                <w:b/>
                <w:sz w:val="18"/>
                <w:szCs w:val="18"/>
              </w:rPr>
            </w:pPr>
            <w:r w:rsidRPr="005E6299">
              <w:rPr>
                <w:rFonts w:ascii="Times New Roman" w:hAnsi="Times New Roman"/>
                <w:b/>
                <w:sz w:val="18"/>
                <w:szCs w:val="18"/>
              </w:rPr>
              <w:t>ESCOLA MUNICIPAL</w:t>
            </w:r>
          </w:p>
        </w:tc>
      </w:tr>
      <w:tr w:rsidR="00F85D48" w:rsidRPr="005E6299" w:rsidTr="00022275">
        <w:trPr>
          <w:trHeight w:val="142"/>
        </w:trPr>
        <w:tc>
          <w:tcPr>
            <w:tcW w:w="854" w:type="dxa"/>
            <w:tcBorders>
              <w:top w:val="single" w:sz="4" w:space="0" w:color="auto"/>
              <w:left w:val="single" w:sz="4" w:space="0" w:color="auto"/>
              <w:bottom w:val="single" w:sz="4" w:space="0" w:color="auto"/>
              <w:right w:val="single" w:sz="4" w:space="0" w:color="auto"/>
            </w:tcBorders>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tcBorders>
              <w:top w:val="single" w:sz="4" w:space="0" w:color="auto"/>
              <w:left w:val="single" w:sz="4" w:space="0" w:color="auto"/>
              <w:bottom w:val="single" w:sz="4" w:space="0" w:color="auto"/>
              <w:right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ANCHIETA, E. M. PADRE</w:t>
            </w:r>
          </w:p>
        </w:tc>
        <w:tc>
          <w:tcPr>
            <w:tcW w:w="703" w:type="dxa"/>
            <w:tcBorders>
              <w:top w:val="single" w:sz="4" w:space="0" w:color="auto"/>
              <w:left w:val="single" w:sz="4" w:space="0" w:color="auto"/>
              <w:bottom w:val="single" w:sz="4" w:space="0" w:color="auto"/>
              <w:right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27</w:t>
            </w:r>
          </w:p>
        </w:tc>
        <w:tc>
          <w:tcPr>
            <w:tcW w:w="4111" w:type="dxa"/>
            <w:tcBorders>
              <w:top w:val="single" w:sz="4" w:space="0" w:color="auto"/>
              <w:left w:val="single" w:sz="4" w:space="0" w:color="auto"/>
              <w:bottom w:val="single" w:sz="4" w:space="0" w:color="auto"/>
              <w:right w:val="single" w:sz="4" w:space="0" w:color="auto"/>
            </w:tcBorders>
            <w:vAlign w:val="center"/>
          </w:tcPr>
          <w:p w:rsidR="00F85D48" w:rsidRPr="005E6299" w:rsidRDefault="00F85D48" w:rsidP="00022275">
            <w:pPr>
              <w:rPr>
                <w:rFonts w:ascii="Times New Roman" w:hAnsi="Times New Roman" w:cs="Arial"/>
                <w:sz w:val="18"/>
                <w:szCs w:val="18"/>
                <w:lang w:val="es-ES_tradnl"/>
              </w:rPr>
            </w:pPr>
            <w:r w:rsidRPr="005E6299">
              <w:rPr>
                <w:rFonts w:ascii="Times New Roman" w:hAnsi="Times New Roman" w:cs="Arial"/>
                <w:sz w:val="18"/>
                <w:szCs w:val="18"/>
                <w:lang w:val="es-ES_tradnl"/>
              </w:rPr>
              <w:t>LEONOR MAESTRI DE HELD</w:t>
            </w:r>
            <w:r w:rsidRPr="005E6299">
              <w:rPr>
                <w:rFonts w:ascii="Times New Roman" w:hAnsi="Times New Roman" w:cs="Arial"/>
                <w:sz w:val="18"/>
                <w:szCs w:val="18"/>
              </w:rPr>
              <w:t>, E. M.</w:t>
            </w:r>
          </w:p>
        </w:tc>
      </w:tr>
      <w:tr w:rsidR="00F85D48" w:rsidRPr="005E6299" w:rsidTr="00022275">
        <w:trPr>
          <w:trHeight w:val="247"/>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ANITA GARIBALDI,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28</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MÁBIO GONÇALVES PALHANO,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ARTHUR THOMAS,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29</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 xml:space="preserve">MARI CARRERA BUENO, E. M. PROFESSORA </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 xml:space="preserve"> ATANÁZIO LEONEL,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30</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MARIA CÂNDIDA PEIXOTO SALLES,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ÁUREA ALVIM TOFFOLI, E. M. PROFESSORA</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31</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MARIA CARMELITA VILELA MAGALHÃES,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CARLOS DA COSTA BRANCO, E. M. PROF. DR.</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32</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MARIA IRENE VICENTINI THEODORO, E. M. PROFª</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CARLOS KRAEMER,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33</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MARIA SHIRLEY BARNABÉ LYRA,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CARLOS ZEWE COIMBRA, E. M. PROFESSOR</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34</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MARIA TEREZA MELEIRO AMANCIO, E. M. PROF.</w:t>
            </w:r>
          </w:p>
        </w:tc>
      </w:tr>
      <w:tr w:rsidR="00F85D48" w:rsidRPr="005E6299" w:rsidTr="00022275">
        <w:trPr>
          <w:trHeight w:val="130"/>
        </w:trPr>
        <w:tc>
          <w:tcPr>
            <w:tcW w:w="854" w:type="dxa"/>
            <w:tcBorders>
              <w:bottom w:val="single" w:sz="4" w:space="0" w:color="auto"/>
            </w:tcBorders>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tcBorders>
              <w:bottom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CECÍLIA HERMÍNIA OLIVEIRA GONÇALVES, E. M.</w:t>
            </w:r>
          </w:p>
        </w:tc>
        <w:tc>
          <w:tcPr>
            <w:tcW w:w="703" w:type="dxa"/>
            <w:tcBorders>
              <w:bottom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35</w:t>
            </w:r>
          </w:p>
        </w:tc>
        <w:tc>
          <w:tcPr>
            <w:tcW w:w="4111" w:type="dxa"/>
            <w:tcBorders>
              <w:bottom w:val="single" w:sz="4" w:space="0" w:color="auto"/>
            </w:tcBorders>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MERCEDES MARTINS MADUREIRA, E.M.</w:t>
            </w:r>
          </w:p>
        </w:tc>
      </w:tr>
      <w:tr w:rsidR="00F85D48" w:rsidRPr="005E6299" w:rsidTr="00022275">
        <w:trPr>
          <w:trHeight w:val="130"/>
        </w:trPr>
        <w:tc>
          <w:tcPr>
            <w:tcW w:w="854" w:type="dxa"/>
            <w:tcBorders>
              <w:bottom w:val="single" w:sz="4" w:space="0" w:color="auto"/>
            </w:tcBorders>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tcBorders>
              <w:bottom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CLÁUDIA RIZZI, E. M.</w:t>
            </w:r>
          </w:p>
        </w:tc>
        <w:tc>
          <w:tcPr>
            <w:tcW w:w="703" w:type="dxa"/>
            <w:tcBorders>
              <w:bottom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36</w:t>
            </w:r>
          </w:p>
        </w:tc>
        <w:tc>
          <w:tcPr>
            <w:tcW w:w="4111" w:type="dxa"/>
            <w:tcBorders>
              <w:bottom w:val="single" w:sz="4" w:space="0" w:color="auto"/>
            </w:tcBorders>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MIGUEL BESPALHOK,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DAVID DEQUECH,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37</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MOACYR TEIXEIRA, E. M. PROFESSOR</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EUGÊNIO BRUGIN,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38</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NARA MANELLA,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EURIDES CUNHA,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39</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NINA GARDEMANN,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FRANCISCO PEREIRA DE ALMEIDA JÚNIOR, E. M.</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40</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NOÊMIA ALAVER GARCIA MALANGA, E. M.</w:t>
            </w:r>
          </w:p>
        </w:tc>
      </w:tr>
      <w:tr w:rsidR="00F85D48" w:rsidRPr="005E6299" w:rsidTr="00022275">
        <w:trPr>
          <w:trHeight w:val="130"/>
        </w:trPr>
        <w:tc>
          <w:tcPr>
            <w:tcW w:w="854" w:type="dxa"/>
            <w:tcBorders>
              <w:bottom w:val="single" w:sz="4" w:space="0" w:color="auto"/>
            </w:tcBorders>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tcBorders>
              <w:bottom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HAYDEE COLLI MONTEIRO, E. M.</w:t>
            </w:r>
          </w:p>
        </w:tc>
        <w:tc>
          <w:tcPr>
            <w:tcW w:w="703" w:type="dxa"/>
            <w:tcBorders>
              <w:bottom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41</w:t>
            </w:r>
          </w:p>
        </w:tc>
        <w:tc>
          <w:tcPr>
            <w:tcW w:w="4111" w:type="dxa"/>
            <w:tcBorders>
              <w:bottom w:val="single" w:sz="4" w:space="0" w:color="auto"/>
            </w:tcBorders>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NORMAN PROCHET, E. M.</w:t>
            </w:r>
          </w:p>
        </w:tc>
      </w:tr>
      <w:tr w:rsidR="00F85D48" w:rsidRPr="00A33B41" w:rsidTr="00022275">
        <w:trPr>
          <w:trHeight w:val="130"/>
        </w:trPr>
        <w:tc>
          <w:tcPr>
            <w:tcW w:w="854" w:type="dxa"/>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HÉLVIO ESTEVES, E.M PROFESSOR</w:t>
            </w:r>
          </w:p>
        </w:tc>
        <w:tc>
          <w:tcPr>
            <w:tcW w:w="703" w:type="dxa"/>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42</w:t>
            </w:r>
          </w:p>
        </w:tc>
        <w:tc>
          <w:tcPr>
            <w:tcW w:w="4111" w:type="dxa"/>
            <w:vAlign w:val="center"/>
          </w:tcPr>
          <w:p w:rsidR="00F85D48" w:rsidRPr="005E6299" w:rsidRDefault="00F85D48" w:rsidP="00022275">
            <w:pPr>
              <w:rPr>
                <w:rFonts w:ascii="Times New Roman" w:hAnsi="Times New Roman" w:cs="Arial"/>
                <w:sz w:val="18"/>
                <w:szCs w:val="18"/>
                <w:lang w:val="en-US"/>
              </w:rPr>
            </w:pPr>
            <w:r w:rsidRPr="005E6299">
              <w:rPr>
                <w:rFonts w:ascii="Times New Roman" w:hAnsi="Times New Roman" w:cs="Arial"/>
                <w:sz w:val="18"/>
                <w:szCs w:val="18"/>
                <w:lang w:val="en-US"/>
              </w:rPr>
              <w:t>ODILON GONÇALVES NOCETTI, E. M. REV.</w:t>
            </w:r>
          </w:p>
        </w:tc>
      </w:tr>
      <w:tr w:rsidR="00F85D48" w:rsidRPr="005E6299" w:rsidTr="00022275">
        <w:trPr>
          <w:trHeight w:val="130"/>
        </w:trPr>
        <w:tc>
          <w:tcPr>
            <w:tcW w:w="854" w:type="dxa"/>
            <w:tcBorders>
              <w:bottom w:val="single" w:sz="4" w:space="0" w:color="auto"/>
            </w:tcBorders>
            <w:vAlign w:val="center"/>
          </w:tcPr>
          <w:p w:rsidR="00F85D48" w:rsidRPr="005E6299" w:rsidRDefault="00F85D48" w:rsidP="00022275">
            <w:pPr>
              <w:numPr>
                <w:ilvl w:val="0"/>
                <w:numId w:val="3"/>
              </w:numPr>
              <w:spacing w:after="0" w:line="240" w:lineRule="atLeast"/>
              <w:ind w:left="355" w:right="-72" w:hanging="355"/>
              <w:jc w:val="center"/>
              <w:rPr>
                <w:rFonts w:ascii="Times New Roman" w:hAnsi="Times New Roman" w:cs="Arial"/>
                <w:sz w:val="18"/>
                <w:szCs w:val="18"/>
                <w:lang w:val="en-US"/>
              </w:rPr>
            </w:pPr>
          </w:p>
        </w:tc>
        <w:tc>
          <w:tcPr>
            <w:tcW w:w="3825" w:type="dxa"/>
            <w:tcBorders>
              <w:bottom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HIKOMA UDIHARA, E. M.</w:t>
            </w:r>
          </w:p>
        </w:tc>
        <w:tc>
          <w:tcPr>
            <w:tcW w:w="703" w:type="dxa"/>
            <w:tcBorders>
              <w:bottom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43</w:t>
            </w:r>
          </w:p>
        </w:tc>
        <w:tc>
          <w:tcPr>
            <w:tcW w:w="4111" w:type="dxa"/>
            <w:tcBorders>
              <w:bottom w:val="single" w:sz="4" w:space="0" w:color="auto"/>
            </w:tcBorders>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OSVALDO CRUZ, E. M.</w:t>
            </w:r>
          </w:p>
        </w:tc>
      </w:tr>
      <w:tr w:rsidR="00F85D48" w:rsidRPr="005E6299" w:rsidTr="00022275">
        <w:trPr>
          <w:trHeight w:val="130"/>
        </w:trPr>
        <w:tc>
          <w:tcPr>
            <w:tcW w:w="854" w:type="dxa"/>
            <w:tcBorders>
              <w:bottom w:val="single" w:sz="4" w:space="0" w:color="auto"/>
            </w:tcBorders>
            <w:vAlign w:val="center"/>
          </w:tcPr>
          <w:p w:rsidR="00F85D48" w:rsidRPr="005E6299" w:rsidRDefault="00F85D48" w:rsidP="00022275">
            <w:pPr>
              <w:numPr>
                <w:ilvl w:val="0"/>
                <w:numId w:val="3"/>
              </w:numPr>
              <w:spacing w:after="0" w:line="240" w:lineRule="atLeast"/>
              <w:ind w:left="355" w:hanging="355"/>
              <w:jc w:val="center"/>
              <w:rPr>
                <w:rFonts w:ascii="Times New Roman" w:hAnsi="Times New Roman" w:cs="Arial"/>
                <w:sz w:val="18"/>
                <w:szCs w:val="18"/>
              </w:rPr>
            </w:pPr>
          </w:p>
        </w:tc>
        <w:tc>
          <w:tcPr>
            <w:tcW w:w="3825" w:type="dxa"/>
            <w:tcBorders>
              <w:bottom w:val="single" w:sz="4" w:space="0" w:color="auto"/>
            </w:tcBorders>
            <w:vAlign w:val="center"/>
          </w:tcPr>
          <w:p w:rsidR="00F85D48" w:rsidRPr="005E6299" w:rsidRDefault="00F85D48" w:rsidP="00022275">
            <w:pPr>
              <w:spacing w:line="240" w:lineRule="atLeast"/>
              <w:rPr>
                <w:rFonts w:ascii="Times New Roman" w:hAnsi="Times New Roman" w:cs="Arial"/>
                <w:sz w:val="18"/>
                <w:szCs w:val="18"/>
              </w:rPr>
            </w:pPr>
            <w:r w:rsidRPr="005E6299">
              <w:rPr>
                <w:rFonts w:ascii="Times New Roman" w:hAnsi="Times New Roman" w:cs="Arial"/>
                <w:sz w:val="18"/>
                <w:szCs w:val="18"/>
              </w:rPr>
              <w:t xml:space="preserve">IGNEZ CORSO ANDREAZZA, E. M.     *  </w:t>
            </w:r>
            <w:r w:rsidRPr="005E6299">
              <w:rPr>
                <w:rFonts w:ascii="Times New Roman" w:hAnsi="Times New Roman" w:cs="Arial"/>
                <w:b/>
                <w:sz w:val="18"/>
                <w:szCs w:val="18"/>
              </w:rPr>
              <w:t>TIPO 2</w:t>
            </w:r>
          </w:p>
        </w:tc>
        <w:tc>
          <w:tcPr>
            <w:tcW w:w="703" w:type="dxa"/>
            <w:tcBorders>
              <w:bottom w:val="single" w:sz="4" w:space="0" w:color="auto"/>
            </w:tcBorders>
          </w:tcPr>
          <w:p w:rsidR="00F85D48" w:rsidRPr="005E6299" w:rsidRDefault="00F85D48" w:rsidP="00022275">
            <w:pPr>
              <w:spacing w:line="240" w:lineRule="atLeast"/>
              <w:jc w:val="center"/>
              <w:rPr>
                <w:rFonts w:ascii="Times New Roman" w:hAnsi="Times New Roman" w:cs="Arial"/>
                <w:sz w:val="18"/>
                <w:szCs w:val="18"/>
              </w:rPr>
            </w:pPr>
            <w:r w:rsidRPr="005E6299">
              <w:rPr>
                <w:rFonts w:ascii="Times New Roman" w:hAnsi="Times New Roman" w:cs="Arial"/>
                <w:sz w:val="18"/>
                <w:szCs w:val="18"/>
              </w:rPr>
              <w:t>44</w:t>
            </w:r>
          </w:p>
        </w:tc>
        <w:tc>
          <w:tcPr>
            <w:tcW w:w="4111" w:type="dxa"/>
            <w:tcBorders>
              <w:bottom w:val="single" w:sz="4" w:space="0" w:color="auto"/>
            </w:tcBorders>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PEDRO VERGARA CORREA,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IRENE APARECIDA DA SILVA, E. M.</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45</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ROBERTO PEREIRA PANICO, E.M. MAESTRO</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JOÃO XXIII, E. M.</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46</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SALIM ABORIHAM,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lang w:val="es-ES_tradnl"/>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JOAQUIM VICENTE DE CASTRO, E. M. DR.</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47</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SAN IZIDRO,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 xml:space="preserve">JOSÉ GARCIA VILLAR, E. M. </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48</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ZUMBI DOS PALMARES,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JOSÉ GASPARINI, E. M. PROFESSOR</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49</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ARACY SOARES DOS SANTOS, E. M. PROFª</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JOVITA KAISER, E. M. PROFESSORA</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50</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BENTO MUNHOZ DA ROCHA NETTO, E. M. ESSOR</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lang w:val="es-ES_tradnl"/>
              </w:rPr>
            </w:pPr>
          </w:p>
        </w:tc>
        <w:tc>
          <w:tcPr>
            <w:tcW w:w="3825" w:type="dxa"/>
            <w:vAlign w:val="center"/>
          </w:tcPr>
          <w:p w:rsidR="00F85D48" w:rsidRPr="005E6299" w:rsidRDefault="00F85D48" w:rsidP="00022275">
            <w:pPr>
              <w:rPr>
                <w:rFonts w:ascii="Times New Roman" w:hAnsi="Times New Roman" w:cs="Arial"/>
                <w:sz w:val="18"/>
                <w:szCs w:val="18"/>
                <w:lang w:val="en-US"/>
              </w:rPr>
            </w:pPr>
            <w:r w:rsidRPr="005E6299">
              <w:rPr>
                <w:rFonts w:ascii="Times New Roman" w:hAnsi="Times New Roman" w:cs="Arial"/>
                <w:sz w:val="18"/>
                <w:szCs w:val="18"/>
                <w:lang w:val="en-US"/>
              </w:rPr>
              <w:t>JULIANO STINGHEN, E. M. PROF.</w:t>
            </w:r>
          </w:p>
        </w:tc>
        <w:tc>
          <w:tcPr>
            <w:tcW w:w="703" w:type="dxa"/>
          </w:tcPr>
          <w:p w:rsidR="00F85D48" w:rsidRPr="005E6299" w:rsidRDefault="00F85D48" w:rsidP="00022275">
            <w:pPr>
              <w:jc w:val="center"/>
              <w:rPr>
                <w:rFonts w:ascii="Times New Roman" w:hAnsi="Times New Roman" w:cs="Arial"/>
                <w:sz w:val="18"/>
                <w:szCs w:val="18"/>
                <w:lang w:val="en-US"/>
              </w:rPr>
            </w:pPr>
            <w:r w:rsidRPr="005E6299">
              <w:rPr>
                <w:rFonts w:ascii="Times New Roman" w:hAnsi="Times New Roman" w:cs="Arial"/>
                <w:sz w:val="18"/>
                <w:szCs w:val="18"/>
                <w:lang w:val="en-US"/>
              </w:rPr>
              <w:t>51</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FRANCISCO AQUINO TOLEDO, E. M.</w:t>
            </w:r>
          </w:p>
        </w:tc>
      </w:tr>
      <w:tr w:rsidR="00F85D48" w:rsidRPr="005E6299" w:rsidTr="00022275">
        <w:trPr>
          <w:trHeight w:val="130"/>
        </w:trPr>
        <w:tc>
          <w:tcPr>
            <w:tcW w:w="854" w:type="dxa"/>
            <w:vAlign w:val="center"/>
          </w:tcPr>
          <w:p w:rsidR="00F85D48" w:rsidRPr="005E6299" w:rsidRDefault="00F85D48" w:rsidP="00022275">
            <w:pPr>
              <w:numPr>
                <w:ilvl w:val="0"/>
                <w:numId w:val="3"/>
              </w:numPr>
              <w:spacing w:after="0" w:line="240" w:lineRule="auto"/>
              <w:ind w:left="355" w:hanging="355"/>
              <w:jc w:val="center"/>
              <w:rPr>
                <w:rFonts w:ascii="Times New Roman" w:hAnsi="Times New Roman" w:cs="Arial"/>
                <w:sz w:val="18"/>
                <w:szCs w:val="18"/>
                <w:lang w:val="es-ES_tradnl"/>
              </w:rPr>
            </w:pPr>
          </w:p>
        </w:tc>
        <w:tc>
          <w:tcPr>
            <w:tcW w:w="3825"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LEÔNIDAS SOBRINO PORTO, E.M. PROFESSOR</w:t>
            </w: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52</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E.M. DO CAMPO TRABALHO E SABER</w:t>
            </w:r>
          </w:p>
        </w:tc>
      </w:tr>
      <w:tr w:rsidR="00F85D48" w:rsidRPr="005E6299" w:rsidTr="00022275">
        <w:trPr>
          <w:trHeight w:val="130"/>
        </w:trPr>
        <w:tc>
          <w:tcPr>
            <w:tcW w:w="854" w:type="dxa"/>
            <w:vAlign w:val="center"/>
          </w:tcPr>
          <w:p w:rsidR="00F85D48" w:rsidRPr="005E6299" w:rsidRDefault="00F85D48" w:rsidP="00022275">
            <w:pPr>
              <w:spacing w:after="0" w:line="240" w:lineRule="auto"/>
              <w:ind w:left="355"/>
              <w:rPr>
                <w:rFonts w:ascii="Times New Roman" w:hAnsi="Times New Roman" w:cs="Arial"/>
                <w:sz w:val="18"/>
                <w:szCs w:val="18"/>
                <w:lang w:val="es-ES_tradnl"/>
              </w:rPr>
            </w:pPr>
          </w:p>
        </w:tc>
        <w:tc>
          <w:tcPr>
            <w:tcW w:w="3825" w:type="dxa"/>
            <w:vAlign w:val="center"/>
          </w:tcPr>
          <w:p w:rsidR="00F85D48" w:rsidRPr="005E6299" w:rsidRDefault="00F85D48" w:rsidP="00022275">
            <w:pPr>
              <w:rPr>
                <w:rFonts w:ascii="Times New Roman" w:hAnsi="Times New Roman" w:cs="Arial"/>
                <w:sz w:val="18"/>
                <w:szCs w:val="18"/>
              </w:rPr>
            </w:pPr>
          </w:p>
        </w:tc>
        <w:tc>
          <w:tcPr>
            <w:tcW w:w="703" w:type="dxa"/>
          </w:tcPr>
          <w:p w:rsidR="00F85D48" w:rsidRPr="005E6299" w:rsidRDefault="00F85D48" w:rsidP="00022275">
            <w:pPr>
              <w:jc w:val="center"/>
              <w:rPr>
                <w:rFonts w:ascii="Times New Roman" w:hAnsi="Times New Roman" w:cs="Arial"/>
                <w:sz w:val="18"/>
                <w:szCs w:val="18"/>
              </w:rPr>
            </w:pPr>
            <w:r w:rsidRPr="005E6299">
              <w:rPr>
                <w:rFonts w:ascii="Times New Roman" w:hAnsi="Times New Roman" w:cs="Arial"/>
                <w:sz w:val="18"/>
                <w:szCs w:val="18"/>
              </w:rPr>
              <w:t>53</w:t>
            </w:r>
          </w:p>
        </w:tc>
        <w:tc>
          <w:tcPr>
            <w:tcW w:w="4111" w:type="dxa"/>
            <w:vAlign w:val="center"/>
          </w:tcPr>
          <w:p w:rsidR="00F85D48" w:rsidRPr="005E6299" w:rsidRDefault="00F85D48" w:rsidP="00022275">
            <w:pPr>
              <w:rPr>
                <w:rFonts w:ascii="Times New Roman" w:hAnsi="Times New Roman" w:cs="Arial"/>
                <w:sz w:val="18"/>
                <w:szCs w:val="18"/>
              </w:rPr>
            </w:pPr>
            <w:r w:rsidRPr="005E6299">
              <w:rPr>
                <w:rFonts w:ascii="Times New Roman" w:hAnsi="Times New Roman" w:cs="Arial"/>
                <w:sz w:val="18"/>
                <w:szCs w:val="18"/>
              </w:rPr>
              <w:t xml:space="preserve">E.M. JOAQUIM PEREIRA MENDES –   * </w:t>
            </w:r>
            <w:r w:rsidRPr="005E6299">
              <w:rPr>
                <w:rFonts w:ascii="Times New Roman" w:hAnsi="Times New Roman" w:cs="Arial"/>
                <w:b/>
                <w:sz w:val="18"/>
                <w:szCs w:val="18"/>
              </w:rPr>
              <w:t>SR  AH/SD</w:t>
            </w:r>
          </w:p>
        </w:tc>
      </w:tr>
    </w:tbl>
    <w:p w:rsidR="00F85D48" w:rsidRPr="005E6299" w:rsidRDefault="00F85D48" w:rsidP="00F85D48">
      <w:pPr>
        <w:pStyle w:val="PargrafodaLista"/>
        <w:spacing w:line="360" w:lineRule="auto"/>
        <w:ind w:left="-709" w:right="-709"/>
        <w:jc w:val="both"/>
        <w:rPr>
          <w:rFonts w:ascii="Times New Roman" w:hAnsi="Times New Roman" w:cs="Arial"/>
          <w:i/>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Os  atendimentos em sala de recursos acontecem no horário inverso ao escolar e  podem variar de 2 até 4 x por semana, dependendo da necessidade de cada aluno. O tempo do atendimento é estabelecido em cronograma conforme número de alunos: 1hora para atendimentos individuais e 1hora e 30 min para atendimentos em dupla ou em grupos de no máximo 5 alunos. Todos os alunos possuem um Plano de Atendimento Individualizado. O profissional do Atendimento Educacional Especializado é um professor da rede com  especialização em Educação Especial e Psicopedagogia conforme Deliberação nº 05/2016 do Conselho Municipal de Educação de Londrina. </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A interlocução entre regente e professor do Atendimento Educacional Especializado é feita através de diferentes práticas:</w:t>
      </w:r>
    </w:p>
    <w:p w:rsidR="00F85D48" w:rsidRPr="005E6299" w:rsidRDefault="00F85D48" w:rsidP="00F85D48">
      <w:pPr>
        <w:pStyle w:val="PargrafodaLista"/>
        <w:numPr>
          <w:ilvl w:val="0"/>
          <w:numId w:val="2"/>
        </w:numPr>
        <w:spacing w:line="360" w:lineRule="auto"/>
        <w:ind w:left="-709" w:right="-709" w:firstLine="0"/>
        <w:jc w:val="both"/>
        <w:rPr>
          <w:rFonts w:ascii="Times New Roman" w:hAnsi="Times New Roman" w:cs="Arial"/>
          <w:i/>
        </w:rPr>
      </w:pPr>
      <w:r w:rsidRPr="005E6299">
        <w:rPr>
          <w:rFonts w:ascii="Times New Roman" w:hAnsi="Times New Roman" w:cs="Arial"/>
          <w:sz w:val="24"/>
          <w:szCs w:val="24"/>
        </w:rPr>
        <w:t xml:space="preserve">No </w:t>
      </w:r>
      <w:r w:rsidRPr="005E6299">
        <w:rPr>
          <w:rFonts w:ascii="Times New Roman" w:hAnsi="Times New Roman" w:cs="Arial"/>
          <w:sz w:val="24"/>
          <w:szCs w:val="24"/>
          <w:u w:val="single"/>
        </w:rPr>
        <w:t>trabalho colaborativo</w:t>
      </w:r>
      <w:r w:rsidRPr="005E6299">
        <w:rPr>
          <w:rFonts w:ascii="Times New Roman" w:hAnsi="Times New Roman" w:cs="Arial"/>
          <w:sz w:val="24"/>
          <w:szCs w:val="24"/>
        </w:rPr>
        <w:t xml:space="preserve"> (prática de em sala de aula, de colaboração entre os dois profissionais, tanto para identificação das necessidades educacionais dos alunos, bem como de busca pelas melhores estratégias de ensino/aprendizagem).</w:t>
      </w:r>
    </w:p>
    <w:p w:rsidR="00F85D48" w:rsidRPr="005E6299" w:rsidRDefault="00F85D48" w:rsidP="00F85D48">
      <w:pPr>
        <w:pStyle w:val="PargrafodaLista"/>
        <w:numPr>
          <w:ilvl w:val="0"/>
          <w:numId w:val="2"/>
        </w:numPr>
        <w:spacing w:line="360" w:lineRule="auto"/>
        <w:ind w:left="-709" w:right="-709" w:firstLine="0"/>
        <w:jc w:val="both"/>
        <w:rPr>
          <w:rFonts w:ascii="Times New Roman" w:hAnsi="Times New Roman" w:cs="Arial"/>
          <w:i/>
        </w:rPr>
      </w:pPr>
      <w:r w:rsidRPr="005E6299">
        <w:rPr>
          <w:rFonts w:ascii="Times New Roman" w:hAnsi="Times New Roman" w:cs="Arial"/>
          <w:sz w:val="24"/>
          <w:szCs w:val="24"/>
        </w:rPr>
        <w:t xml:space="preserve">Durante o trabalho de </w:t>
      </w:r>
      <w:r w:rsidRPr="005E6299">
        <w:rPr>
          <w:rFonts w:ascii="Times New Roman" w:hAnsi="Times New Roman" w:cs="Arial"/>
          <w:sz w:val="24"/>
          <w:szCs w:val="24"/>
          <w:u w:val="single"/>
        </w:rPr>
        <w:t>elaboração das adaptações curriculares</w:t>
      </w:r>
      <w:r w:rsidRPr="005E6299">
        <w:rPr>
          <w:rFonts w:ascii="Times New Roman" w:hAnsi="Times New Roman" w:cs="Arial"/>
          <w:sz w:val="24"/>
          <w:szCs w:val="24"/>
        </w:rPr>
        <w:t xml:space="preserve"> dos alunos com deficiência, transtorno global do desenvolvimento e altas habilidades/superdotação.</w:t>
      </w:r>
    </w:p>
    <w:p w:rsidR="00F85D48" w:rsidRPr="005E6299" w:rsidRDefault="00F85D48" w:rsidP="00F85D48">
      <w:pPr>
        <w:pStyle w:val="PargrafodaLista"/>
        <w:numPr>
          <w:ilvl w:val="0"/>
          <w:numId w:val="2"/>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 xml:space="preserve">Em reuniões para </w:t>
      </w:r>
      <w:r w:rsidRPr="005E6299">
        <w:rPr>
          <w:rFonts w:ascii="Times New Roman" w:hAnsi="Times New Roman" w:cs="Arial"/>
          <w:sz w:val="24"/>
          <w:szCs w:val="24"/>
          <w:u w:val="single"/>
        </w:rPr>
        <w:t>estudo de casos</w:t>
      </w:r>
      <w:r w:rsidRPr="005E6299">
        <w:rPr>
          <w:rFonts w:ascii="Times New Roman" w:hAnsi="Times New Roman" w:cs="Arial"/>
          <w:sz w:val="24"/>
          <w:szCs w:val="24"/>
        </w:rPr>
        <w:t xml:space="preserve"> entre os profissionais da escola que atuam diretamente com o aluno.</w:t>
      </w:r>
    </w:p>
    <w:p w:rsidR="00F85D48" w:rsidRPr="005E6299" w:rsidRDefault="00F85D48" w:rsidP="00F85D48">
      <w:pPr>
        <w:pStyle w:val="PargrafodaLista"/>
        <w:numPr>
          <w:ilvl w:val="0"/>
          <w:numId w:val="2"/>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 xml:space="preserve">Nas reuniões de </w:t>
      </w:r>
      <w:r w:rsidRPr="005E6299">
        <w:rPr>
          <w:rFonts w:ascii="Times New Roman" w:hAnsi="Times New Roman" w:cs="Arial"/>
          <w:sz w:val="24"/>
          <w:szCs w:val="24"/>
          <w:u w:val="single"/>
        </w:rPr>
        <w:t>pré-conselho, conselho de classe e pós conselho.</w:t>
      </w:r>
      <w:r w:rsidRPr="005E6299">
        <w:rPr>
          <w:rFonts w:ascii="Times New Roman" w:hAnsi="Times New Roman" w:cs="Arial"/>
          <w:sz w:val="24"/>
          <w:szCs w:val="24"/>
        </w:rPr>
        <w:t xml:space="preserve"> </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Quais são os recursos de acessibilidade presentes na escola capazes de eliminar eventuais barreiras aos estudantes com necessidades educacionais e promover a inclusão plena?</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R: As Salas de Recursos Multifuncionais contam com equipamentos como: computadores, impressoras, notebooks, jogos e materiais adaptados em braille, em relevo e em libras,  jogos e materiais pedagógicos </w:t>
      </w:r>
      <w:r w:rsidRPr="005E6299">
        <w:rPr>
          <w:rFonts w:ascii="Times New Roman" w:hAnsi="Times New Roman" w:cs="Arial"/>
          <w:sz w:val="24"/>
          <w:szCs w:val="24"/>
        </w:rPr>
        <w:lastRenderedPageBreak/>
        <w:t>diversos, bandinha rítmica, software para comunicação alternativa. As escolas também possuem diversidade em materiais pedagógicos que auxiliam no atendimento de todos os alunos.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A escola dispõe de plantas e/ou projetos para adaptação gradativa dos ambientes? Quais são as adaptações arquitetônicas de acessibilidade no prédio escolar? Quais são as barreiras físicas ainda existentes no prédio? A escola possui documentos de engenharia, como, por exemplo, plantas e fotografias do espaço físico da escola, declaração do engenheiro responsável pela obra?</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Os recursos são em rampas de acessibilidade, banheiros e bebedouros adaptados, portas adaptadas para cadeirantes.</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       Os recursos de acessibilidade presentes na escola são em parte Recurso do Governo Federal – Programa Dinheiro Direto na Escola ( PDDE) – Estrutura – Escola Acessível, uma ferramenta de apoio à gestão escolar desenvolvida pelo Ministério de Educação, em parceria com as Secretarias de Educação, e está previsto para todas as escolas públicas cadastradas no Censo Escolar, sendo contempladas gradativamente. Outra possibilidade de acessibilidade é o cronograma da Secretaria Municipal de Educação para adequação das unidades escolares públicas. Em ambos, recebem a visita técnica dos profissionais da Secretaria Municipal de Educação, que realizam os projetos para adequação e os gestores realizam a execução dos serviços e instalações acessíveis à mobilidade. As escolas tem arquivos de projetos e fotos, bem como a Secretaria Municipal de Educação realiza o arquivamento dos mesmos.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Quantos funcionários da escola são capacitados para o atendimento educacional especializado? Especificar qual a capacitação.</w:t>
      </w:r>
    </w:p>
    <w:p w:rsidR="00F85D48" w:rsidRPr="005E6299" w:rsidRDefault="00F85D48" w:rsidP="00F85D48">
      <w:pPr>
        <w:pStyle w:val="PargrafodaLista"/>
        <w:spacing w:line="360" w:lineRule="auto"/>
        <w:ind w:left="-709" w:right="-709"/>
        <w:jc w:val="both"/>
        <w:rPr>
          <w:rFonts w:ascii="Times New Roman" w:hAnsi="Times New Roman" w:cs="Arial"/>
          <w:color w:val="000000" w:themeColor="text1"/>
          <w:sz w:val="24"/>
          <w:szCs w:val="24"/>
        </w:rPr>
      </w:pPr>
      <w:r w:rsidRPr="005E6299">
        <w:rPr>
          <w:rFonts w:ascii="Times New Roman" w:hAnsi="Times New Roman" w:cs="Arial"/>
          <w:sz w:val="24"/>
          <w:szCs w:val="24"/>
        </w:rPr>
        <w:t xml:space="preserve">R: Todos os professores de Sala de Recursos possuem formação em Educação Especial e Psicopedagogia e estão distribuídos de forma nucleada a atender todas as escolas da rede municipal. </w:t>
      </w:r>
      <w:r w:rsidRPr="005E6299">
        <w:rPr>
          <w:rFonts w:ascii="Times New Roman" w:hAnsi="Times New Roman" w:cs="Arial"/>
          <w:color w:val="000000" w:themeColor="text1"/>
          <w:sz w:val="24"/>
          <w:szCs w:val="24"/>
        </w:rPr>
        <w:t>Os demais professores recebem formação em serviço para tal atendimento. Podemos salientar que na Rede Municipal, um grande número de professores possuem especialização na área.</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O Projeto Politico Pedagógico e o Regimento da Escola contemplam o Atendimento Educacional Especializado?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As escolas da Rede Municipal que possuem Salas de Recursos Multifuncional contemplam o Atendimento Educacional Especializado em Projeto Politico Pedagógico. As demais escolas contemplam no Projeto Politico Pedagógico a Educação Inclusiva.</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Há no Projeto Pedagógico e no Regimento Escolar o detalhamento metodológico e as condições para execução do atendimento escolar domiciliar e do atendimento hospitalar?</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Os Projetos Políticos Pedagógicos das escolas contemplam atendimento domiciliar. Quanto ao atendimento hospitalar, a Rede Municipal possui convênio com a UEL- Universidade Estadual de Londrina para atendimento dos alunos internados no Hospital Universitário. Via SAREH -Serviço de Atendimento a Rede de Escolarização Hospitalar.</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lastRenderedPageBreak/>
        <w:t>Existem recursos de tecnologia assistiva presentes na escola? Quais?</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Sim. Computadores, notebooks, chromebooks, software de comunicação alternativa.</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 xml:space="preserve">A escola conta com profissionais e/ou professsores de apoio? Quais os critérios para a contratação? Quais as atribuições desta função? </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Sim. Trabalhamos atualmente com professores efetivos, de teste seletivo ou hora extra. São professores que atuam na rede em diversas funções. Não são específicos para o Apoio Individualizado. Seguem as atribuições do Professor de Apoio à Inclusão:</w:t>
      </w:r>
    </w:p>
    <w:p w:rsidR="00F85D48" w:rsidRPr="005E6299" w:rsidRDefault="00F85D48" w:rsidP="00F85D48">
      <w:pPr>
        <w:autoSpaceDE w:val="0"/>
        <w:autoSpaceDN w:val="0"/>
        <w:adjustRightInd w:val="0"/>
        <w:jc w:val="both"/>
        <w:rPr>
          <w:rFonts w:ascii="Times New Roman" w:hAnsi="Times New Roman" w:cs="Arial"/>
          <w:b/>
          <w:bCs/>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 atuar de forma colaborativa para a execução de estratégias  pedagógicas definidas pelo professor regente de classe regular e/ou professores responsáveis por outras áreas ou atendimentos, que favoreçam o acesso do aluno ao currículo adaptado e sua interação no grupo; </w:t>
      </w:r>
    </w:p>
    <w:p w:rsidR="00F85D48" w:rsidRPr="005E6299" w:rsidRDefault="00F85D48" w:rsidP="00F85D48">
      <w:pPr>
        <w:autoSpaceDE w:val="0"/>
        <w:autoSpaceDN w:val="0"/>
        <w:adjustRightInd w:val="0"/>
        <w:spacing w:line="276" w:lineRule="auto"/>
        <w:ind w:left="426" w:hanging="142"/>
        <w:jc w:val="both"/>
        <w:rPr>
          <w:rFonts w:ascii="Times New Roman" w:hAnsi="Times New Roman" w:cs="Arial"/>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promover condições de acessibilidade pedagógicas e uso de tecnologias assistivas no contexto escolar, implementando, quando necessário, modificações mais significativas na organização da sala de aula, utilizando materiais e recursos pedagógicos preparados pelo professor regente e/ou professores responsáveis por outras áreas ou atendimentos.</w:t>
      </w:r>
    </w:p>
    <w:p w:rsidR="00F85D48" w:rsidRPr="005E6299" w:rsidRDefault="00F85D48" w:rsidP="00F85D48">
      <w:pPr>
        <w:autoSpaceDE w:val="0"/>
        <w:autoSpaceDN w:val="0"/>
        <w:adjustRightInd w:val="0"/>
        <w:spacing w:line="276" w:lineRule="auto"/>
        <w:ind w:left="426" w:hanging="142"/>
        <w:jc w:val="both"/>
        <w:rPr>
          <w:rFonts w:ascii="Times New Roman" w:hAnsi="Times New Roman" w:cs="Arial"/>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ser agente do processo de mediação entre aluno/conhecimento, </w:t>
      </w:r>
    </w:p>
    <w:p w:rsidR="00F85D48" w:rsidRPr="005E6299" w:rsidRDefault="00F85D48" w:rsidP="00F85D48">
      <w:pPr>
        <w:autoSpaceDE w:val="0"/>
        <w:autoSpaceDN w:val="0"/>
        <w:adjustRightInd w:val="0"/>
        <w:spacing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  aluno/aluno, aluno/professor, aluno/comunidade escolar;</w:t>
      </w:r>
    </w:p>
    <w:p w:rsidR="00F85D48" w:rsidRPr="005E6299" w:rsidRDefault="00F85D48" w:rsidP="00F85D48">
      <w:pPr>
        <w:autoSpaceDE w:val="0"/>
        <w:autoSpaceDN w:val="0"/>
        <w:adjustRightInd w:val="0"/>
        <w:spacing w:line="276" w:lineRule="auto"/>
        <w:ind w:left="426" w:hanging="142"/>
        <w:jc w:val="both"/>
        <w:rPr>
          <w:rFonts w:ascii="Times New Roman" w:hAnsi="Times New Roman" w:cs="Arial"/>
          <w:sz w:val="24"/>
          <w:szCs w:val="24"/>
        </w:rPr>
      </w:pPr>
    </w:p>
    <w:p w:rsidR="00F85D48" w:rsidRPr="005E6299" w:rsidRDefault="00F85D48" w:rsidP="00F85D48">
      <w:pPr>
        <w:numPr>
          <w:ilvl w:val="0"/>
          <w:numId w:val="4"/>
        </w:numPr>
        <w:tabs>
          <w:tab w:val="left" w:pos="709"/>
        </w:tabs>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conhecer e colaborar com a aplicação da Adaptação Curricular (quando houver) sem retirar o aluno da sala de aula para atividades isoladas;</w:t>
      </w:r>
    </w:p>
    <w:p w:rsidR="00F85D48" w:rsidRPr="005E6299" w:rsidRDefault="00F85D48" w:rsidP="00F85D48">
      <w:pPr>
        <w:autoSpaceDE w:val="0"/>
        <w:autoSpaceDN w:val="0"/>
        <w:adjustRightInd w:val="0"/>
        <w:spacing w:line="276" w:lineRule="auto"/>
        <w:ind w:left="426" w:hanging="142"/>
        <w:jc w:val="both"/>
        <w:rPr>
          <w:rFonts w:ascii="Times New Roman" w:hAnsi="Times New Roman" w:cs="Arial"/>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 viabilizar a participação efetiva do aluno nas diferentes situações de aprendizagem e interação no contexto escolar, em atividades extraclasse e que envolvam o coletivo da escola;</w:t>
      </w:r>
    </w:p>
    <w:p w:rsidR="00F85D48" w:rsidRPr="005E6299" w:rsidRDefault="00F85D48" w:rsidP="00F85D48">
      <w:pPr>
        <w:pStyle w:val="PargrafodaLista"/>
        <w:spacing w:line="276" w:lineRule="auto"/>
        <w:ind w:left="426" w:hanging="142"/>
        <w:rPr>
          <w:rFonts w:ascii="Times New Roman" w:hAnsi="Times New Roman" w:cs="Arial"/>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  atuar em caráter intra-itinerante, ou seja, dentro da própria sala de aula e/ou unidade de ensino podendo atender mais de um aluno quando indicado pela GEAE;</w:t>
      </w:r>
    </w:p>
    <w:p w:rsidR="00F85D48" w:rsidRPr="005E6299" w:rsidRDefault="00F85D48" w:rsidP="00F85D48">
      <w:pPr>
        <w:pStyle w:val="PargrafodaLista"/>
        <w:ind w:left="426" w:hanging="142"/>
        <w:rPr>
          <w:rFonts w:ascii="Times New Roman" w:hAnsi="Times New Roman" w:cs="Arial"/>
          <w:sz w:val="24"/>
          <w:szCs w:val="24"/>
        </w:rPr>
      </w:pPr>
    </w:p>
    <w:p w:rsidR="00F85D48" w:rsidRPr="005E6299" w:rsidRDefault="00F85D48" w:rsidP="00F85D48">
      <w:pPr>
        <w:numPr>
          <w:ilvl w:val="0"/>
          <w:numId w:val="4"/>
        </w:numPr>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 xml:space="preserve">  atuar em caráter inter-itinerante, para atendimento domiciliar do aluno em caso  de afastamento por determinação médica;</w:t>
      </w:r>
    </w:p>
    <w:p w:rsidR="00F85D48" w:rsidRPr="005E6299" w:rsidRDefault="00F85D48" w:rsidP="00F85D48">
      <w:pPr>
        <w:pStyle w:val="PargrafodaLista"/>
        <w:ind w:left="426" w:hanging="142"/>
        <w:rPr>
          <w:rFonts w:ascii="Times New Roman" w:hAnsi="Times New Roman" w:cs="Arial"/>
          <w:sz w:val="24"/>
          <w:szCs w:val="24"/>
        </w:rPr>
      </w:pPr>
    </w:p>
    <w:p w:rsidR="00F85D48" w:rsidRPr="005E6299" w:rsidRDefault="00F85D48" w:rsidP="00F85D48">
      <w:pPr>
        <w:numPr>
          <w:ilvl w:val="0"/>
          <w:numId w:val="4"/>
        </w:numPr>
        <w:tabs>
          <w:tab w:val="left" w:pos="851"/>
        </w:tabs>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executar outras ações, de acordo com as necessidades da escola, quando do não comparecimento do aluno;</w:t>
      </w:r>
    </w:p>
    <w:p w:rsidR="00F85D48" w:rsidRPr="005E6299" w:rsidRDefault="00F85D48" w:rsidP="00F85D48">
      <w:pPr>
        <w:pStyle w:val="PargrafodaLista"/>
        <w:rPr>
          <w:rFonts w:ascii="Times New Roman" w:hAnsi="Times New Roman" w:cs="Arial"/>
          <w:sz w:val="24"/>
          <w:szCs w:val="24"/>
        </w:rPr>
      </w:pPr>
    </w:p>
    <w:p w:rsidR="00F85D48" w:rsidRPr="005E6299" w:rsidRDefault="00F85D48" w:rsidP="00F85D48">
      <w:pPr>
        <w:numPr>
          <w:ilvl w:val="0"/>
          <w:numId w:val="4"/>
        </w:numPr>
        <w:tabs>
          <w:tab w:val="left" w:pos="851"/>
        </w:tabs>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oportunizar a autonomia, independência e valorizar toda e qualquer superação do aluno;</w:t>
      </w:r>
    </w:p>
    <w:p w:rsidR="00F85D48" w:rsidRPr="005E6299" w:rsidRDefault="00F85D48" w:rsidP="00F85D48">
      <w:pPr>
        <w:pStyle w:val="PargrafodaLista"/>
        <w:rPr>
          <w:rFonts w:ascii="Times New Roman" w:hAnsi="Times New Roman" w:cs="Arial"/>
          <w:sz w:val="24"/>
          <w:szCs w:val="24"/>
        </w:rPr>
      </w:pPr>
    </w:p>
    <w:p w:rsidR="00F85D48" w:rsidRPr="005E6299" w:rsidRDefault="00F85D48" w:rsidP="00F85D48">
      <w:pPr>
        <w:numPr>
          <w:ilvl w:val="0"/>
          <w:numId w:val="4"/>
        </w:numPr>
        <w:tabs>
          <w:tab w:val="left" w:pos="851"/>
        </w:tabs>
        <w:autoSpaceDE w:val="0"/>
        <w:autoSpaceDN w:val="0"/>
        <w:adjustRightInd w:val="0"/>
        <w:spacing w:after="0" w:line="276" w:lineRule="auto"/>
        <w:ind w:left="426" w:hanging="142"/>
        <w:jc w:val="both"/>
        <w:rPr>
          <w:rFonts w:ascii="Times New Roman" w:hAnsi="Times New Roman" w:cs="Arial"/>
          <w:sz w:val="24"/>
          <w:szCs w:val="24"/>
        </w:rPr>
      </w:pPr>
      <w:r w:rsidRPr="005E6299">
        <w:rPr>
          <w:rFonts w:ascii="Times New Roman" w:hAnsi="Times New Roman" w:cs="Arial"/>
          <w:sz w:val="24"/>
          <w:szCs w:val="24"/>
        </w:rPr>
        <w:t>buscar informações e orientações junto ao professor regente, professor da Sala de Recursos Multifuncional, entre outros, afim de que sua ação contribua com o processo de aprendizagem do aluno atendendo as suas necessidades específicas.</w:t>
      </w:r>
    </w:p>
    <w:p w:rsidR="00F85D48" w:rsidRPr="005E6299" w:rsidRDefault="00F85D48" w:rsidP="00F85D48">
      <w:pPr>
        <w:autoSpaceDE w:val="0"/>
        <w:autoSpaceDN w:val="0"/>
        <w:adjustRightInd w:val="0"/>
        <w:jc w:val="both"/>
        <w:rPr>
          <w:rFonts w:ascii="Times New Roman" w:hAnsi="Times New Roman" w:cs="Arial"/>
          <w:sz w:val="24"/>
          <w:szCs w:val="24"/>
        </w:rPr>
      </w:pPr>
    </w:p>
    <w:p w:rsidR="00F85D48" w:rsidRPr="005E6299" w:rsidRDefault="00F85D48" w:rsidP="00F85D48">
      <w:pPr>
        <w:autoSpaceDE w:val="0"/>
        <w:autoSpaceDN w:val="0"/>
        <w:adjustRightInd w:val="0"/>
        <w:jc w:val="both"/>
        <w:rPr>
          <w:rFonts w:ascii="Times New Roman" w:hAnsi="Times New Roman" w:cs="Arial"/>
          <w:sz w:val="24"/>
          <w:szCs w:val="24"/>
        </w:rPr>
      </w:pPr>
    </w:p>
    <w:p w:rsidR="00F85D48" w:rsidRPr="005E6299" w:rsidRDefault="00F85D48" w:rsidP="00F85D48">
      <w:pPr>
        <w:autoSpaceDE w:val="0"/>
        <w:autoSpaceDN w:val="0"/>
        <w:adjustRightInd w:val="0"/>
        <w:jc w:val="both"/>
        <w:rPr>
          <w:rFonts w:ascii="Times New Roman" w:hAnsi="Times New Roman" w:cs="Arial"/>
          <w:sz w:val="24"/>
          <w:szCs w:val="24"/>
        </w:rPr>
      </w:pPr>
    </w:p>
    <w:p w:rsidR="00F85D48" w:rsidRPr="005E6299" w:rsidRDefault="00F85D48" w:rsidP="00F85D48">
      <w:pPr>
        <w:autoSpaceDE w:val="0"/>
        <w:autoSpaceDN w:val="0"/>
        <w:adjustRightInd w:val="0"/>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A escola está preparada para educação bilíngue aos estudantes surdos ou com deficiência auditiva?</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A Prefeitura do Município de Londrina oferece anualmente curso de Libras aos servidores interessados. A Secretaria Municipal de Educação, através da Gerência Educacional de Apoio Especializado, também firma parceria com o Instituto Londrinense de Educação de Surdos para Atendimento Educacional Especializado dos alunos em horário inverso ao escolar.</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E escola está preparada para o ensino Braile para estudantes cegos ou com baixa visão?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A Secretaria Municipal de Educação, através da Gerência Educacional de Apoio Especializado firma parceria com o Instituto Roberto Miranda para Atendimento Educacional Especializado dos alunos em horário inverso ao escolar e formação dos professores.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A escola conta com materiais didáticos e recursos pedagógicos inclusivos em quantidade e diversidade para atender a todos os alunos com deficiência e necessidades educacionais especiais?</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Informamos que as escolas possuem materiais didáticos e recursos pedagógicos inclusivos, entretanto atualmente há pouco investimento do Governo Federal para este fim. Em 2018, apenas 20 unidades receberam a verba de acessibilidade, o que dificulta ter equipamentos em quantidade. No entanto, todas as escolas recebem recurso do PDDE ( Programa Dinheiro Direto na Escola) e podem utilizá-lo para adquirir esse tipo de material se for necessário.</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Qual o procedimento adotado pela escola para prestar atendimento ao estudante com deficiências e necessidades educacionais especiais?</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R: As escolas são orientadas pela Secretaria de Educação para assim que receberem alunos com deficiência, transtorno global do desenvolvimento (transtorno do espectro autista), altas habilidades/superdotação e transtornos funcionais específicos (conforme Deliberação 05/2016- CMEL), </w:t>
      </w:r>
      <w:r w:rsidRPr="005E6299">
        <w:rPr>
          <w:rFonts w:ascii="Times New Roman" w:hAnsi="Times New Roman" w:cs="Arial"/>
          <w:sz w:val="24"/>
          <w:szCs w:val="24"/>
        </w:rPr>
        <w:lastRenderedPageBreak/>
        <w:t>que informem a Gerência Educacional de Apoio Especializado da Secretaria Municipal de Educação, através de formulário próprio, para que todas as medidas de atendimento sejam tomadas: avaliação psicoeducacional para identificação das necessidades educacionais especiais, pedido de professor de apoio para os casos avaliados com esta necessidade e matrícula imediata do aluno no Atendimento Educacional Especializado das Salas de Recursos Multifuncionais. Após avaliação e matrícula no Atendimento Educacional Especializado é realizada a identificação do aluno que necessitará de adaptações pedagógicas e/ou curriculares e a equipe pedagógica da escola documenta as adaptações necessárias e orienta o professor quanto ao trabalho a ser desenvolvido.</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No plano pedagógico individualizado há a participação ativa da família do aluno com deficiência ou necessidades especiais, bem como a  própria participação dele na sua construção?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Os pais são chamados no processo de avaliação psicoeducacional para contribuirem com informações sobre o aluno, também participam de diferentes atividades na escola, nas reuniões bimestrais e sempre que há necessidade de troca de informações.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Há atendimemento sistemático das famílias dos alunos com deficiência ou necessidades especiais a fim de que seja feita a integração entre o desenvolvimento do aluno na escola e as contribuições da família em casa?</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R:Os professores do Atendimento Educacional Especializado, o coordenador pedagógico e o professor regente de turma estão sempre em contato com as famílias. Quando há necessidade de uma intervenção mais específica, as profissionais da Gerência de Apoio Especializado marcam reuniões com a famíla e escola para orientações. Em casos mais pontuais, a escola também pode acionar a rede de serviços do território para promover esta integração.</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Há interlocução da escola com os demais profissionais que atendem o aluno com deficiência ou necessidades especiais, tanto na elaboração do plano pedagógico individualizado como na troca de informações sobre o desenvolvimento do aluno?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Quando o aluno é atendido na Rede DI/TGD essa interlocução é realizada. Quando o atendimento é particular essa interlocução muitas vezes fica prejudicada, pois depende de vários fatores externos.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Existe no projeto de formação continuada dos profissionais da instituição de ensino a abordagem transversal dos temas relativos ao desenvolvimento inclusivo da escola? Em caso afirmativo, detalhe tais aspectos.</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R: Na Rede Municipal os professores começam com o Curso de Iniciantes, nesse curso são trabalhados os aspectos gerais da Educação Especial na Perspectiva da Educação Inclusiva. Todos os professores da Rede fazem parte da Formação Continuada, onde também são ofertados cursos na área. Os professores do Atendimento Educacional Especializado e os professores de apoio recebem formação mensal, com carga horária presencial e online. Em 2018, no curso da Base Nacional Comum Curricular, trabalhamos </w:t>
      </w:r>
      <w:r w:rsidRPr="005E6299">
        <w:rPr>
          <w:rFonts w:ascii="Times New Roman" w:hAnsi="Times New Roman" w:cs="Arial"/>
          <w:sz w:val="24"/>
          <w:szCs w:val="24"/>
        </w:rPr>
        <w:lastRenderedPageBreak/>
        <w:t>o módulo da Inclusão Escolar com todos os professores da rede, com o viés da Base que é a Equidade e para 2019, além dos cursos já ofertados, ofereceremos em nosso leque de cursos online, um curso sobre Autismo e outro sobre Dificuldades de Aprendizagem. Durante o ano, divulgamos vários cursos específicos sobre o tema que são oferecidos por diversas instituições.</w:t>
      </w:r>
    </w:p>
    <w:p w:rsidR="00F85D48" w:rsidRPr="005E6299" w:rsidRDefault="00F85D48" w:rsidP="00F85D48">
      <w:pPr>
        <w:pStyle w:val="PargrafodaLista"/>
        <w:numPr>
          <w:ilvl w:val="0"/>
          <w:numId w:val="1"/>
        </w:numPr>
        <w:spacing w:line="360" w:lineRule="auto"/>
        <w:ind w:left="-709" w:right="-709" w:firstLine="0"/>
        <w:jc w:val="both"/>
        <w:rPr>
          <w:rFonts w:ascii="Times New Roman" w:hAnsi="Times New Roman" w:cs="Arial"/>
          <w:sz w:val="24"/>
          <w:szCs w:val="24"/>
        </w:rPr>
      </w:pPr>
      <w:r w:rsidRPr="005E6299">
        <w:rPr>
          <w:rFonts w:ascii="Times New Roman" w:hAnsi="Times New Roman" w:cs="Arial"/>
          <w:sz w:val="24"/>
          <w:szCs w:val="24"/>
        </w:rPr>
        <w:t xml:space="preserve">O Projeto Pedagógico da instituição contempla práticas pedagógicas inclusivas, envolvendo toda a comunidade escolar? Em caso afirmativo, demonstre essas práticas. </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R: Na Rede Municipal, temos diversos projetos em andamento nas escolas que envolvem a comunidade escolar. Como a Inclusão Escolar é um processo que vem acontecendo a muitos anos na rede, todas as ações na escola são pensadas para envolver todos os aluno e todas as famílias, sem distinção.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                                                                                                  Londrina, 11 de março de 2019.</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r w:rsidRPr="005E6299">
        <w:rPr>
          <w:rFonts w:ascii="Times New Roman" w:hAnsi="Times New Roman" w:cs="Arial"/>
          <w:sz w:val="24"/>
          <w:szCs w:val="24"/>
        </w:rPr>
        <w:t xml:space="preserve">                                                                            Gerência Educacional de Apoio Especializado</w:t>
      </w:r>
    </w:p>
    <w:p w:rsidR="00F85D48" w:rsidRPr="005E6299" w:rsidRDefault="00F85D48" w:rsidP="00F85D48">
      <w:pPr>
        <w:pStyle w:val="PargrafodaLista"/>
        <w:spacing w:line="360" w:lineRule="auto"/>
        <w:ind w:left="-709" w:right="-709"/>
        <w:jc w:val="both"/>
        <w:rPr>
          <w:rFonts w:ascii="Times New Roman" w:hAnsi="Times New Roman" w:cs="Arial"/>
          <w:sz w:val="24"/>
          <w:szCs w:val="24"/>
        </w:rPr>
      </w:pPr>
    </w:p>
    <w:p w:rsidR="00F85D48" w:rsidRPr="005E6299" w:rsidRDefault="00F85D48" w:rsidP="00F85D48">
      <w:pPr>
        <w:spacing w:line="360" w:lineRule="auto"/>
        <w:ind w:left="-709" w:right="-709"/>
        <w:jc w:val="both"/>
        <w:rPr>
          <w:rFonts w:ascii="Times New Roman" w:hAnsi="Times New Roman" w:cs="Arial"/>
          <w:sz w:val="24"/>
          <w:szCs w:val="24"/>
        </w:rPr>
      </w:pPr>
    </w:p>
    <w:p w:rsidR="00F85D48" w:rsidRPr="00C51D13" w:rsidRDefault="00F85D48" w:rsidP="00C51D13">
      <w:pPr>
        <w:spacing w:after="0" w:line="240" w:lineRule="auto"/>
        <w:jc w:val="both"/>
        <w:rPr>
          <w:rFonts w:ascii="Times New Roman" w:eastAsia="Times New Roman" w:hAnsi="Times New Roman" w:cs="Times New Roman"/>
          <w:sz w:val="24"/>
        </w:rPr>
      </w:pPr>
    </w:p>
    <w:sectPr w:rsidR="00F85D48" w:rsidRPr="00C51D1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99344C"/>
    <w:multiLevelType w:val="hybridMultilevel"/>
    <w:tmpl w:val="F250B1BE"/>
    <w:lvl w:ilvl="0" w:tplc="50402A30">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49865614"/>
    <w:multiLevelType w:val="hybridMultilevel"/>
    <w:tmpl w:val="F3387088"/>
    <w:lvl w:ilvl="0" w:tplc="1B02967E">
      <w:start w:val="1"/>
      <w:numFmt w:val="decimal"/>
      <w:lvlText w:val="%1)"/>
      <w:lvlJc w:val="left"/>
      <w:pPr>
        <w:ind w:left="1440" w:hanging="360"/>
      </w:pPr>
      <w:rPr>
        <w:rFonts w:hint="default"/>
        <w:i w:val="0"/>
        <w:color w:val="auto"/>
        <w:sz w:val="24"/>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 w15:restartNumberingAfterBreak="0">
    <w:nsid w:val="55264AFF"/>
    <w:multiLevelType w:val="hybridMultilevel"/>
    <w:tmpl w:val="246A7D70"/>
    <w:lvl w:ilvl="0" w:tplc="04160017">
      <w:start w:val="1"/>
      <w:numFmt w:val="lowerLetter"/>
      <w:lvlText w:val="%1)"/>
      <w:lvlJc w:val="left"/>
      <w:pPr>
        <w:ind w:left="644"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74953DC8"/>
    <w:multiLevelType w:val="hybridMultilevel"/>
    <w:tmpl w:val="51D6CF32"/>
    <w:lvl w:ilvl="0" w:tplc="9120FDC0">
      <w:start w:val="1"/>
      <w:numFmt w:val="decimal"/>
      <w:lvlText w:val="%1"/>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84B"/>
    <w:rsid w:val="00001A41"/>
    <w:rsid w:val="0009475C"/>
    <w:rsid w:val="000B2911"/>
    <w:rsid w:val="000D0F60"/>
    <w:rsid w:val="00120019"/>
    <w:rsid w:val="001450D5"/>
    <w:rsid w:val="00166A24"/>
    <w:rsid w:val="00175D89"/>
    <w:rsid w:val="00185C09"/>
    <w:rsid w:val="00196541"/>
    <w:rsid w:val="001C103A"/>
    <w:rsid w:val="001C3479"/>
    <w:rsid w:val="001D3C6B"/>
    <w:rsid w:val="001F0905"/>
    <w:rsid w:val="00205B49"/>
    <w:rsid w:val="002F72BD"/>
    <w:rsid w:val="003150F9"/>
    <w:rsid w:val="00392172"/>
    <w:rsid w:val="003A5A67"/>
    <w:rsid w:val="003E5C4C"/>
    <w:rsid w:val="003E6E71"/>
    <w:rsid w:val="003F5D40"/>
    <w:rsid w:val="0041584B"/>
    <w:rsid w:val="00416815"/>
    <w:rsid w:val="00440466"/>
    <w:rsid w:val="004C35AE"/>
    <w:rsid w:val="004F5331"/>
    <w:rsid w:val="00521BA8"/>
    <w:rsid w:val="005351A9"/>
    <w:rsid w:val="0054124A"/>
    <w:rsid w:val="00574396"/>
    <w:rsid w:val="00576556"/>
    <w:rsid w:val="00586FBF"/>
    <w:rsid w:val="00591C19"/>
    <w:rsid w:val="005B2958"/>
    <w:rsid w:val="005B495B"/>
    <w:rsid w:val="005D22C4"/>
    <w:rsid w:val="005F7EF9"/>
    <w:rsid w:val="00620FB3"/>
    <w:rsid w:val="0063040E"/>
    <w:rsid w:val="0067329F"/>
    <w:rsid w:val="0068796D"/>
    <w:rsid w:val="00721485"/>
    <w:rsid w:val="00752ACF"/>
    <w:rsid w:val="0082483F"/>
    <w:rsid w:val="008476A8"/>
    <w:rsid w:val="00852B2C"/>
    <w:rsid w:val="00884D40"/>
    <w:rsid w:val="00885790"/>
    <w:rsid w:val="008901BC"/>
    <w:rsid w:val="00891466"/>
    <w:rsid w:val="008C02F7"/>
    <w:rsid w:val="008F5B53"/>
    <w:rsid w:val="00942559"/>
    <w:rsid w:val="0095600E"/>
    <w:rsid w:val="0097435A"/>
    <w:rsid w:val="00975C35"/>
    <w:rsid w:val="0099025F"/>
    <w:rsid w:val="00992A4A"/>
    <w:rsid w:val="009F6429"/>
    <w:rsid w:val="00A223DB"/>
    <w:rsid w:val="00A33B41"/>
    <w:rsid w:val="00A42873"/>
    <w:rsid w:val="00A46EF0"/>
    <w:rsid w:val="00AC56C8"/>
    <w:rsid w:val="00AC7BF7"/>
    <w:rsid w:val="00AD7A43"/>
    <w:rsid w:val="00B258A9"/>
    <w:rsid w:val="00B35406"/>
    <w:rsid w:val="00B42283"/>
    <w:rsid w:val="00B46FBB"/>
    <w:rsid w:val="00BA0B08"/>
    <w:rsid w:val="00BC2D2C"/>
    <w:rsid w:val="00BE1423"/>
    <w:rsid w:val="00BE7DD7"/>
    <w:rsid w:val="00BF6C22"/>
    <w:rsid w:val="00C1042F"/>
    <w:rsid w:val="00C17142"/>
    <w:rsid w:val="00C51D13"/>
    <w:rsid w:val="00C67360"/>
    <w:rsid w:val="00CA2BD9"/>
    <w:rsid w:val="00CE56C6"/>
    <w:rsid w:val="00D32DF0"/>
    <w:rsid w:val="00D36763"/>
    <w:rsid w:val="00D40DCD"/>
    <w:rsid w:val="00D447E7"/>
    <w:rsid w:val="00D9630A"/>
    <w:rsid w:val="00DA69DE"/>
    <w:rsid w:val="00E05342"/>
    <w:rsid w:val="00E30015"/>
    <w:rsid w:val="00E4691A"/>
    <w:rsid w:val="00E561A4"/>
    <w:rsid w:val="00E71BAA"/>
    <w:rsid w:val="00E73060"/>
    <w:rsid w:val="00EB38FE"/>
    <w:rsid w:val="00EC0DB5"/>
    <w:rsid w:val="00ED130F"/>
    <w:rsid w:val="00EE4C8F"/>
    <w:rsid w:val="00F1738C"/>
    <w:rsid w:val="00F27EFC"/>
    <w:rsid w:val="00F316CC"/>
    <w:rsid w:val="00F717B8"/>
    <w:rsid w:val="00F84807"/>
    <w:rsid w:val="00F85D48"/>
    <w:rsid w:val="00F97EA2"/>
    <w:rsid w:val="00FA75A6"/>
    <w:rsid w:val="00FB59BB"/>
    <w:rsid w:val="00FD6D0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68B8DF-D5DB-4210-A89C-E6708A8FF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584B"/>
    <w:rPr>
      <w:rFonts w:eastAsiaTheme="minorEastAsia"/>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F85D48"/>
    <w:pPr>
      <w:ind w:left="720"/>
      <w:contextualSpacing/>
    </w:pPr>
    <w:rPr>
      <w:rFonts w:eastAsiaTheme="minorHAnsi"/>
      <w:lang w:eastAsia="en-US"/>
    </w:rPr>
  </w:style>
  <w:style w:type="table" w:styleId="Tabelacomgrade">
    <w:name w:val="Table Grid"/>
    <w:basedOn w:val="Tabelanormal"/>
    <w:uiPriority w:val="39"/>
    <w:rsid w:val="00F85D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11</Pages>
  <Words>4240</Words>
  <Characters>22899</Characters>
  <Application>Microsoft Office Word</Application>
  <DocSecurity>0</DocSecurity>
  <Lines>190</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Martinha Clarete Dutra dos Santos - matr 33.727-7</dc:creator>
  <cp:keywords/>
  <dc:description/>
  <cp:lastModifiedBy>Principal</cp:lastModifiedBy>
  <cp:revision>8</cp:revision>
  <dcterms:created xsi:type="dcterms:W3CDTF">2019-04-11T11:58:00Z</dcterms:created>
  <dcterms:modified xsi:type="dcterms:W3CDTF">2019-05-14T11:12:00Z</dcterms:modified>
</cp:coreProperties>
</file>