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1402" w:rsidRPr="000E4891" w:rsidRDefault="009B1402" w:rsidP="009B1402">
      <w:pPr>
        <w:jc w:val="center"/>
        <w:rPr>
          <w:rFonts w:ascii="Times New Roman" w:eastAsia="Calibri" w:hAnsi="Times New Roman"/>
          <w:sz w:val="24"/>
        </w:rPr>
      </w:pPr>
      <w:r w:rsidRPr="000E4891">
        <w:rPr>
          <w:rFonts w:ascii="Times New Roman" w:hAnsi="Times New Roman"/>
          <w:sz w:val="24"/>
        </w:rPr>
        <w:object w:dxaOrig="2672" w:dyaOrig="1963">
          <v:rect id="rectole0000000000" o:spid="_x0000_i1025" style="width:117.75pt;height:75.75pt" o:ole="" o:preferrelative="t" stroked="f">
            <v:imagedata r:id="rId4" o:title=""/>
          </v:rect>
          <o:OLEObject Type="Embed" ProgID="StaticMetafile" ShapeID="rectole0000000000" DrawAspect="Content" ObjectID="_1624343729" r:id="rId5"/>
        </w:object>
      </w:r>
    </w:p>
    <w:p w:rsidR="009B1402" w:rsidRPr="000E4891" w:rsidRDefault="009B1402" w:rsidP="009B1402">
      <w:pPr>
        <w:jc w:val="center"/>
        <w:rPr>
          <w:rFonts w:ascii="Times New Roman" w:eastAsia="Helvetica" w:hAnsi="Times New Roman" w:cs="Helvetica"/>
          <w:b/>
          <w:color w:val="000000"/>
          <w:sz w:val="24"/>
          <w:u w:val="single"/>
          <w:shd w:val="clear" w:color="auto" w:fill="FFFFFF"/>
        </w:rPr>
      </w:pPr>
      <w:r w:rsidRPr="000E4891">
        <w:rPr>
          <w:rFonts w:ascii="Times New Roman" w:eastAsia="Helvetica" w:hAnsi="Times New Roman" w:cs="Helvetica"/>
          <w:b/>
          <w:color w:val="000000"/>
          <w:sz w:val="24"/>
          <w:u w:val="single"/>
          <w:shd w:val="clear" w:color="auto" w:fill="FFFFFF"/>
        </w:rPr>
        <w:t xml:space="preserve">CONSELHO MUNICIPAL DOS DIREITOS DA PESSOA COM DEFICIÊNCIA DE LONDRINA (CMDPD) </w:t>
      </w:r>
    </w:p>
    <w:p w:rsidR="009B1402" w:rsidRPr="000E4891" w:rsidRDefault="009B1402" w:rsidP="009B1402">
      <w:pPr>
        <w:jc w:val="center"/>
        <w:rPr>
          <w:rFonts w:ascii="Times New Roman" w:eastAsia="Times New Roman" w:hAnsi="Times New Roman" w:cs="Times New Roman"/>
          <w:b/>
          <w:sz w:val="24"/>
          <w:u w:val="single"/>
        </w:rPr>
      </w:pPr>
    </w:p>
    <w:p w:rsidR="009B1402" w:rsidRPr="000E4891" w:rsidRDefault="009B1402" w:rsidP="009B1402">
      <w:pPr>
        <w:jc w:val="both"/>
        <w:rPr>
          <w:rFonts w:ascii="Times New Roman" w:hAnsi="Times New Roman"/>
          <w:b/>
          <w:sz w:val="24"/>
        </w:rPr>
      </w:pPr>
      <w:r w:rsidRPr="000E4891">
        <w:rPr>
          <w:rFonts w:ascii="Times New Roman" w:hAnsi="Times New Roman"/>
          <w:b/>
          <w:sz w:val="24"/>
        </w:rPr>
        <w:t>ATA DA V REUNIÃO ORDINÁRIA DO CONSELHO MUNICIPAL DOS DIREITOS DA PESSOA COM DEFICIÊNCIA DE LONDRINA – CMDPD</w:t>
      </w:r>
    </w:p>
    <w:p w:rsidR="009B1402" w:rsidRDefault="009B1402" w:rsidP="00F67D9F">
      <w:pPr>
        <w:jc w:val="both"/>
        <w:rPr>
          <w:rFonts w:ascii="Times New Roman" w:hAnsi="Times New Roman"/>
          <w:sz w:val="24"/>
        </w:rPr>
      </w:pPr>
    </w:p>
    <w:p w:rsidR="009B1402" w:rsidRDefault="009B1402" w:rsidP="00F67D9F">
      <w:pPr>
        <w:jc w:val="both"/>
        <w:rPr>
          <w:rFonts w:ascii="Times New Roman" w:hAnsi="Times New Roman"/>
          <w:sz w:val="24"/>
        </w:rPr>
      </w:pPr>
    </w:p>
    <w:p w:rsidR="00A939EF" w:rsidRPr="001746C0" w:rsidRDefault="009B1402" w:rsidP="00A939EF">
      <w:pPr>
        <w:jc w:val="both"/>
        <w:rPr>
          <w:rFonts w:ascii="Times New Roman" w:hAnsi="Times New Roman"/>
          <w:color w:val="000000"/>
          <w:sz w:val="24"/>
          <w:szCs w:val="24"/>
        </w:rPr>
      </w:pPr>
      <w:r w:rsidRPr="001746C0">
        <w:rPr>
          <w:rFonts w:ascii="Times New Roman" w:hAnsi="Times New Roman"/>
          <w:sz w:val="24"/>
        </w:rPr>
        <w:t>Aos dez dias do mês de junho do ano de dois mil e dezenove, realizou-se no auditório da Prefeitura Municipal de Londrina, a quinta</w:t>
      </w:r>
      <w:r w:rsidR="00B11B12" w:rsidRPr="001746C0">
        <w:rPr>
          <w:rFonts w:ascii="Times New Roman" w:hAnsi="Times New Roman"/>
          <w:sz w:val="24"/>
        </w:rPr>
        <w:t xml:space="preserve"> </w:t>
      </w:r>
      <w:r w:rsidRPr="001746C0">
        <w:rPr>
          <w:rFonts w:ascii="Times New Roman" w:hAnsi="Times New Roman"/>
          <w:sz w:val="24"/>
        </w:rPr>
        <w:t>reunião ordinária do Consel</w:t>
      </w:r>
      <w:r w:rsidR="00B11B12" w:rsidRPr="001746C0">
        <w:rPr>
          <w:rFonts w:ascii="Times New Roman" w:hAnsi="Times New Roman"/>
          <w:sz w:val="24"/>
        </w:rPr>
        <w:t>h</w:t>
      </w:r>
      <w:r w:rsidRPr="001746C0">
        <w:rPr>
          <w:rFonts w:ascii="Times New Roman" w:hAnsi="Times New Roman"/>
          <w:sz w:val="24"/>
        </w:rPr>
        <w:t>o Municipal dos</w:t>
      </w:r>
      <w:r w:rsidR="00B11B12" w:rsidRPr="001746C0">
        <w:rPr>
          <w:rFonts w:ascii="Times New Roman" w:hAnsi="Times New Roman"/>
          <w:sz w:val="24"/>
        </w:rPr>
        <w:t xml:space="preserve"> </w:t>
      </w:r>
      <w:r w:rsidRPr="001746C0">
        <w:rPr>
          <w:rFonts w:ascii="Times New Roman" w:hAnsi="Times New Roman"/>
          <w:sz w:val="24"/>
        </w:rPr>
        <w:t xml:space="preserve">Direitos da Pessoa com Deficiência de Londrina – CMDPD, com início às quatorze horas e término às dezessete horas. Estiveram presentes os seguintes representantes da sociedade civil: </w:t>
      </w:r>
      <w:r w:rsidR="00A939EF" w:rsidRPr="001746C0">
        <w:rPr>
          <w:rFonts w:ascii="Times New Roman" w:hAnsi="Times New Roman"/>
          <w:color w:val="000000"/>
          <w:sz w:val="24"/>
          <w:szCs w:val="24"/>
        </w:rPr>
        <w:t>Hugo Leonardo Fernandes</w:t>
      </w:r>
      <w:r w:rsidRPr="001746C0">
        <w:rPr>
          <w:rFonts w:ascii="Times New Roman" w:hAnsi="Times New Roman"/>
          <w:color w:val="000000"/>
          <w:sz w:val="24"/>
          <w:szCs w:val="24"/>
        </w:rPr>
        <w:t xml:space="preserve"> - P</w:t>
      </w:r>
      <w:r w:rsidR="00A939EF" w:rsidRPr="001746C0">
        <w:rPr>
          <w:rFonts w:ascii="Times New Roman" w:hAnsi="Times New Roman"/>
          <w:color w:val="000000"/>
          <w:sz w:val="24"/>
          <w:szCs w:val="24"/>
        </w:rPr>
        <w:t xml:space="preserve">equena Missão para Surdos; Eliane Nardin Pereira </w:t>
      </w:r>
      <w:r w:rsidRPr="001746C0">
        <w:rPr>
          <w:rFonts w:ascii="Times New Roman" w:hAnsi="Times New Roman"/>
          <w:color w:val="000000"/>
          <w:sz w:val="24"/>
          <w:szCs w:val="24"/>
        </w:rPr>
        <w:t>- A</w:t>
      </w:r>
      <w:r w:rsidR="00A939EF" w:rsidRPr="001746C0">
        <w:rPr>
          <w:rFonts w:ascii="Times New Roman" w:hAnsi="Times New Roman"/>
          <w:color w:val="000000"/>
          <w:sz w:val="24"/>
          <w:szCs w:val="24"/>
        </w:rPr>
        <w:t>ssociação das Fa</w:t>
      </w:r>
      <w:r w:rsidRPr="001746C0">
        <w:rPr>
          <w:rFonts w:ascii="Times New Roman" w:hAnsi="Times New Roman"/>
          <w:color w:val="000000"/>
          <w:sz w:val="24"/>
          <w:szCs w:val="24"/>
        </w:rPr>
        <w:t xml:space="preserve">mílias de Especiais de Londrina; </w:t>
      </w:r>
      <w:r w:rsidR="00A939EF" w:rsidRPr="001746C0">
        <w:rPr>
          <w:rFonts w:ascii="Times New Roman" w:hAnsi="Times New Roman"/>
          <w:color w:val="000000"/>
          <w:sz w:val="24"/>
          <w:szCs w:val="24"/>
        </w:rPr>
        <w:t>V</w:t>
      </w:r>
      <w:r w:rsidR="00A939EF" w:rsidRPr="001746C0">
        <w:rPr>
          <w:rFonts w:ascii="Times New Roman" w:hAnsi="Times New Roman"/>
          <w:sz w:val="24"/>
        </w:rPr>
        <w:t>anessa Carlos</w:t>
      </w:r>
      <w:r w:rsidR="00A939EF" w:rsidRPr="001746C0">
        <w:rPr>
          <w:rFonts w:ascii="Times New Roman" w:hAnsi="Times New Roman"/>
          <w:color w:val="000000"/>
          <w:sz w:val="24"/>
          <w:szCs w:val="24"/>
        </w:rPr>
        <w:t xml:space="preserve"> </w:t>
      </w:r>
      <w:r w:rsidRPr="001746C0">
        <w:rPr>
          <w:rFonts w:ascii="Times New Roman" w:hAnsi="Times New Roman"/>
          <w:color w:val="000000"/>
          <w:sz w:val="24"/>
          <w:szCs w:val="24"/>
        </w:rPr>
        <w:t xml:space="preserve">-  </w:t>
      </w:r>
    </w:p>
    <w:p w:rsidR="00A939EF" w:rsidRPr="001746C0" w:rsidRDefault="00A939EF" w:rsidP="00A939EF">
      <w:pPr>
        <w:jc w:val="both"/>
        <w:rPr>
          <w:rFonts w:ascii="Times New Roman" w:hAnsi="Times New Roman"/>
          <w:color w:val="000000"/>
          <w:sz w:val="24"/>
          <w:szCs w:val="24"/>
        </w:rPr>
      </w:pPr>
      <w:proofErr w:type="spellStart"/>
      <w:r w:rsidRPr="001746C0">
        <w:rPr>
          <w:rFonts w:ascii="Times New Roman" w:hAnsi="Times New Roman"/>
          <w:color w:val="000000"/>
          <w:sz w:val="24"/>
          <w:szCs w:val="24"/>
        </w:rPr>
        <w:t>Cáritas</w:t>
      </w:r>
      <w:proofErr w:type="spellEnd"/>
      <w:r w:rsidRPr="001746C0">
        <w:rPr>
          <w:rFonts w:ascii="Times New Roman" w:hAnsi="Times New Roman"/>
          <w:color w:val="000000"/>
          <w:sz w:val="24"/>
          <w:szCs w:val="24"/>
        </w:rPr>
        <w:t xml:space="preserve"> Arquidiocesana de Londrina; </w:t>
      </w:r>
      <w:r w:rsidR="009E6CCF" w:rsidRPr="001746C0">
        <w:rPr>
          <w:rFonts w:ascii="Times New Roman" w:hAnsi="Times New Roman"/>
          <w:color w:val="000000"/>
          <w:sz w:val="24"/>
          <w:szCs w:val="24"/>
        </w:rPr>
        <w:t>A</w:t>
      </w:r>
      <w:r w:rsidRPr="001746C0">
        <w:rPr>
          <w:rFonts w:ascii="Times New Roman" w:hAnsi="Times New Roman"/>
          <w:color w:val="000000"/>
          <w:sz w:val="24"/>
          <w:szCs w:val="24"/>
        </w:rPr>
        <w:t xml:space="preserve">driana Fábia Zaganini Paschoal </w:t>
      </w:r>
    </w:p>
    <w:p w:rsidR="00A939EF" w:rsidRPr="001746C0" w:rsidRDefault="00A939EF" w:rsidP="00A939EF">
      <w:pPr>
        <w:jc w:val="both"/>
        <w:rPr>
          <w:rFonts w:ascii="Times New Roman" w:hAnsi="Times New Roman"/>
          <w:color w:val="000000"/>
          <w:sz w:val="24"/>
          <w:szCs w:val="24"/>
        </w:rPr>
      </w:pPr>
      <w:r w:rsidRPr="001746C0">
        <w:rPr>
          <w:rFonts w:ascii="Times New Roman" w:hAnsi="Times New Roman"/>
          <w:color w:val="000000"/>
          <w:sz w:val="24"/>
          <w:szCs w:val="24"/>
        </w:rPr>
        <w:t xml:space="preserve">Associação Flávia Cristina; Glaucia Maria Machado </w:t>
      </w:r>
      <w:proofErr w:type="spellStart"/>
      <w:r w:rsidRPr="001746C0">
        <w:rPr>
          <w:rFonts w:ascii="Times New Roman" w:hAnsi="Times New Roman"/>
          <w:color w:val="000000"/>
          <w:sz w:val="24"/>
          <w:szCs w:val="24"/>
        </w:rPr>
        <w:t>Sorgi</w:t>
      </w:r>
      <w:proofErr w:type="spellEnd"/>
      <w:r w:rsidRPr="001746C0">
        <w:rPr>
          <w:rFonts w:ascii="Times New Roman" w:hAnsi="Times New Roman"/>
          <w:color w:val="000000"/>
          <w:sz w:val="24"/>
          <w:szCs w:val="24"/>
        </w:rPr>
        <w:t xml:space="preserve"> </w:t>
      </w:r>
    </w:p>
    <w:p w:rsidR="00B17B95" w:rsidRPr="001746C0" w:rsidRDefault="00A939EF" w:rsidP="00B17B95">
      <w:pPr>
        <w:spacing w:line="360" w:lineRule="auto"/>
        <w:jc w:val="both"/>
        <w:rPr>
          <w:rFonts w:ascii="Times New Roman" w:hAnsi="Times New Roman"/>
          <w:color w:val="000000"/>
          <w:sz w:val="24"/>
          <w:szCs w:val="24"/>
        </w:rPr>
      </w:pPr>
      <w:r w:rsidRPr="001746C0">
        <w:rPr>
          <w:rFonts w:ascii="Times New Roman" w:hAnsi="Times New Roman"/>
          <w:color w:val="000000"/>
          <w:sz w:val="24"/>
          <w:szCs w:val="24"/>
        </w:rPr>
        <w:t xml:space="preserve">Instituto Londrinense de Educação de Crianças Excepcionais </w:t>
      </w:r>
      <w:r w:rsidR="00B11B12" w:rsidRPr="001746C0">
        <w:rPr>
          <w:rFonts w:ascii="Times New Roman" w:hAnsi="Times New Roman"/>
          <w:color w:val="000000"/>
          <w:sz w:val="24"/>
          <w:szCs w:val="24"/>
        </w:rPr>
        <w:t>–</w:t>
      </w:r>
      <w:r w:rsidRPr="001746C0">
        <w:rPr>
          <w:rFonts w:ascii="Times New Roman" w:hAnsi="Times New Roman"/>
          <w:color w:val="000000"/>
          <w:sz w:val="24"/>
          <w:szCs w:val="24"/>
        </w:rPr>
        <w:t xml:space="preserve"> ILECE</w:t>
      </w:r>
      <w:r w:rsidR="00B11B12" w:rsidRPr="001746C0">
        <w:rPr>
          <w:rFonts w:ascii="Times New Roman" w:hAnsi="Times New Roman"/>
          <w:color w:val="000000"/>
          <w:sz w:val="24"/>
          <w:szCs w:val="24"/>
        </w:rPr>
        <w:t xml:space="preserve">; </w:t>
      </w:r>
      <w:r w:rsidR="00B54699" w:rsidRPr="001746C0">
        <w:rPr>
          <w:rFonts w:ascii="Times New Roman" w:hAnsi="Times New Roman"/>
          <w:color w:val="000000"/>
          <w:sz w:val="24"/>
          <w:szCs w:val="24"/>
        </w:rPr>
        <w:t xml:space="preserve">Simone </w:t>
      </w:r>
      <w:r w:rsidR="003E05B6" w:rsidRPr="001746C0">
        <w:rPr>
          <w:rFonts w:ascii="Times New Roman" w:hAnsi="Times New Roman"/>
          <w:color w:val="000000"/>
          <w:sz w:val="24"/>
          <w:szCs w:val="24"/>
        </w:rPr>
        <w:t xml:space="preserve">Fabrício </w:t>
      </w:r>
      <w:proofErr w:type="spellStart"/>
      <w:r w:rsidR="00B11B12" w:rsidRPr="001746C0">
        <w:rPr>
          <w:rFonts w:ascii="Times New Roman" w:hAnsi="Times New Roman"/>
          <w:color w:val="000000"/>
          <w:sz w:val="24"/>
          <w:szCs w:val="24"/>
        </w:rPr>
        <w:t>Salamon</w:t>
      </w:r>
      <w:proofErr w:type="spellEnd"/>
      <w:r w:rsidR="00B11B12" w:rsidRPr="001746C0">
        <w:rPr>
          <w:rFonts w:ascii="Times New Roman" w:hAnsi="Times New Roman"/>
          <w:color w:val="000000"/>
          <w:sz w:val="24"/>
          <w:szCs w:val="24"/>
        </w:rPr>
        <w:t xml:space="preserve"> - </w:t>
      </w:r>
      <w:r w:rsidR="003E05B6" w:rsidRPr="001746C0">
        <w:rPr>
          <w:rFonts w:ascii="Times New Roman" w:hAnsi="Times New Roman"/>
          <w:color w:val="000000"/>
          <w:sz w:val="24"/>
          <w:szCs w:val="24"/>
        </w:rPr>
        <w:t xml:space="preserve">Associação de Pais e Amigos de Portadores de Síndrome de Down - APS DOWN; </w:t>
      </w:r>
      <w:r w:rsidR="00C81DDB" w:rsidRPr="001746C0">
        <w:rPr>
          <w:rFonts w:ascii="Times New Roman" w:hAnsi="Times New Roman"/>
          <w:color w:val="000000"/>
          <w:sz w:val="24"/>
          <w:szCs w:val="24"/>
        </w:rPr>
        <w:t xml:space="preserve">Samuel </w:t>
      </w:r>
      <w:r w:rsidR="003E05B6" w:rsidRPr="001746C0">
        <w:rPr>
          <w:rFonts w:ascii="Times New Roman" w:hAnsi="Times New Roman"/>
          <w:color w:val="000000"/>
          <w:sz w:val="24"/>
          <w:szCs w:val="24"/>
        </w:rPr>
        <w:t>da Silva</w:t>
      </w:r>
      <w:r w:rsidR="00B11B12" w:rsidRPr="001746C0">
        <w:rPr>
          <w:rFonts w:ascii="Times New Roman" w:hAnsi="Times New Roman"/>
          <w:color w:val="000000"/>
          <w:sz w:val="24"/>
          <w:szCs w:val="24"/>
        </w:rPr>
        <w:t xml:space="preserve"> - </w:t>
      </w:r>
      <w:r w:rsidR="00C81DDB" w:rsidRPr="001746C0">
        <w:rPr>
          <w:rFonts w:ascii="Times New Roman" w:hAnsi="Times New Roman"/>
          <w:color w:val="000000"/>
          <w:sz w:val="24"/>
          <w:szCs w:val="24"/>
        </w:rPr>
        <w:t>Instituto Roberto Miranda;</w:t>
      </w:r>
      <w:r w:rsidR="00B11B12" w:rsidRPr="001746C0">
        <w:rPr>
          <w:rFonts w:ascii="Times New Roman" w:hAnsi="Times New Roman"/>
          <w:color w:val="000000"/>
          <w:sz w:val="24"/>
          <w:szCs w:val="24"/>
        </w:rPr>
        <w:t xml:space="preserve"> </w:t>
      </w:r>
      <w:r w:rsidRPr="001746C0">
        <w:rPr>
          <w:rFonts w:ascii="Times New Roman" w:hAnsi="Times New Roman"/>
          <w:color w:val="000000"/>
          <w:sz w:val="24"/>
          <w:szCs w:val="24"/>
        </w:rPr>
        <w:t xml:space="preserve">Rogério Gonçalves de Lima </w:t>
      </w:r>
      <w:r w:rsidR="00B11B12" w:rsidRPr="001746C0">
        <w:rPr>
          <w:rFonts w:ascii="Times New Roman" w:hAnsi="Times New Roman"/>
          <w:color w:val="000000"/>
          <w:sz w:val="24"/>
          <w:szCs w:val="24"/>
        </w:rPr>
        <w:t xml:space="preserve">- </w:t>
      </w:r>
      <w:r w:rsidRPr="001746C0">
        <w:rPr>
          <w:rFonts w:ascii="Times New Roman" w:hAnsi="Times New Roman"/>
          <w:color w:val="000000"/>
          <w:sz w:val="24"/>
          <w:szCs w:val="24"/>
        </w:rPr>
        <w:t xml:space="preserve">Associação de Deficientes Visuais de Londrina </w:t>
      </w:r>
      <w:r w:rsidR="00B11B12" w:rsidRPr="001746C0">
        <w:rPr>
          <w:rFonts w:ascii="Times New Roman" w:hAnsi="Times New Roman"/>
          <w:color w:val="000000"/>
          <w:sz w:val="24"/>
          <w:szCs w:val="24"/>
        </w:rPr>
        <w:t>–</w:t>
      </w:r>
      <w:r w:rsidRPr="001746C0">
        <w:rPr>
          <w:rFonts w:ascii="Times New Roman" w:hAnsi="Times New Roman"/>
          <w:color w:val="000000"/>
          <w:sz w:val="24"/>
          <w:szCs w:val="24"/>
        </w:rPr>
        <w:t xml:space="preserve"> ADEVILON</w:t>
      </w:r>
      <w:r w:rsidR="00B11B12" w:rsidRPr="001746C0">
        <w:rPr>
          <w:rFonts w:ascii="Times New Roman" w:hAnsi="Times New Roman"/>
          <w:color w:val="000000"/>
          <w:sz w:val="24"/>
          <w:szCs w:val="24"/>
        </w:rPr>
        <w:t xml:space="preserve">; </w:t>
      </w:r>
      <w:r w:rsidRPr="001746C0">
        <w:rPr>
          <w:rFonts w:ascii="Times New Roman" w:hAnsi="Times New Roman"/>
          <w:sz w:val="24"/>
        </w:rPr>
        <w:t>João Juliani</w:t>
      </w:r>
      <w:r w:rsidR="00B11B12" w:rsidRPr="001746C0">
        <w:rPr>
          <w:rFonts w:ascii="Times New Roman" w:hAnsi="Times New Roman"/>
          <w:sz w:val="24"/>
        </w:rPr>
        <w:t xml:space="preserve"> - </w:t>
      </w:r>
      <w:r w:rsidRPr="001746C0">
        <w:rPr>
          <w:rFonts w:ascii="Times New Roman" w:hAnsi="Times New Roman"/>
          <w:sz w:val="24"/>
        </w:rPr>
        <w:t>Pontifícia Universi</w:t>
      </w:r>
      <w:r w:rsidR="00B11B12" w:rsidRPr="001746C0">
        <w:rPr>
          <w:rFonts w:ascii="Times New Roman" w:hAnsi="Times New Roman"/>
          <w:sz w:val="24"/>
        </w:rPr>
        <w:t xml:space="preserve">dade Católica do Paraná - PUC/PR, além dos seguintes representantes do Poder Público: </w:t>
      </w:r>
      <w:r w:rsidR="00B17B95" w:rsidRPr="001746C0">
        <w:rPr>
          <w:rFonts w:ascii="Times New Roman" w:hAnsi="Times New Roman"/>
          <w:color w:val="000000"/>
          <w:sz w:val="24"/>
          <w:szCs w:val="24"/>
        </w:rPr>
        <w:t xml:space="preserve">Rogerio Perez Garcia Jr - </w:t>
      </w:r>
      <w:r w:rsidRPr="001746C0">
        <w:rPr>
          <w:rFonts w:ascii="Times New Roman" w:hAnsi="Times New Roman"/>
          <w:color w:val="000000"/>
          <w:sz w:val="24"/>
          <w:szCs w:val="24"/>
        </w:rPr>
        <w:t>SUPERINTENDÊNCIA REGIONAL DO TRABALHO</w:t>
      </w:r>
      <w:r w:rsidR="00B17B95" w:rsidRPr="001746C0">
        <w:rPr>
          <w:rFonts w:ascii="Times New Roman" w:hAnsi="Times New Roman"/>
          <w:color w:val="000000"/>
          <w:sz w:val="24"/>
          <w:szCs w:val="24"/>
        </w:rPr>
        <w:t xml:space="preserve">; Monica </w:t>
      </w:r>
      <w:proofErr w:type="spellStart"/>
      <w:r w:rsidR="00B17B95" w:rsidRPr="001746C0">
        <w:rPr>
          <w:rFonts w:ascii="Times New Roman" w:hAnsi="Times New Roman"/>
          <w:color w:val="000000"/>
          <w:sz w:val="24"/>
          <w:szCs w:val="24"/>
        </w:rPr>
        <w:t>Sayuri</w:t>
      </w:r>
      <w:proofErr w:type="spellEnd"/>
      <w:r w:rsidR="00B17B95" w:rsidRPr="001746C0">
        <w:rPr>
          <w:rFonts w:ascii="Times New Roman" w:hAnsi="Times New Roman"/>
          <w:color w:val="000000"/>
          <w:sz w:val="24"/>
          <w:szCs w:val="24"/>
        </w:rPr>
        <w:t xml:space="preserve"> </w:t>
      </w:r>
      <w:proofErr w:type="spellStart"/>
      <w:r w:rsidR="00B17B95" w:rsidRPr="001746C0">
        <w:rPr>
          <w:rFonts w:ascii="Times New Roman" w:hAnsi="Times New Roman"/>
          <w:color w:val="000000"/>
          <w:sz w:val="24"/>
          <w:szCs w:val="24"/>
        </w:rPr>
        <w:t>Ishibashi</w:t>
      </w:r>
      <w:proofErr w:type="spellEnd"/>
      <w:r w:rsidR="00B17B95" w:rsidRPr="001746C0">
        <w:rPr>
          <w:rFonts w:ascii="Times New Roman" w:hAnsi="Times New Roman"/>
          <w:color w:val="000000"/>
          <w:sz w:val="24"/>
          <w:szCs w:val="24"/>
        </w:rPr>
        <w:t xml:space="preserve"> - </w:t>
      </w:r>
      <w:r w:rsidRPr="001746C0">
        <w:rPr>
          <w:rFonts w:ascii="Times New Roman" w:hAnsi="Times New Roman"/>
          <w:color w:val="000000"/>
          <w:sz w:val="24"/>
          <w:szCs w:val="24"/>
        </w:rPr>
        <w:t xml:space="preserve">SECRETARIA MUNICIPAL DE OBRAS E PAVIMENTAÇÃO </w:t>
      </w:r>
      <w:r w:rsidR="00B17B95" w:rsidRPr="001746C0">
        <w:rPr>
          <w:rFonts w:ascii="Times New Roman" w:hAnsi="Times New Roman"/>
          <w:color w:val="000000"/>
          <w:sz w:val="24"/>
          <w:szCs w:val="24"/>
        </w:rPr>
        <w:t>–</w:t>
      </w:r>
      <w:r w:rsidRPr="001746C0">
        <w:rPr>
          <w:rFonts w:ascii="Times New Roman" w:hAnsi="Times New Roman"/>
          <w:color w:val="000000"/>
          <w:sz w:val="24"/>
          <w:szCs w:val="24"/>
        </w:rPr>
        <w:t xml:space="preserve"> SMOP</w:t>
      </w:r>
      <w:r w:rsidR="00B17B95" w:rsidRPr="001746C0">
        <w:rPr>
          <w:rFonts w:ascii="Times New Roman" w:hAnsi="Times New Roman"/>
          <w:color w:val="000000"/>
          <w:sz w:val="24"/>
          <w:szCs w:val="24"/>
        </w:rPr>
        <w:t xml:space="preserve">; Carolina </w:t>
      </w:r>
      <w:proofErr w:type="spellStart"/>
      <w:r w:rsidR="00B17B95" w:rsidRPr="001746C0">
        <w:rPr>
          <w:rFonts w:ascii="Times New Roman" w:hAnsi="Times New Roman"/>
          <w:color w:val="000000"/>
          <w:sz w:val="24"/>
          <w:szCs w:val="24"/>
        </w:rPr>
        <w:t>Arfelli</w:t>
      </w:r>
      <w:proofErr w:type="spellEnd"/>
      <w:r w:rsidR="00B17B95" w:rsidRPr="001746C0">
        <w:rPr>
          <w:rFonts w:ascii="Times New Roman" w:hAnsi="Times New Roman"/>
          <w:color w:val="000000"/>
          <w:sz w:val="24"/>
          <w:szCs w:val="24"/>
        </w:rPr>
        <w:t xml:space="preserve"> </w:t>
      </w:r>
      <w:proofErr w:type="spellStart"/>
      <w:r w:rsidR="00B17B95" w:rsidRPr="001746C0">
        <w:rPr>
          <w:rFonts w:ascii="Times New Roman" w:hAnsi="Times New Roman"/>
          <w:color w:val="000000"/>
          <w:sz w:val="24"/>
          <w:szCs w:val="24"/>
        </w:rPr>
        <w:t>Bungart</w:t>
      </w:r>
      <w:proofErr w:type="spellEnd"/>
    </w:p>
    <w:p w:rsidR="00B56E00" w:rsidRPr="001746C0" w:rsidRDefault="00B17B95" w:rsidP="001746C0">
      <w:pPr>
        <w:spacing w:line="360" w:lineRule="auto"/>
        <w:ind w:firstLine="709"/>
        <w:jc w:val="both"/>
        <w:rPr>
          <w:rFonts w:ascii="Times New Roman" w:hAnsi="Times New Roman"/>
          <w:sz w:val="24"/>
        </w:rPr>
      </w:pPr>
      <w:r w:rsidRPr="001746C0">
        <w:rPr>
          <w:rFonts w:ascii="Times New Roman" w:hAnsi="Times New Roman"/>
          <w:color w:val="000000"/>
          <w:sz w:val="24"/>
          <w:szCs w:val="24"/>
        </w:rPr>
        <w:t xml:space="preserve"> E Patrícia</w:t>
      </w:r>
      <w:r w:rsidRPr="001746C0">
        <w:rPr>
          <w:rFonts w:ascii="Times New Roman" w:hAnsi="Times New Roman"/>
          <w:sz w:val="24"/>
          <w:szCs w:val="24"/>
        </w:rPr>
        <w:t xml:space="preserve"> </w:t>
      </w:r>
      <w:proofErr w:type="spellStart"/>
      <w:r w:rsidRPr="001746C0">
        <w:rPr>
          <w:rFonts w:ascii="Times New Roman" w:hAnsi="Times New Roman"/>
          <w:sz w:val="24"/>
          <w:szCs w:val="24"/>
        </w:rPr>
        <w:t>Tacconi</w:t>
      </w:r>
      <w:proofErr w:type="spellEnd"/>
      <w:r w:rsidRPr="001746C0">
        <w:rPr>
          <w:rFonts w:ascii="Times New Roman" w:hAnsi="Times New Roman"/>
          <w:sz w:val="24"/>
          <w:szCs w:val="24"/>
        </w:rPr>
        <w:t xml:space="preserve"> de Moraes </w:t>
      </w:r>
      <w:proofErr w:type="spellStart"/>
      <w:r w:rsidRPr="001746C0">
        <w:rPr>
          <w:rFonts w:ascii="Times New Roman" w:hAnsi="Times New Roman"/>
          <w:sz w:val="24"/>
          <w:szCs w:val="24"/>
        </w:rPr>
        <w:t>Scotton</w:t>
      </w:r>
      <w:proofErr w:type="spellEnd"/>
      <w:r w:rsidRPr="001746C0">
        <w:rPr>
          <w:rFonts w:ascii="Times New Roman" w:hAnsi="Times New Roman"/>
          <w:sz w:val="24"/>
          <w:szCs w:val="24"/>
        </w:rPr>
        <w:t xml:space="preserve"> Alves- </w:t>
      </w:r>
      <w:r w:rsidR="00A939EF" w:rsidRPr="001746C0">
        <w:rPr>
          <w:rFonts w:ascii="Times New Roman" w:hAnsi="Times New Roman"/>
          <w:color w:val="000000"/>
          <w:sz w:val="24"/>
          <w:szCs w:val="24"/>
        </w:rPr>
        <w:t xml:space="preserve">SECRETARIA MUNICIPAL DE ASSISTÊNCIA SOCIAL </w:t>
      </w:r>
      <w:r w:rsidRPr="001746C0">
        <w:rPr>
          <w:rFonts w:ascii="Times New Roman" w:hAnsi="Times New Roman"/>
          <w:color w:val="000000"/>
          <w:sz w:val="24"/>
          <w:szCs w:val="24"/>
        </w:rPr>
        <w:t>–</w:t>
      </w:r>
      <w:r w:rsidR="00A939EF" w:rsidRPr="001746C0">
        <w:rPr>
          <w:rFonts w:ascii="Times New Roman" w:hAnsi="Times New Roman"/>
          <w:color w:val="000000"/>
          <w:sz w:val="24"/>
          <w:szCs w:val="24"/>
        </w:rPr>
        <w:t xml:space="preserve"> SMAS</w:t>
      </w:r>
      <w:r w:rsidRPr="001746C0">
        <w:rPr>
          <w:rFonts w:ascii="Times New Roman" w:hAnsi="Times New Roman"/>
          <w:color w:val="000000"/>
          <w:sz w:val="24"/>
          <w:szCs w:val="24"/>
        </w:rPr>
        <w:t xml:space="preserve">; </w:t>
      </w:r>
      <w:r w:rsidR="005B07C8" w:rsidRPr="001746C0">
        <w:rPr>
          <w:rFonts w:ascii="Times New Roman" w:hAnsi="Times New Roman"/>
          <w:color w:val="000000"/>
          <w:sz w:val="24"/>
          <w:szCs w:val="24"/>
        </w:rPr>
        <w:t xml:space="preserve">Martinha Clarete Dutra - </w:t>
      </w:r>
      <w:r w:rsidR="00A939EF" w:rsidRPr="001746C0">
        <w:rPr>
          <w:rFonts w:ascii="Times New Roman" w:hAnsi="Times New Roman"/>
          <w:color w:val="000000"/>
          <w:sz w:val="24"/>
          <w:szCs w:val="24"/>
        </w:rPr>
        <w:t xml:space="preserve">SECRETARIA MUNICIPAL DE EDUCAÇÃO </w:t>
      </w:r>
      <w:r w:rsidR="005B07C8" w:rsidRPr="001746C0">
        <w:rPr>
          <w:rFonts w:ascii="Times New Roman" w:hAnsi="Times New Roman"/>
          <w:color w:val="000000"/>
          <w:sz w:val="24"/>
          <w:szCs w:val="24"/>
        </w:rPr>
        <w:t>–</w:t>
      </w:r>
      <w:r w:rsidR="00A939EF" w:rsidRPr="001746C0">
        <w:rPr>
          <w:rFonts w:ascii="Times New Roman" w:hAnsi="Times New Roman"/>
          <w:color w:val="000000"/>
          <w:sz w:val="24"/>
          <w:szCs w:val="24"/>
        </w:rPr>
        <w:t xml:space="preserve"> SME</w:t>
      </w:r>
      <w:r w:rsidR="00EF68F0" w:rsidRPr="001746C0">
        <w:rPr>
          <w:rFonts w:ascii="Times New Roman" w:hAnsi="Times New Roman"/>
          <w:color w:val="000000"/>
          <w:sz w:val="24"/>
          <w:szCs w:val="24"/>
        </w:rPr>
        <w:t xml:space="preserve"> e</w:t>
      </w:r>
      <w:r w:rsidR="005B07C8" w:rsidRPr="001746C0">
        <w:rPr>
          <w:rFonts w:ascii="Times New Roman" w:hAnsi="Times New Roman"/>
          <w:color w:val="000000"/>
          <w:sz w:val="24"/>
          <w:szCs w:val="24"/>
        </w:rPr>
        <w:t xml:space="preserve"> Alexandre Venâncio da Silva- </w:t>
      </w:r>
      <w:r w:rsidR="00A939EF" w:rsidRPr="001746C0">
        <w:rPr>
          <w:rFonts w:ascii="Times New Roman" w:hAnsi="Times New Roman"/>
          <w:color w:val="000000"/>
          <w:sz w:val="24"/>
          <w:szCs w:val="24"/>
        </w:rPr>
        <w:t>FUNDAÇÃO DE ESPORTES DE LONDRINA – FEL</w:t>
      </w:r>
      <w:r w:rsidR="00EF68F0" w:rsidRPr="001746C0">
        <w:rPr>
          <w:rFonts w:ascii="Times New Roman" w:hAnsi="Times New Roman"/>
          <w:color w:val="000000"/>
          <w:sz w:val="24"/>
          <w:szCs w:val="24"/>
        </w:rPr>
        <w:t xml:space="preserve">. </w:t>
      </w:r>
      <w:r w:rsidR="00F20812" w:rsidRPr="001746C0">
        <w:rPr>
          <w:rFonts w:ascii="Times New Roman" w:hAnsi="Times New Roman"/>
          <w:color w:val="000000"/>
          <w:sz w:val="24"/>
          <w:szCs w:val="24"/>
        </w:rPr>
        <w:t>Co</w:t>
      </w:r>
      <w:r w:rsidR="00F306BD" w:rsidRPr="001746C0">
        <w:rPr>
          <w:rFonts w:ascii="Times New Roman" w:hAnsi="Times New Roman"/>
          <w:color w:val="000000"/>
          <w:sz w:val="24"/>
          <w:szCs w:val="24"/>
        </w:rPr>
        <w:t>mo co</w:t>
      </w:r>
      <w:r w:rsidR="00F20812" w:rsidRPr="001746C0">
        <w:rPr>
          <w:rFonts w:ascii="Times New Roman" w:hAnsi="Times New Roman"/>
          <w:color w:val="000000"/>
          <w:sz w:val="24"/>
          <w:szCs w:val="24"/>
        </w:rPr>
        <w:t>nvidado</w:t>
      </w:r>
      <w:r w:rsidR="00F306BD" w:rsidRPr="001746C0">
        <w:rPr>
          <w:rFonts w:ascii="Times New Roman" w:hAnsi="Times New Roman"/>
          <w:color w:val="000000"/>
          <w:sz w:val="24"/>
          <w:szCs w:val="24"/>
        </w:rPr>
        <w:t xml:space="preserve">, </w:t>
      </w:r>
      <w:r w:rsidR="00F20812" w:rsidRPr="001746C0">
        <w:rPr>
          <w:rFonts w:ascii="Times New Roman" w:hAnsi="Times New Roman"/>
          <w:color w:val="000000"/>
          <w:sz w:val="24"/>
          <w:szCs w:val="24"/>
        </w:rPr>
        <w:t xml:space="preserve">Sandro </w:t>
      </w:r>
      <w:r w:rsidR="005C3912" w:rsidRPr="001746C0">
        <w:rPr>
          <w:rFonts w:ascii="Times New Roman" w:hAnsi="Times New Roman"/>
          <w:color w:val="000000"/>
          <w:sz w:val="24"/>
          <w:szCs w:val="24"/>
        </w:rPr>
        <w:t xml:space="preserve">Henrique Moreira dos Santos </w:t>
      </w:r>
      <w:r w:rsidR="006A6AFF" w:rsidRPr="001746C0">
        <w:rPr>
          <w:rFonts w:ascii="Times New Roman" w:hAnsi="Times New Roman"/>
          <w:color w:val="000000"/>
          <w:sz w:val="24"/>
          <w:szCs w:val="24"/>
        </w:rPr>
        <w:t>– assessor de esportes da FEL</w:t>
      </w:r>
      <w:r w:rsidR="001746C0" w:rsidRPr="001746C0">
        <w:rPr>
          <w:rFonts w:ascii="Times New Roman" w:hAnsi="Times New Roman"/>
          <w:color w:val="000000"/>
          <w:sz w:val="24"/>
          <w:szCs w:val="24"/>
        </w:rPr>
        <w:t xml:space="preserve">. </w:t>
      </w:r>
      <w:r w:rsidR="001746C0" w:rsidRPr="001746C0">
        <w:rPr>
          <w:rFonts w:ascii="Times New Roman" w:hAnsi="Times New Roman"/>
          <w:sz w:val="24"/>
        </w:rPr>
        <w:t xml:space="preserve">No período destinado à formação continuada dos Conselheiros e das Conselheiras, ocorreu a apresentação das ações desenvolvidas no âmbito da fundação de esportes de Londrina – FEL. Foram detalhados os projetos em andamento, indicando um crescimento de quase cem por cento no número de atividades esportivas ofertadas às diversas comunidades do município. Dentre esses projetos, foram sublinhados os investimentos feitos nas quatro arenas multiusos e quatro complexos esportivos; na construção do placar eletrônico do Estádio do Café; na troca do telhado, iluminação e climatização do Ginásio </w:t>
      </w:r>
      <w:proofErr w:type="spellStart"/>
      <w:r w:rsidR="001746C0" w:rsidRPr="001746C0">
        <w:rPr>
          <w:rFonts w:ascii="Times New Roman" w:hAnsi="Times New Roman"/>
          <w:sz w:val="24"/>
        </w:rPr>
        <w:t>Moringão</w:t>
      </w:r>
      <w:proofErr w:type="spellEnd"/>
      <w:r w:rsidR="001746C0" w:rsidRPr="001746C0">
        <w:rPr>
          <w:rFonts w:ascii="Times New Roman" w:hAnsi="Times New Roman"/>
          <w:sz w:val="24"/>
        </w:rPr>
        <w:t xml:space="preserve">; na revitalização de vinte e cinco quadras </w:t>
      </w:r>
      <w:r w:rsidR="001746C0" w:rsidRPr="001746C0">
        <w:rPr>
          <w:rFonts w:ascii="Times New Roman" w:hAnsi="Times New Roman"/>
          <w:sz w:val="24"/>
        </w:rPr>
        <w:lastRenderedPageBreak/>
        <w:t xml:space="preserve">poliesportivas dos bairros da cidade; na revitalização de quarenta campos de futebol; na ampliação do projeto futuro e no retorno dos jogos escolares do estado e do compromisso de realização do </w:t>
      </w:r>
      <w:proofErr w:type="spellStart"/>
      <w:r w:rsidR="001746C0" w:rsidRPr="001746C0">
        <w:rPr>
          <w:rFonts w:ascii="Times New Roman" w:hAnsi="Times New Roman"/>
          <w:sz w:val="24"/>
        </w:rPr>
        <w:t>PARAJAP´s</w:t>
      </w:r>
      <w:proofErr w:type="spellEnd"/>
      <w:r w:rsidR="001746C0" w:rsidRPr="001746C0">
        <w:rPr>
          <w:rFonts w:ascii="Times New Roman" w:hAnsi="Times New Roman"/>
          <w:sz w:val="24"/>
        </w:rPr>
        <w:t xml:space="preserve">. Ainda na esfera do </w:t>
      </w:r>
      <w:proofErr w:type="spellStart"/>
      <w:r w:rsidR="001746C0" w:rsidRPr="001746C0">
        <w:rPr>
          <w:rFonts w:ascii="Times New Roman" w:hAnsi="Times New Roman"/>
          <w:sz w:val="24"/>
        </w:rPr>
        <w:t>paradesporto</w:t>
      </w:r>
      <w:proofErr w:type="spellEnd"/>
      <w:r w:rsidR="001746C0" w:rsidRPr="001746C0">
        <w:rPr>
          <w:rFonts w:ascii="Times New Roman" w:hAnsi="Times New Roman"/>
          <w:sz w:val="24"/>
        </w:rPr>
        <w:t xml:space="preserve">, os representantes da FEL esclareceram que, atualmente, o município destina duzentos e cinquenta mil reais para a realização dos projetos, por meio de parcerias com entidades, tais como: Instituto Roberto Miranda, Instituto José Gonzaga Vieira, ILECE, IPEC e Associação Pé vermelho de Esportes. Essas instituições atuam na organização e oferta das seguintes modalidades: basquete em cadeiras de rodas, </w:t>
      </w:r>
      <w:proofErr w:type="spellStart"/>
      <w:r w:rsidR="001746C0" w:rsidRPr="001746C0">
        <w:rPr>
          <w:rFonts w:ascii="Times New Roman" w:hAnsi="Times New Roman"/>
          <w:sz w:val="24"/>
        </w:rPr>
        <w:t>golball</w:t>
      </w:r>
      <w:proofErr w:type="spellEnd"/>
      <w:r w:rsidR="001746C0" w:rsidRPr="001746C0">
        <w:rPr>
          <w:rFonts w:ascii="Times New Roman" w:hAnsi="Times New Roman"/>
          <w:sz w:val="24"/>
        </w:rPr>
        <w:t xml:space="preserve">, atletismo, natação, tênis de mesa, badminton e </w:t>
      </w:r>
      <w:proofErr w:type="spellStart"/>
      <w:r w:rsidR="001746C0" w:rsidRPr="001746C0">
        <w:rPr>
          <w:rFonts w:ascii="Times New Roman" w:hAnsi="Times New Roman"/>
          <w:sz w:val="24"/>
        </w:rPr>
        <w:t>parataekwondo</w:t>
      </w:r>
      <w:proofErr w:type="spellEnd"/>
      <w:r w:rsidR="001746C0" w:rsidRPr="001746C0">
        <w:rPr>
          <w:rFonts w:ascii="Times New Roman" w:hAnsi="Times New Roman"/>
          <w:sz w:val="24"/>
        </w:rPr>
        <w:t xml:space="preserve">. Inclusive em </w:t>
      </w:r>
      <w:proofErr w:type="gramStart"/>
      <w:r w:rsidR="001746C0" w:rsidRPr="001746C0">
        <w:rPr>
          <w:rFonts w:ascii="Times New Roman" w:hAnsi="Times New Roman"/>
          <w:sz w:val="24"/>
        </w:rPr>
        <w:t>Maio</w:t>
      </w:r>
      <w:proofErr w:type="gramEnd"/>
      <w:r w:rsidR="001746C0" w:rsidRPr="001746C0">
        <w:rPr>
          <w:rFonts w:ascii="Times New Roman" w:hAnsi="Times New Roman"/>
          <w:sz w:val="24"/>
        </w:rPr>
        <w:t xml:space="preserve"> deste ano ocorreu o campeonato paranaense de basquete de cadeira e Londrina mostrou um bom desempenho. Sandro salientou a importância do programa escola do esporte, o qual este ano disponibilizou o primeiro curso de capacitação para esportes paraolímpicos. </w:t>
      </w:r>
      <w:r w:rsidR="001746C0">
        <w:rPr>
          <w:rFonts w:ascii="Times New Roman" w:hAnsi="Times New Roman"/>
          <w:sz w:val="24"/>
        </w:rPr>
        <w:t>Para concluir, convidou todos e todas a participarem d</w:t>
      </w:r>
      <w:r w:rsidR="001746C0" w:rsidRPr="001746C0">
        <w:rPr>
          <w:rFonts w:ascii="Times New Roman" w:hAnsi="Times New Roman"/>
          <w:sz w:val="24"/>
        </w:rPr>
        <w:t xml:space="preserve">os jogos abertos </w:t>
      </w:r>
      <w:proofErr w:type="spellStart"/>
      <w:r w:rsidR="001746C0" w:rsidRPr="001746C0">
        <w:rPr>
          <w:rFonts w:ascii="Times New Roman" w:hAnsi="Times New Roman"/>
          <w:sz w:val="24"/>
        </w:rPr>
        <w:t>paradesportivos</w:t>
      </w:r>
      <w:proofErr w:type="spellEnd"/>
      <w:r w:rsidR="001746C0" w:rsidRPr="001746C0">
        <w:rPr>
          <w:rFonts w:ascii="Times New Roman" w:hAnsi="Times New Roman"/>
          <w:sz w:val="24"/>
        </w:rPr>
        <w:t xml:space="preserve"> do </w:t>
      </w:r>
      <w:proofErr w:type="gramStart"/>
      <w:r w:rsidR="001746C0" w:rsidRPr="001746C0">
        <w:rPr>
          <w:rFonts w:ascii="Times New Roman" w:hAnsi="Times New Roman"/>
          <w:sz w:val="24"/>
        </w:rPr>
        <w:t>Paraná  -</w:t>
      </w:r>
      <w:proofErr w:type="gramEnd"/>
      <w:r w:rsidR="001746C0" w:rsidRPr="001746C0">
        <w:rPr>
          <w:rFonts w:ascii="Times New Roman" w:hAnsi="Times New Roman"/>
          <w:sz w:val="24"/>
        </w:rPr>
        <w:t xml:space="preserve">  </w:t>
      </w:r>
      <w:proofErr w:type="spellStart"/>
      <w:r w:rsidR="001746C0" w:rsidRPr="001746C0">
        <w:rPr>
          <w:rFonts w:ascii="Times New Roman" w:hAnsi="Times New Roman"/>
          <w:sz w:val="24"/>
        </w:rPr>
        <w:t>PARAJAP´s</w:t>
      </w:r>
      <w:proofErr w:type="spellEnd"/>
      <w:r w:rsidR="001746C0" w:rsidRPr="001746C0">
        <w:rPr>
          <w:rFonts w:ascii="Times New Roman" w:hAnsi="Times New Roman"/>
          <w:sz w:val="24"/>
        </w:rPr>
        <w:t xml:space="preserve">, a se realizarem nos dias 20 à 23 de Junho. Feita a exposição inicial, a Presidente </w:t>
      </w:r>
      <w:proofErr w:type="spellStart"/>
      <w:r w:rsidR="001746C0" w:rsidRPr="001746C0">
        <w:rPr>
          <w:rFonts w:ascii="Times New Roman" w:hAnsi="Times New Roman"/>
          <w:sz w:val="24"/>
        </w:rPr>
        <w:t>parabenlizou</w:t>
      </w:r>
      <w:proofErr w:type="spellEnd"/>
      <w:r w:rsidR="001746C0" w:rsidRPr="001746C0">
        <w:rPr>
          <w:rFonts w:ascii="Times New Roman" w:hAnsi="Times New Roman"/>
          <w:sz w:val="24"/>
        </w:rPr>
        <w:t xml:space="preserve"> o assessor </w:t>
      </w:r>
      <w:r w:rsidR="001746C0">
        <w:rPr>
          <w:rFonts w:ascii="Times New Roman" w:hAnsi="Times New Roman"/>
          <w:sz w:val="24"/>
        </w:rPr>
        <w:t xml:space="preserve">Sandro Moreira </w:t>
      </w:r>
      <w:r w:rsidR="001746C0" w:rsidRPr="001746C0">
        <w:rPr>
          <w:rFonts w:ascii="Times New Roman" w:hAnsi="Times New Roman"/>
          <w:sz w:val="24"/>
        </w:rPr>
        <w:t>e o conselheiro</w:t>
      </w:r>
      <w:r w:rsidR="001746C0">
        <w:rPr>
          <w:rFonts w:ascii="Times New Roman" w:hAnsi="Times New Roman"/>
          <w:sz w:val="24"/>
        </w:rPr>
        <w:t xml:space="preserve"> Alexandre Venâncio</w:t>
      </w:r>
      <w:r w:rsidR="001746C0" w:rsidRPr="001746C0">
        <w:rPr>
          <w:rFonts w:ascii="Times New Roman" w:hAnsi="Times New Roman"/>
          <w:sz w:val="24"/>
        </w:rPr>
        <w:t xml:space="preserve">, assim como, </w:t>
      </w:r>
      <w:proofErr w:type="gramStart"/>
      <w:r w:rsidR="001746C0" w:rsidRPr="001746C0">
        <w:rPr>
          <w:rFonts w:ascii="Times New Roman" w:hAnsi="Times New Roman"/>
          <w:sz w:val="24"/>
        </w:rPr>
        <w:t>agradeceu-</w:t>
      </w:r>
      <w:r w:rsidR="001746C0">
        <w:rPr>
          <w:rFonts w:ascii="Times New Roman" w:hAnsi="Times New Roman"/>
          <w:sz w:val="24"/>
        </w:rPr>
        <w:t>lhes</w:t>
      </w:r>
      <w:proofErr w:type="gramEnd"/>
      <w:r w:rsidR="001746C0" w:rsidRPr="001746C0">
        <w:rPr>
          <w:rFonts w:ascii="Times New Roman" w:hAnsi="Times New Roman"/>
          <w:sz w:val="24"/>
        </w:rPr>
        <w:t xml:space="preserve"> pela assertiva apresentação. Em seguida, introduziu o debate, convidando a Plenária a se manifestar. A </w:t>
      </w:r>
      <w:r w:rsidR="00F306BD" w:rsidRPr="001746C0">
        <w:rPr>
          <w:rFonts w:ascii="Times New Roman" w:hAnsi="Times New Roman"/>
          <w:sz w:val="24"/>
        </w:rPr>
        <w:t xml:space="preserve">Conselheira </w:t>
      </w:r>
      <w:r w:rsidR="00A55FEF" w:rsidRPr="001746C0">
        <w:rPr>
          <w:rFonts w:ascii="Times New Roman" w:hAnsi="Times New Roman"/>
          <w:sz w:val="24"/>
        </w:rPr>
        <w:t xml:space="preserve">Monica </w:t>
      </w:r>
      <w:r w:rsidR="00F306BD" w:rsidRPr="001746C0">
        <w:rPr>
          <w:rFonts w:ascii="Times New Roman" w:hAnsi="Times New Roman"/>
          <w:sz w:val="24"/>
        </w:rPr>
        <w:t>constatou</w:t>
      </w:r>
      <w:r w:rsidR="00A55FEF" w:rsidRPr="001746C0">
        <w:rPr>
          <w:rFonts w:ascii="Times New Roman" w:hAnsi="Times New Roman"/>
          <w:sz w:val="24"/>
        </w:rPr>
        <w:t xml:space="preserve"> a falta de divulgação dos eventos esportivos</w:t>
      </w:r>
      <w:r w:rsidR="00F306BD" w:rsidRPr="001746C0">
        <w:rPr>
          <w:rFonts w:ascii="Times New Roman" w:hAnsi="Times New Roman"/>
          <w:sz w:val="24"/>
        </w:rPr>
        <w:t xml:space="preserve"> realizados na cidade de Londrina</w:t>
      </w:r>
      <w:r w:rsidR="00A55FEF" w:rsidRPr="001746C0">
        <w:rPr>
          <w:rFonts w:ascii="Times New Roman" w:hAnsi="Times New Roman"/>
          <w:sz w:val="24"/>
        </w:rPr>
        <w:t>.</w:t>
      </w:r>
      <w:r w:rsidR="00F306BD" w:rsidRPr="001746C0">
        <w:rPr>
          <w:rFonts w:ascii="Times New Roman" w:hAnsi="Times New Roman"/>
          <w:sz w:val="24"/>
        </w:rPr>
        <w:t xml:space="preserve"> O Conselheiro R</w:t>
      </w:r>
      <w:r w:rsidR="00515BE1" w:rsidRPr="001746C0">
        <w:rPr>
          <w:rFonts w:ascii="Times New Roman" w:hAnsi="Times New Roman"/>
          <w:sz w:val="24"/>
        </w:rPr>
        <w:t>ogério explicou que as empresas que não cumprem a quota de empregabilidade de pessoas com deficiência, poderiam contratar para-atletas com o objetivo de divulgar a empresa.</w:t>
      </w:r>
      <w:r w:rsidR="00F306BD" w:rsidRPr="001746C0">
        <w:rPr>
          <w:rFonts w:ascii="Times New Roman" w:hAnsi="Times New Roman"/>
          <w:sz w:val="24"/>
        </w:rPr>
        <w:t xml:space="preserve"> T</w:t>
      </w:r>
      <w:r w:rsidR="00D3637C" w:rsidRPr="001746C0">
        <w:rPr>
          <w:rFonts w:ascii="Times New Roman" w:hAnsi="Times New Roman"/>
          <w:sz w:val="24"/>
        </w:rPr>
        <w:t xml:space="preserve">odavia, há um entendimento por parte dos auditores fiscais que tal ato burla </w:t>
      </w:r>
      <w:r w:rsidR="00ED1305" w:rsidRPr="001746C0">
        <w:rPr>
          <w:rFonts w:ascii="Times New Roman" w:hAnsi="Times New Roman"/>
          <w:sz w:val="24"/>
        </w:rPr>
        <w:t>o dispositivo legal q</w:t>
      </w:r>
      <w:r w:rsidR="00D3637C" w:rsidRPr="001746C0">
        <w:rPr>
          <w:rFonts w:ascii="Times New Roman" w:hAnsi="Times New Roman"/>
          <w:sz w:val="24"/>
        </w:rPr>
        <w:t>ue determina a reserva de vagas no mercado de trabalho.</w:t>
      </w:r>
      <w:r w:rsidR="00712AC2" w:rsidRPr="001746C0">
        <w:rPr>
          <w:rFonts w:ascii="Times New Roman" w:hAnsi="Times New Roman"/>
          <w:sz w:val="24"/>
        </w:rPr>
        <w:t xml:space="preserve"> </w:t>
      </w:r>
      <w:r w:rsidR="00ED1305" w:rsidRPr="001746C0">
        <w:rPr>
          <w:rFonts w:ascii="Times New Roman" w:hAnsi="Times New Roman"/>
          <w:sz w:val="24"/>
        </w:rPr>
        <w:t xml:space="preserve">A Presidente </w:t>
      </w:r>
      <w:r w:rsidR="00712AC2" w:rsidRPr="001746C0">
        <w:rPr>
          <w:rFonts w:ascii="Times New Roman" w:hAnsi="Times New Roman"/>
          <w:sz w:val="24"/>
        </w:rPr>
        <w:t>Martinha sugeriu que o CMDPD, por meio das Comissões, aprofunde o tema e traga para debate.</w:t>
      </w:r>
      <w:r w:rsidR="00ED1305" w:rsidRPr="001746C0">
        <w:rPr>
          <w:rFonts w:ascii="Times New Roman" w:hAnsi="Times New Roman"/>
          <w:sz w:val="24"/>
        </w:rPr>
        <w:t xml:space="preserve"> A Conselheira </w:t>
      </w:r>
      <w:r w:rsidR="007C208F" w:rsidRPr="001746C0">
        <w:rPr>
          <w:rFonts w:ascii="Times New Roman" w:hAnsi="Times New Roman"/>
          <w:sz w:val="24"/>
        </w:rPr>
        <w:t>Patrícia questionou se a população em geral tem acesso aos projetos de esportes</w:t>
      </w:r>
      <w:r w:rsidR="00C059BA" w:rsidRPr="001746C0">
        <w:rPr>
          <w:rFonts w:ascii="Times New Roman" w:hAnsi="Times New Roman"/>
          <w:sz w:val="24"/>
        </w:rPr>
        <w:t xml:space="preserve"> desenvolvidos no âmbito da FEL</w:t>
      </w:r>
      <w:r w:rsidR="007C208F" w:rsidRPr="001746C0">
        <w:rPr>
          <w:rFonts w:ascii="Times New Roman" w:hAnsi="Times New Roman"/>
          <w:sz w:val="24"/>
        </w:rPr>
        <w:t>.</w:t>
      </w:r>
      <w:r w:rsidR="00C059BA" w:rsidRPr="001746C0">
        <w:rPr>
          <w:rFonts w:ascii="Times New Roman" w:hAnsi="Times New Roman"/>
          <w:sz w:val="24"/>
        </w:rPr>
        <w:t xml:space="preserve"> A Presidente interrogou sobre </w:t>
      </w:r>
      <w:proofErr w:type="spellStart"/>
      <w:r w:rsidR="00C059BA" w:rsidRPr="001746C0">
        <w:rPr>
          <w:rFonts w:ascii="Times New Roman" w:hAnsi="Times New Roman"/>
          <w:sz w:val="24"/>
        </w:rPr>
        <w:t>aconcepção</w:t>
      </w:r>
      <w:proofErr w:type="spellEnd"/>
      <w:r w:rsidR="00C059BA" w:rsidRPr="001746C0">
        <w:rPr>
          <w:rFonts w:ascii="Times New Roman" w:hAnsi="Times New Roman"/>
          <w:sz w:val="24"/>
        </w:rPr>
        <w:t xml:space="preserve"> e funcionamento do </w:t>
      </w:r>
      <w:r w:rsidR="005B558C" w:rsidRPr="001746C0">
        <w:rPr>
          <w:rFonts w:ascii="Times New Roman" w:hAnsi="Times New Roman"/>
          <w:sz w:val="24"/>
        </w:rPr>
        <w:t>projeto Futuro.</w:t>
      </w:r>
      <w:r w:rsidR="00B11539" w:rsidRPr="001746C0">
        <w:rPr>
          <w:rFonts w:ascii="Times New Roman" w:hAnsi="Times New Roman"/>
          <w:sz w:val="24"/>
        </w:rPr>
        <w:t xml:space="preserve"> </w:t>
      </w:r>
      <w:r w:rsidR="00C059BA" w:rsidRPr="001746C0">
        <w:rPr>
          <w:rFonts w:ascii="Times New Roman" w:hAnsi="Times New Roman"/>
          <w:sz w:val="24"/>
        </w:rPr>
        <w:t>Sandro respondeu que c</w:t>
      </w:r>
      <w:r w:rsidR="00B11539" w:rsidRPr="001746C0">
        <w:rPr>
          <w:rFonts w:ascii="Times New Roman" w:hAnsi="Times New Roman"/>
          <w:sz w:val="24"/>
        </w:rPr>
        <w:t>onsiste em um projeto de iniciação esportiva nas comunidades, para diferentes idades</w:t>
      </w:r>
      <w:r w:rsidR="00BE3D1B" w:rsidRPr="001746C0">
        <w:rPr>
          <w:rFonts w:ascii="Times New Roman" w:hAnsi="Times New Roman"/>
          <w:sz w:val="24"/>
        </w:rPr>
        <w:t>. A Conselheira G</w:t>
      </w:r>
      <w:r w:rsidR="00BC42C4" w:rsidRPr="001746C0">
        <w:rPr>
          <w:rFonts w:ascii="Times New Roman" w:hAnsi="Times New Roman"/>
          <w:sz w:val="24"/>
        </w:rPr>
        <w:t>láucia indagou sobre o encaminhamento de crianças com desejo de praticar alguma modalidade</w:t>
      </w:r>
      <w:r w:rsidR="00BE3D1B" w:rsidRPr="001746C0">
        <w:rPr>
          <w:rFonts w:ascii="Times New Roman" w:hAnsi="Times New Roman"/>
          <w:sz w:val="24"/>
        </w:rPr>
        <w:t xml:space="preserve"> esportiva. O a assessor da FEL recomendou o Projeto Pernas Preciosas desenvolvido às segundas, quartas e sextas-feiras no Centro de Educação Física da Universidade Estadual de Londrina, das quatorze às dezesseis horas.</w:t>
      </w:r>
      <w:r w:rsidR="001746C0" w:rsidRPr="001746C0">
        <w:rPr>
          <w:rFonts w:ascii="Times New Roman" w:hAnsi="Times New Roman"/>
          <w:sz w:val="24"/>
        </w:rPr>
        <w:t xml:space="preserve"> </w:t>
      </w:r>
      <w:r w:rsidR="00D96474" w:rsidRPr="001746C0">
        <w:rPr>
          <w:rFonts w:ascii="Times New Roman" w:hAnsi="Times New Roman"/>
          <w:sz w:val="24"/>
        </w:rPr>
        <w:t xml:space="preserve">Dando prosseguimento à pauta da reunião, a Presidente colocou em discussão o teor da Ata da IV Reunião Ordinária do CMDPD. Ressaltou que as contribuições da Conselheira Fabiana tinham sido inseridas e perguntou se havia mais alguma sugestão de acréscimo ou supressão. Não havendo qualquer </w:t>
      </w:r>
      <w:r w:rsidR="00D96474" w:rsidRPr="001746C0">
        <w:rPr>
          <w:rFonts w:ascii="Times New Roman" w:hAnsi="Times New Roman"/>
          <w:sz w:val="24"/>
        </w:rPr>
        <w:lastRenderedPageBreak/>
        <w:t>manifestação, en</w:t>
      </w:r>
      <w:r w:rsidR="00D119E6" w:rsidRPr="001746C0">
        <w:rPr>
          <w:rFonts w:ascii="Times New Roman" w:hAnsi="Times New Roman"/>
          <w:sz w:val="24"/>
        </w:rPr>
        <w:t>c</w:t>
      </w:r>
      <w:r w:rsidR="00D96474" w:rsidRPr="001746C0">
        <w:rPr>
          <w:rFonts w:ascii="Times New Roman" w:hAnsi="Times New Roman"/>
          <w:sz w:val="24"/>
        </w:rPr>
        <w:t>aminhou a votação. Por unanimidade, o documento foi aprovado</w:t>
      </w:r>
      <w:r w:rsidR="00D119E6" w:rsidRPr="001746C0">
        <w:rPr>
          <w:rFonts w:ascii="Times New Roman" w:hAnsi="Times New Roman"/>
          <w:sz w:val="24"/>
        </w:rPr>
        <w:t xml:space="preserve"> pelo Pleno do CMDPD</w:t>
      </w:r>
      <w:r w:rsidR="00D96474" w:rsidRPr="001746C0">
        <w:rPr>
          <w:rFonts w:ascii="Times New Roman" w:hAnsi="Times New Roman"/>
          <w:sz w:val="24"/>
        </w:rPr>
        <w:t xml:space="preserve">. </w:t>
      </w:r>
      <w:r w:rsidR="00D119E6" w:rsidRPr="001746C0">
        <w:rPr>
          <w:rFonts w:ascii="Times New Roman" w:hAnsi="Times New Roman"/>
          <w:sz w:val="24"/>
        </w:rPr>
        <w:t xml:space="preserve">Em ato contínuo, passou-se ao relato das Comissões Permanentes, iniciado pela Conselheira Eliane, que apresentou a prioridade da Comissão Permanente de Acessibilidade: </w:t>
      </w:r>
      <w:r w:rsidR="00882B2B" w:rsidRPr="001746C0">
        <w:rPr>
          <w:rFonts w:ascii="Times New Roman" w:hAnsi="Times New Roman"/>
          <w:sz w:val="24"/>
        </w:rPr>
        <w:t>fiscalização da reserva de vagas em estacionamentos em shopping center e em supermercados. Será feita consulta junto à SMOP e à CMTU</w:t>
      </w:r>
      <w:r w:rsidR="000B20B3" w:rsidRPr="001746C0">
        <w:rPr>
          <w:rFonts w:ascii="Times New Roman" w:hAnsi="Times New Roman"/>
          <w:sz w:val="24"/>
        </w:rPr>
        <w:t xml:space="preserve"> para definição do mecanismo a ser adotado</w:t>
      </w:r>
      <w:r w:rsidR="0088716A" w:rsidRPr="001746C0">
        <w:rPr>
          <w:rFonts w:ascii="Times New Roman" w:hAnsi="Times New Roman"/>
          <w:sz w:val="24"/>
        </w:rPr>
        <w:t xml:space="preserve"> nessa ação</w:t>
      </w:r>
      <w:r w:rsidR="00882B2B" w:rsidRPr="001746C0">
        <w:rPr>
          <w:rFonts w:ascii="Times New Roman" w:hAnsi="Times New Roman"/>
          <w:sz w:val="24"/>
        </w:rPr>
        <w:t>.</w:t>
      </w:r>
      <w:r w:rsidR="0088716A" w:rsidRPr="001746C0">
        <w:rPr>
          <w:rFonts w:ascii="Times New Roman" w:hAnsi="Times New Roman"/>
          <w:sz w:val="24"/>
        </w:rPr>
        <w:t xml:space="preserve"> Em seguida, o Conselheiro João Juliani expôs a minuta de Resolução elaborada pela Comissão Permanente de Formação, com o objetivo de orientar as Instituições de Educação Superior quanto a garantia do acesso e participação das pessoas com deficiência à educação superior. A Plenária deliberou pela análise e manifestação </w:t>
      </w:r>
      <w:r w:rsidR="00A50524" w:rsidRPr="001746C0">
        <w:rPr>
          <w:rFonts w:ascii="Times New Roman" w:hAnsi="Times New Roman"/>
          <w:sz w:val="24"/>
        </w:rPr>
        <w:t>ad referendum</w:t>
      </w:r>
      <w:r w:rsidR="00E30110" w:rsidRPr="001746C0">
        <w:rPr>
          <w:rFonts w:ascii="Times New Roman" w:hAnsi="Times New Roman"/>
          <w:sz w:val="24"/>
        </w:rPr>
        <w:t>,</w:t>
      </w:r>
      <w:r w:rsidR="00A50524" w:rsidRPr="001746C0">
        <w:rPr>
          <w:rFonts w:ascii="Times New Roman" w:hAnsi="Times New Roman"/>
          <w:sz w:val="24"/>
        </w:rPr>
        <w:t xml:space="preserve"> </w:t>
      </w:r>
      <w:r w:rsidR="0088716A" w:rsidRPr="001746C0">
        <w:rPr>
          <w:rFonts w:ascii="Times New Roman" w:hAnsi="Times New Roman"/>
          <w:sz w:val="24"/>
        </w:rPr>
        <w:t xml:space="preserve">até dezessete de junho do corrente ano. </w:t>
      </w:r>
      <w:r w:rsidR="00E30110" w:rsidRPr="001746C0">
        <w:rPr>
          <w:rFonts w:ascii="Times New Roman" w:hAnsi="Times New Roman"/>
          <w:sz w:val="24"/>
        </w:rPr>
        <w:t>Em nome da C</w:t>
      </w:r>
      <w:r w:rsidR="00B56E00" w:rsidRPr="001746C0">
        <w:rPr>
          <w:rFonts w:ascii="Times New Roman" w:hAnsi="Times New Roman"/>
          <w:sz w:val="24"/>
        </w:rPr>
        <w:t xml:space="preserve">omissão Permanente de Monitoramento e Divulgação </w:t>
      </w:r>
      <w:r w:rsidR="00CA2B30" w:rsidRPr="001746C0">
        <w:rPr>
          <w:rFonts w:ascii="Times New Roman" w:hAnsi="Times New Roman"/>
          <w:sz w:val="24"/>
        </w:rPr>
        <w:t>–</w:t>
      </w:r>
      <w:r w:rsidR="00B56E00" w:rsidRPr="001746C0">
        <w:rPr>
          <w:rFonts w:ascii="Times New Roman" w:hAnsi="Times New Roman"/>
          <w:sz w:val="24"/>
        </w:rPr>
        <w:t xml:space="preserve"> </w:t>
      </w:r>
      <w:r w:rsidR="00E30110" w:rsidRPr="001746C0">
        <w:rPr>
          <w:rFonts w:ascii="Times New Roman" w:hAnsi="Times New Roman"/>
          <w:sz w:val="24"/>
        </w:rPr>
        <w:t xml:space="preserve">CPMD, a Conselheira </w:t>
      </w:r>
      <w:r w:rsidR="00CA2B30" w:rsidRPr="001746C0">
        <w:rPr>
          <w:rFonts w:ascii="Times New Roman" w:hAnsi="Times New Roman"/>
          <w:sz w:val="24"/>
        </w:rPr>
        <w:t xml:space="preserve">Patrícia </w:t>
      </w:r>
      <w:r w:rsidR="00E30110" w:rsidRPr="001746C0">
        <w:rPr>
          <w:rFonts w:ascii="Times New Roman" w:hAnsi="Times New Roman"/>
          <w:sz w:val="24"/>
        </w:rPr>
        <w:t xml:space="preserve">destacou a organização da Sessão Comemorativa a ser realizada pela Câmara Municipal de Londrina </w:t>
      </w:r>
      <w:r w:rsidR="00D20E2E" w:rsidRPr="001746C0">
        <w:rPr>
          <w:rFonts w:ascii="Times New Roman" w:hAnsi="Times New Roman"/>
          <w:sz w:val="24"/>
        </w:rPr>
        <w:t>–</w:t>
      </w:r>
      <w:r w:rsidR="00E30110" w:rsidRPr="001746C0">
        <w:rPr>
          <w:rFonts w:ascii="Times New Roman" w:hAnsi="Times New Roman"/>
          <w:sz w:val="24"/>
        </w:rPr>
        <w:t xml:space="preserve"> CML</w:t>
      </w:r>
      <w:r w:rsidR="00D20E2E" w:rsidRPr="001746C0">
        <w:rPr>
          <w:rFonts w:ascii="Times New Roman" w:hAnsi="Times New Roman"/>
          <w:sz w:val="24"/>
        </w:rPr>
        <w:t xml:space="preserve"> </w:t>
      </w:r>
      <w:r w:rsidR="00E30110" w:rsidRPr="001746C0">
        <w:rPr>
          <w:rFonts w:ascii="Times New Roman" w:hAnsi="Times New Roman"/>
          <w:sz w:val="24"/>
        </w:rPr>
        <w:t xml:space="preserve">em alusão </w:t>
      </w:r>
      <w:proofErr w:type="spellStart"/>
      <w:r w:rsidR="00E30110" w:rsidRPr="001746C0">
        <w:rPr>
          <w:rFonts w:ascii="Times New Roman" w:hAnsi="Times New Roman"/>
          <w:sz w:val="24"/>
        </w:rPr>
        <w:t>aoDia</w:t>
      </w:r>
      <w:proofErr w:type="spellEnd"/>
      <w:r w:rsidR="00E30110" w:rsidRPr="001746C0">
        <w:rPr>
          <w:rFonts w:ascii="Times New Roman" w:hAnsi="Times New Roman"/>
          <w:sz w:val="24"/>
        </w:rPr>
        <w:t xml:space="preserve"> Nacional de Luta das Pessoas com Deficiência, previsto para dezenove de setembro na </w:t>
      </w:r>
      <w:r w:rsidR="003550F7" w:rsidRPr="001746C0">
        <w:rPr>
          <w:rFonts w:ascii="Times New Roman" w:hAnsi="Times New Roman"/>
          <w:sz w:val="24"/>
        </w:rPr>
        <w:t xml:space="preserve">própria </w:t>
      </w:r>
      <w:r w:rsidR="00E30110" w:rsidRPr="001746C0">
        <w:rPr>
          <w:rFonts w:ascii="Times New Roman" w:hAnsi="Times New Roman"/>
          <w:sz w:val="24"/>
        </w:rPr>
        <w:t>CML.</w:t>
      </w:r>
      <w:r w:rsidR="003550F7" w:rsidRPr="001746C0">
        <w:rPr>
          <w:rFonts w:ascii="Times New Roman" w:hAnsi="Times New Roman"/>
          <w:sz w:val="24"/>
        </w:rPr>
        <w:t xml:space="preserve"> </w:t>
      </w:r>
      <w:r w:rsidR="00F70207" w:rsidRPr="001746C0">
        <w:rPr>
          <w:rFonts w:ascii="Times New Roman" w:hAnsi="Times New Roman"/>
          <w:sz w:val="24"/>
        </w:rPr>
        <w:t>A C</w:t>
      </w:r>
      <w:r w:rsidR="00CA2B30" w:rsidRPr="001746C0">
        <w:rPr>
          <w:rFonts w:ascii="Times New Roman" w:hAnsi="Times New Roman"/>
          <w:sz w:val="24"/>
        </w:rPr>
        <w:t xml:space="preserve">omissão </w:t>
      </w:r>
      <w:r w:rsidR="00F70207" w:rsidRPr="001746C0">
        <w:rPr>
          <w:rFonts w:ascii="Times New Roman" w:hAnsi="Times New Roman"/>
          <w:sz w:val="24"/>
        </w:rPr>
        <w:t>ficou de a</w:t>
      </w:r>
      <w:r w:rsidR="00CA2B30" w:rsidRPr="001746C0">
        <w:rPr>
          <w:rFonts w:ascii="Times New Roman" w:hAnsi="Times New Roman"/>
          <w:sz w:val="24"/>
        </w:rPr>
        <w:t>presentar</w:t>
      </w:r>
      <w:r w:rsidR="00F70207" w:rsidRPr="001746C0">
        <w:rPr>
          <w:rFonts w:ascii="Times New Roman" w:hAnsi="Times New Roman"/>
          <w:sz w:val="24"/>
        </w:rPr>
        <w:t xml:space="preserve"> um</w:t>
      </w:r>
      <w:r w:rsidR="00CA2B30" w:rsidRPr="001746C0">
        <w:rPr>
          <w:rFonts w:ascii="Times New Roman" w:hAnsi="Times New Roman"/>
          <w:sz w:val="24"/>
        </w:rPr>
        <w:t xml:space="preserve">a proposta </w:t>
      </w:r>
      <w:r w:rsidR="00F70207" w:rsidRPr="001746C0">
        <w:rPr>
          <w:rFonts w:ascii="Times New Roman" w:hAnsi="Times New Roman"/>
          <w:sz w:val="24"/>
        </w:rPr>
        <w:t xml:space="preserve">de evento durante a </w:t>
      </w:r>
      <w:r w:rsidR="00CA2B30" w:rsidRPr="001746C0">
        <w:rPr>
          <w:rFonts w:ascii="Times New Roman" w:hAnsi="Times New Roman"/>
          <w:sz w:val="24"/>
        </w:rPr>
        <w:t>próxima reunião ordinária.</w:t>
      </w:r>
      <w:r w:rsidR="00A96D76" w:rsidRPr="001746C0">
        <w:rPr>
          <w:rFonts w:ascii="Times New Roman" w:hAnsi="Times New Roman"/>
          <w:sz w:val="24"/>
        </w:rPr>
        <w:t xml:space="preserve"> Por fim, foram feitos os informes gerais. A Conselheira Carolina informou que em quinze de junho haverá um ato de combate à violência contra pessoas idosas, na praça do aeroporto das nove às treze horas. A Conselheira Adriana convidou para a feijoada promovida pela Associação Flávia Cristina, agendada para trinta de junho. O Conselheiro João e a Conselheira Martinha relataram a reunião com a Promotora Leila, na qual conversaram sobre </w:t>
      </w:r>
      <w:r w:rsidR="00CD7F4A" w:rsidRPr="001746C0">
        <w:rPr>
          <w:rFonts w:ascii="Times New Roman" w:hAnsi="Times New Roman"/>
          <w:sz w:val="24"/>
        </w:rPr>
        <w:t xml:space="preserve">as medidas conjuntas a serem tomadas, frente às denúncias de famílias de pessoas com deficiência. </w:t>
      </w:r>
      <w:r w:rsidR="00B60821" w:rsidRPr="001746C0">
        <w:rPr>
          <w:rFonts w:ascii="Times New Roman" w:hAnsi="Times New Roman"/>
          <w:sz w:val="24"/>
        </w:rPr>
        <w:t>Não havendo nada mais a constar, eu, Martinha Clarete Dutra, concluo a presente ata, que, após aprovada, será publicada junto ao Portal da Transparência do Município de Londrina.</w:t>
      </w:r>
    </w:p>
    <w:p w:rsidR="002C163F" w:rsidRPr="001746C0" w:rsidRDefault="00EF296C" w:rsidP="00F67D9F">
      <w:pPr>
        <w:jc w:val="both"/>
        <w:rPr>
          <w:rFonts w:ascii="Times New Roman" w:hAnsi="Times New Roman"/>
          <w:sz w:val="24"/>
        </w:rPr>
      </w:pPr>
      <w:r>
        <w:rPr>
          <w:rFonts w:ascii="Times New Roman" w:hAnsi="Times New Roman"/>
          <w:sz w:val="24"/>
        </w:rPr>
        <w:t>Observação: A presente ata foi apreciada e aprovada, por unanimidade, pela Plenária durante a VI Reunião Ordinária do CMDPD, realizada em oito de julho do corrente ano no auditório da PM</w:t>
      </w:r>
      <w:bookmarkStart w:id="0" w:name="_GoBack"/>
      <w:bookmarkEnd w:id="0"/>
      <w:r>
        <w:rPr>
          <w:rFonts w:ascii="Times New Roman" w:hAnsi="Times New Roman"/>
          <w:sz w:val="24"/>
        </w:rPr>
        <w:t>L.</w:t>
      </w:r>
    </w:p>
    <w:sectPr w:rsidR="002C163F" w:rsidRPr="001746C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D9F"/>
    <w:rsid w:val="00007B66"/>
    <w:rsid w:val="000413C2"/>
    <w:rsid w:val="00050FE3"/>
    <w:rsid w:val="000B20B3"/>
    <w:rsid w:val="001746C0"/>
    <w:rsid w:val="001D6C47"/>
    <w:rsid w:val="001F3E12"/>
    <w:rsid w:val="002625B9"/>
    <w:rsid w:val="002C163F"/>
    <w:rsid w:val="003550F7"/>
    <w:rsid w:val="003E05B6"/>
    <w:rsid w:val="00426878"/>
    <w:rsid w:val="004631AE"/>
    <w:rsid w:val="00467EE6"/>
    <w:rsid w:val="004957CB"/>
    <w:rsid w:val="00515BE1"/>
    <w:rsid w:val="005B07C8"/>
    <w:rsid w:val="005B558C"/>
    <w:rsid w:val="005C3912"/>
    <w:rsid w:val="00612F31"/>
    <w:rsid w:val="0064736E"/>
    <w:rsid w:val="00651DBD"/>
    <w:rsid w:val="006A6AFF"/>
    <w:rsid w:val="00712AC2"/>
    <w:rsid w:val="00765FE7"/>
    <w:rsid w:val="007C208F"/>
    <w:rsid w:val="007F125E"/>
    <w:rsid w:val="007F594B"/>
    <w:rsid w:val="00882B2B"/>
    <w:rsid w:val="0088716A"/>
    <w:rsid w:val="008C4D35"/>
    <w:rsid w:val="0095366B"/>
    <w:rsid w:val="00971069"/>
    <w:rsid w:val="00983048"/>
    <w:rsid w:val="009B1402"/>
    <w:rsid w:val="009E6CCF"/>
    <w:rsid w:val="009E7D25"/>
    <w:rsid w:val="00A434FE"/>
    <w:rsid w:val="00A50524"/>
    <w:rsid w:val="00A51D54"/>
    <w:rsid w:val="00A55FEF"/>
    <w:rsid w:val="00A854E6"/>
    <w:rsid w:val="00A939EF"/>
    <w:rsid w:val="00A96D76"/>
    <w:rsid w:val="00B11539"/>
    <w:rsid w:val="00B11B12"/>
    <w:rsid w:val="00B17B95"/>
    <w:rsid w:val="00B2012D"/>
    <w:rsid w:val="00B54699"/>
    <w:rsid w:val="00B56E00"/>
    <w:rsid w:val="00B60821"/>
    <w:rsid w:val="00BC42C4"/>
    <w:rsid w:val="00BE3D1B"/>
    <w:rsid w:val="00C059BA"/>
    <w:rsid w:val="00C714D4"/>
    <w:rsid w:val="00C81DDB"/>
    <w:rsid w:val="00CA2B30"/>
    <w:rsid w:val="00CD7F4A"/>
    <w:rsid w:val="00D119E6"/>
    <w:rsid w:val="00D20E2E"/>
    <w:rsid w:val="00D3637C"/>
    <w:rsid w:val="00D42CC9"/>
    <w:rsid w:val="00D96474"/>
    <w:rsid w:val="00DE4174"/>
    <w:rsid w:val="00E30110"/>
    <w:rsid w:val="00ED1305"/>
    <w:rsid w:val="00EF296C"/>
    <w:rsid w:val="00EF68F0"/>
    <w:rsid w:val="00F0054A"/>
    <w:rsid w:val="00F20812"/>
    <w:rsid w:val="00F306BD"/>
    <w:rsid w:val="00F32E77"/>
    <w:rsid w:val="00F604BF"/>
    <w:rsid w:val="00F67D9F"/>
    <w:rsid w:val="00F7020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26E897-CD6F-40F4-B4A8-0A44C0E8E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D9F"/>
    <w:pPr>
      <w:spacing w:after="0" w:line="240" w:lineRule="auto"/>
    </w:pPr>
    <w:rPr>
      <w:rFonts w:ascii="Calibri" w:hAnsi="Calibri" w:cs="Calibri"/>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1154</Words>
  <Characters>6234</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Martinha Clarete Dutra dos Santos</dc:creator>
  <cp:keywords/>
  <dc:description/>
  <cp:lastModifiedBy>Principal</cp:lastModifiedBy>
  <cp:revision>3</cp:revision>
  <dcterms:created xsi:type="dcterms:W3CDTF">2019-07-03T11:01:00Z</dcterms:created>
  <dcterms:modified xsi:type="dcterms:W3CDTF">2019-07-11T12:49:00Z</dcterms:modified>
</cp:coreProperties>
</file>