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92FD3" w14:textId="0772D396" w:rsidR="00F410E7" w:rsidRPr="00B60675" w:rsidRDefault="00E77E7D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w w:val="90"/>
          <w:sz w:val="24"/>
          <w:szCs w:val="24"/>
        </w:rPr>
      </w:pP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 xml:space="preserve">ATA DA </w:t>
      </w:r>
      <w:r w:rsidR="00F410E7" w:rsidRPr="00B60675">
        <w:rPr>
          <w:rFonts w:asciiTheme="minorHAnsi" w:hAnsiTheme="minorHAnsi" w:cstheme="minorHAnsi"/>
          <w:b/>
          <w:w w:val="90"/>
          <w:sz w:val="24"/>
          <w:szCs w:val="24"/>
        </w:rPr>
        <w:t>1</w:t>
      </w:r>
      <w:r w:rsidR="00DD1777" w:rsidRPr="00B60675">
        <w:rPr>
          <w:rFonts w:asciiTheme="minorHAnsi" w:hAnsiTheme="minorHAnsi" w:cstheme="minorHAnsi"/>
          <w:b/>
          <w:w w:val="90"/>
          <w:sz w:val="24"/>
          <w:szCs w:val="24"/>
        </w:rPr>
        <w:t>2</w:t>
      </w:r>
      <w:r w:rsidR="0016318C">
        <w:rPr>
          <w:rFonts w:asciiTheme="minorHAnsi" w:hAnsiTheme="minorHAnsi" w:cstheme="minorHAnsi"/>
          <w:b/>
          <w:w w:val="90"/>
          <w:sz w:val="24"/>
          <w:szCs w:val="24"/>
        </w:rPr>
        <w:t>5</w:t>
      </w: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>ª REUNIÃO ORDINÁRIA</w:t>
      </w:r>
    </w:p>
    <w:p w14:paraId="20D08EC9" w14:textId="1C8506F1" w:rsidR="00583481" w:rsidRPr="00B60675" w:rsidRDefault="0016318C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pacing w:val="-4"/>
          <w:sz w:val="24"/>
          <w:szCs w:val="24"/>
        </w:rPr>
        <w:t>02/12</w:t>
      </w:r>
      <w:r w:rsidR="00E77E7D" w:rsidRPr="00B60675">
        <w:rPr>
          <w:rFonts w:asciiTheme="minorHAnsi" w:hAnsiTheme="minorHAnsi" w:cstheme="minorHAnsi"/>
          <w:b/>
          <w:spacing w:val="-4"/>
          <w:sz w:val="24"/>
          <w:szCs w:val="24"/>
        </w:rPr>
        <w:t>/202</w:t>
      </w:r>
      <w:r w:rsidR="00B25885" w:rsidRPr="00B60675">
        <w:rPr>
          <w:rFonts w:asciiTheme="minorHAnsi" w:hAnsiTheme="minorHAnsi" w:cstheme="minorHAnsi"/>
          <w:b/>
          <w:spacing w:val="-4"/>
          <w:sz w:val="24"/>
          <w:szCs w:val="24"/>
        </w:rPr>
        <w:t>4</w:t>
      </w:r>
    </w:p>
    <w:p w14:paraId="7C027BE6" w14:textId="77777777" w:rsidR="00583481" w:rsidRPr="00B60675" w:rsidRDefault="00583481" w:rsidP="00F410E7">
      <w:pPr>
        <w:pStyle w:val="Corpodetexto"/>
        <w:spacing w:before="6"/>
        <w:ind w:right="-66"/>
        <w:rPr>
          <w:rFonts w:asciiTheme="minorHAnsi" w:hAnsiTheme="minorHAnsi" w:cstheme="minorHAnsi"/>
          <w:b/>
        </w:rPr>
      </w:pPr>
    </w:p>
    <w:p w14:paraId="0EC18279" w14:textId="037E2CF5" w:rsidR="00583481" w:rsidRPr="00A63508" w:rsidRDefault="00C02035" w:rsidP="00341E00">
      <w:pPr>
        <w:pStyle w:val="Corpodetexto"/>
        <w:spacing w:line="362" w:lineRule="auto"/>
        <w:ind w:left="104" w:right="-66" w:firstLine="850"/>
        <w:jc w:val="both"/>
        <w:rPr>
          <w:rFonts w:asciiTheme="minorHAnsi" w:hAnsiTheme="minorHAnsi" w:cstheme="minorHAnsi"/>
          <w:lang w:val="pt-BR"/>
        </w:rPr>
      </w:pPr>
      <w:r w:rsidRPr="00B60675">
        <w:rPr>
          <w:rFonts w:asciiTheme="minorHAnsi" w:hAnsiTheme="minorHAnsi" w:cstheme="minorHAnsi"/>
        </w:rPr>
        <w:t xml:space="preserve">No dia </w:t>
      </w:r>
      <w:r w:rsidR="00AD362E">
        <w:rPr>
          <w:rFonts w:asciiTheme="minorHAnsi" w:hAnsiTheme="minorHAnsi" w:cstheme="minorHAnsi"/>
        </w:rPr>
        <w:t xml:space="preserve">dois </w:t>
      </w:r>
      <w:r w:rsidRPr="00B60675">
        <w:rPr>
          <w:rFonts w:asciiTheme="minorHAnsi" w:hAnsiTheme="minorHAnsi" w:cstheme="minorHAnsi"/>
        </w:rPr>
        <w:t xml:space="preserve">de </w:t>
      </w:r>
      <w:r w:rsidR="00AD362E">
        <w:rPr>
          <w:rFonts w:asciiTheme="minorHAnsi" w:hAnsiTheme="minorHAnsi" w:cstheme="minorHAnsi"/>
        </w:rPr>
        <w:t>dezembro</w:t>
      </w:r>
      <w:r w:rsidRPr="00B60675">
        <w:rPr>
          <w:rFonts w:asciiTheme="minorHAnsi" w:hAnsiTheme="minorHAnsi" w:cstheme="minorHAnsi"/>
        </w:rPr>
        <w:t xml:space="preserve"> de dois mil e vinte e quatro</w:t>
      </w:r>
      <w:r w:rsidR="00E77E7D" w:rsidRPr="00B60675">
        <w:rPr>
          <w:rFonts w:asciiTheme="minorHAnsi" w:hAnsiTheme="minorHAnsi" w:cstheme="minorHAnsi"/>
        </w:rPr>
        <w:t xml:space="preserve">, às </w:t>
      </w:r>
      <w:r w:rsidR="00A32CE6" w:rsidRPr="00B60675">
        <w:rPr>
          <w:rFonts w:asciiTheme="minorHAnsi" w:hAnsiTheme="minorHAnsi" w:cstheme="minorHAnsi"/>
          <w:spacing w:val="-4"/>
        </w:rPr>
        <w:t>19</w:t>
      </w:r>
      <w:r w:rsidR="00E77E7D" w:rsidRPr="00B60675">
        <w:rPr>
          <w:rFonts w:asciiTheme="minorHAnsi" w:hAnsiTheme="minorHAnsi" w:cstheme="minorHAnsi"/>
          <w:spacing w:val="-4"/>
        </w:rPr>
        <w:t>h</w:t>
      </w:r>
      <w:r w:rsidR="00DD1777" w:rsidRPr="00B60675">
        <w:rPr>
          <w:rFonts w:asciiTheme="minorHAnsi" w:hAnsiTheme="minorHAnsi" w:cstheme="minorHAnsi"/>
          <w:spacing w:val="-4"/>
        </w:rPr>
        <w:t>00</w:t>
      </w:r>
      <w:r w:rsidR="00E77E7D" w:rsidRPr="00B60675">
        <w:rPr>
          <w:rFonts w:asciiTheme="minorHAnsi" w:hAnsiTheme="minorHAnsi" w:cstheme="minorHAnsi"/>
          <w:spacing w:val="-4"/>
        </w:rPr>
        <w:t>min,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nas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dependências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Prefeitura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de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Londrina,</w:t>
      </w:r>
      <w:r w:rsidR="00E77E7D" w:rsidRPr="00B60675">
        <w:rPr>
          <w:rFonts w:asciiTheme="minorHAnsi" w:hAnsiTheme="minorHAnsi" w:cstheme="minorHAnsi"/>
          <w:spacing w:val="-14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foi</w:t>
      </w:r>
      <w:r w:rsidR="00E77E7D" w:rsidRPr="00B60675">
        <w:rPr>
          <w:rFonts w:asciiTheme="minorHAnsi" w:hAnsiTheme="minorHAnsi" w:cstheme="minorHAnsi"/>
          <w:spacing w:val="-15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dado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início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à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1</w:t>
      </w:r>
      <w:r w:rsidR="00DD1777" w:rsidRPr="00B60675">
        <w:rPr>
          <w:rFonts w:asciiTheme="minorHAnsi" w:hAnsiTheme="minorHAnsi" w:cstheme="minorHAnsi"/>
          <w:spacing w:val="-4"/>
        </w:rPr>
        <w:t>2</w:t>
      </w:r>
      <w:r w:rsidR="00AD362E">
        <w:rPr>
          <w:rFonts w:asciiTheme="minorHAnsi" w:hAnsiTheme="minorHAnsi" w:cstheme="minorHAnsi"/>
          <w:spacing w:val="-4"/>
        </w:rPr>
        <w:t>5</w:t>
      </w:r>
      <w:r w:rsidR="00E77E7D" w:rsidRPr="00B60675">
        <w:rPr>
          <w:rFonts w:asciiTheme="minorHAnsi" w:hAnsiTheme="minorHAnsi" w:cstheme="minorHAnsi"/>
          <w:spacing w:val="-4"/>
        </w:rPr>
        <w:t xml:space="preserve">ª </w:t>
      </w:r>
      <w:r w:rsidR="00E77E7D" w:rsidRPr="00B60675">
        <w:rPr>
          <w:rFonts w:asciiTheme="minorHAnsi" w:hAnsiTheme="minorHAnsi" w:cstheme="minorHAnsi"/>
        </w:rPr>
        <w:t>Reunião Ordinária do Conselho Municipal de Transparência e Controle Social.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Reuniram-se,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de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forma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</w:rPr>
        <w:t>híbrida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A03609" w:rsidRPr="00B60675">
        <w:rPr>
          <w:rFonts w:asciiTheme="minorHAnsi" w:hAnsiTheme="minorHAnsi" w:cstheme="minorHAnsi"/>
        </w:rPr>
        <w:t>[</w:t>
      </w:r>
      <w:r w:rsidR="00E77E7D" w:rsidRPr="00B60675">
        <w:rPr>
          <w:rFonts w:asciiTheme="minorHAnsi" w:hAnsiTheme="minorHAnsi" w:cstheme="minorHAnsi"/>
        </w:rPr>
        <w:t>presencial/virtual</w:t>
      </w:r>
      <w:r w:rsidR="00A03609" w:rsidRPr="00B60675">
        <w:rPr>
          <w:rFonts w:asciiTheme="minorHAnsi" w:hAnsiTheme="minorHAnsi" w:cstheme="minorHAnsi"/>
        </w:rPr>
        <w:t>]</w:t>
      </w:r>
      <w:r w:rsidR="00E77E7D" w:rsidRPr="00B60675">
        <w:rPr>
          <w:rFonts w:asciiTheme="minorHAnsi" w:hAnsiTheme="minorHAnsi" w:cstheme="minorHAnsi"/>
        </w:rPr>
        <w:t>,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os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0C3010" w:rsidRPr="00B60675">
        <w:rPr>
          <w:rFonts w:asciiTheme="minorHAnsi" w:hAnsiTheme="minorHAnsi" w:cstheme="minorHAnsi"/>
          <w:w w:val="131"/>
        </w:rPr>
        <w:t>C</w:t>
      </w:r>
      <w:r w:rsidR="00E77E7D" w:rsidRPr="00B60675">
        <w:rPr>
          <w:rFonts w:asciiTheme="minorHAnsi" w:hAnsiTheme="minorHAnsi" w:cstheme="minorHAnsi"/>
          <w:w w:val="114"/>
        </w:rPr>
        <w:t>o</w:t>
      </w:r>
      <w:r w:rsidR="00E77E7D" w:rsidRPr="00B60675">
        <w:rPr>
          <w:rFonts w:asciiTheme="minorHAnsi" w:hAnsiTheme="minorHAnsi" w:cstheme="minorHAnsi"/>
          <w:w w:val="103"/>
        </w:rPr>
        <w:t>n</w:t>
      </w:r>
      <w:r w:rsidR="00E77E7D" w:rsidRPr="00B60675">
        <w:rPr>
          <w:rFonts w:asciiTheme="minorHAnsi" w:hAnsiTheme="minorHAnsi" w:cstheme="minorHAnsi"/>
          <w:w w:val="81"/>
        </w:rPr>
        <w:t>s</w:t>
      </w:r>
      <w:r w:rsidR="00E77E7D" w:rsidRPr="00B60675">
        <w:rPr>
          <w:rFonts w:asciiTheme="minorHAnsi" w:hAnsiTheme="minorHAnsi" w:cstheme="minorHAnsi"/>
          <w:w w:val="104"/>
        </w:rPr>
        <w:t>elh</w:t>
      </w:r>
      <w:r w:rsidR="00E77E7D" w:rsidRPr="00B60675">
        <w:rPr>
          <w:rFonts w:asciiTheme="minorHAnsi" w:hAnsiTheme="minorHAnsi" w:cstheme="minorHAnsi"/>
          <w:w w:val="101"/>
        </w:rPr>
        <w:t>eiro</w:t>
      </w:r>
      <w:r w:rsidR="00E77E7D" w:rsidRPr="00B60675">
        <w:rPr>
          <w:rFonts w:asciiTheme="minorHAnsi" w:hAnsiTheme="minorHAnsi" w:cstheme="minorHAnsi"/>
          <w:w w:val="81"/>
        </w:rPr>
        <w:t>s</w:t>
      </w:r>
      <w:r w:rsidR="00E77E7D" w:rsidRPr="00B60675">
        <w:rPr>
          <w:rFonts w:asciiTheme="minorHAnsi" w:hAnsiTheme="minorHAnsi" w:cstheme="minorHAnsi"/>
          <w:w w:val="67"/>
        </w:rPr>
        <w:t>:</w:t>
      </w:r>
      <w:bookmarkStart w:id="0" w:name="_Hlk160472325"/>
      <w:r w:rsidR="007F44BB">
        <w:rPr>
          <w:rFonts w:asciiTheme="minorHAnsi" w:hAnsiTheme="minorHAnsi" w:cstheme="minorHAnsi"/>
          <w:w w:val="67"/>
        </w:rPr>
        <w:t xml:space="preserve"> </w:t>
      </w:r>
      <w:r w:rsidR="001A0E06" w:rsidRPr="001A0E06">
        <w:rPr>
          <w:rFonts w:asciiTheme="minorHAnsi" w:hAnsiTheme="minorHAnsi" w:cstheme="minorHAnsi"/>
        </w:rPr>
        <w:t>Adriana Fernandes Mesquita Sanches</w:t>
      </w:r>
      <w:r w:rsidRPr="00B60675">
        <w:rPr>
          <w:rFonts w:asciiTheme="minorHAnsi" w:hAnsiTheme="minorHAnsi" w:cstheme="minorHAnsi"/>
        </w:rPr>
        <w:t xml:space="preserve"> [</w:t>
      </w:r>
      <w:r w:rsidR="001A0E06">
        <w:rPr>
          <w:rFonts w:asciiTheme="minorHAnsi" w:hAnsiTheme="minorHAnsi" w:cstheme="minorHAnsi"/>
        </w:rPr>
        <w:t>Suplente</w:t>
      </w:r>
      <w:r w:rsidRPr="00B60675">
        <w:rPr>
          <w:rFonts w:asciiTheme="minorHAnsi" w:hAnsiTheme="minorHAnsi" w:cstheme="minorHAnsi"/>
        </w:rPr>
        <w:t xml:space="preserve"> - CONSOESTE]; Thiago Gomes Souza [Titular – CONSELHO MUNICIPAL DE PLANEJAMENTO E GESTÃO TERRITORIAL DE LONDRINA]; </w:t>
      </w:r>
      <w:r w:rsidR="00174DFC" w:rsidRPr="00174DFC">
        <w:rPr>
          <w:rFonts w:asciiTheme="minorHAnsi" w:hAnsiTheme="minorHAnsi" w:cstheme="minorHAnsi"/>
        </w:rPr>
        <w:t>Gabriel Barioni de Alcântara e Silva</w:t>
      </w:r>
      <w:r w:rsidRPr="00B60675">
        <w:rPr>
          <w:rFonts w:asciiTheme="minorHAnsi" w:hAnsiTheme="minorHAnsi" w:cstheme="minorHAnsi"/>
        </w:rPr>
        <w:t xml:space="preserve"> </w:t>
      </w:r>
      <w:bookmarkEnd w:id="0"/>
      <w:r w:rsidR="009B7905" w:rsidRPr="00B60675">
        <w:rPr>
          <w:rFonts w:asciiTheme="minorHAnsi" w:hAnsiTheme="minorHAnsi" w:cstheme="minorHAnsi"/>
        </w:rPr>
        <w:t>[</w:t>
      </w:r>
      <w:r w:rsidR="00174DFC">
        <w:rPr>
          <w:rFonts w:asciiTheme="minorHAnsi" w:hAnsiTheme="minorHAnsi" w:cstheme="minorHAnsi"/>
        </w:rPr>
        <w:t>Titular</w:t>
      </w:r>
      <w:r w:rsidR="0008484F" w:rsidRPr="00B60675">
        <w:rPr>
          <w:rFonts w:asciiTheme="minorHAnsi" w:hAnsiTheme="minorHAnsi" w:cstheme="minorHAnsi"/>
        </w:rPr>
        <w:t xml:space="preserve"> – Observatório de Gestão PÚblica</w:t>
      </w:r>
      <w:r w:rsidR="009B7905" w:rsidRPr="00B60675">
        <w:rPr>
          <w:rFonts w:asciiTheme="minorHAnsi" w:hAnsiTheme="minorHAnsi" w:cstheme="minorHAnsi"/>
        </w:rPr>
        <w:t>];</w:t>
      </w:r>
      <w:r w:rsidR="00676BA2" w:rsidRPr="00B60675">
        <w:rPr>
          <w:rFonts w:asciiTheme="minorHAnsi" w:hAnsiTheme="minorHAnsi" w:cstheme="minorHAnsi"/>
        </w:rPr>
        <w:t xml:space="preserve"> </w:t>
      </w:r>
      <w:r w:rsidRPr="00B60675">
        <w:rPr>
          <w:rFonts w:asciiTheme="minorHAnsi" w:hAnsiTheme="minorHAnsi" w:cstheme="minorHAnsi"/>
          <w:color w:val="212529"/>
          <w:shd w:val="clear" w:color="auto" w:fill="FFFFFF"/>
        </w:rPr>
        <w:t xml:space="preserve">Tales Leon Biazão Sanches [Titular – PESSOA FÍSICA]; Jhonatan Weslley Chapiesk </w:t>
      </w:r>
      <w:r w:rsidRPr="00B60675">
        <w:rPr>
          <w:rFonts w:asciiTheme="minorHAnsi" w:hAnsiTheme="minorHAnsi" w:cstheme="minorHAnsi"/>
        </w:rPr>
        <w:t xml:space="preserve">[Suplente - PODER PÚBLICO MUNICIPAL]; </w:t>
      </w:r>
      <w:r w:rsidR="001A0E06" w:rsidRPr="001A0E06">
        <w:rPr>
          <w:rFonts w:asciiTheme="minorHAnsi" w:hAnsiTheme="minorHAnsi" w:cstheme="minorHAnsi"/>
        </w:rPr>
        <w:t>Andre Shindy Chen</w:t>
      </w:r>
      <w:r w:rsidRPr="00B60675">
        <w:rPr>
          <w:rFonts w:asciiTheme="minorHAnsi" w:hAnsiTheme="minorHAnsi" w:cstheme="minorHAnsi"/>
        </w:rPr>
        <w:t xml:space="preserve"> [</w:t>
      </w:r>
      <w:r w:rsidR="001A0E06">
        <w:rPr>
          <w:rFonts w:asciiTheme="minorHAnsi" w:hAnsiTheme="minorHAnsi" w:cstheme="minorHAnsi"/>
        </w:rPr>
        <w:t>Suplente</w:t>
      </w:r>
      <w:r w:rsidRPr="00B60675">
        <w:rPr>
          <w:rFonts w:asciiTheme="minorHAnsi" w:hAnsiTheme="minorHAnsi" w:cstheme="minorHAnsi"/>
        </w:rPr>
        <w:t xml:space="preserve"> - PODER PÚBLICO MUNICIPAL]</w:t>
      </w:r>
      <w:r w:rsidR="001D471A" w:rsidRPr="00B60675">
        <w:rPr>
          <w:rFonts w:asciiTheme="minorHAnsi" w:hAnsiTheme="minorHAnsi" w:cstheme="minorHAnsi"/>
        </w:rPr>
        <w:t>;</w:t>
      </w:r>
      <w:r w:rsidR="007F44BB">
        <w:rPr>
          <w:rFonts w:asciiTheme="minorHAnsi" w:hAnsiTheme="minorHAnsi" w:cstheme="minorHAnsi"/>
        </w:rPr>
        <w:t xml:space="preserve"> Alexsandra Carla da Vanço</w:t>
      </w:r>
      <w:r w:rsidR="001D471A" w:rsidRPr="00B60675">
        <w:rPr>
          <w:rFonts w:asciiTheme="minorHAnsi" w:hAnsiTheme="minorHAnsi" w:cstheme="minorHAnsi"/>
        </w:rPr>
        <w:t xml:space="preserve"> </w:t>
      </w:r>
      <w:r w:rsidR="007F44BB" w:rsidRPr="00B60675">
        <w:rPr>
          <w:rFonts w:asciiTheme="minorHAnsi" w:hAnsiTheme="minorHAnsi" w:cstheme="minorHAnsi"/>
        </w:rPr>
        <w:t>[</w:t>
      </w:r>
      <w:r w:rsidR="007F44BB">
        <w:rPr>
          <w:rFonts w:asciiTheme="minorHAnsi" w:hAnsiTheme="minorHAnsi" w:cstheme="minorHAnsi"/>
        </w:rPr>
        <w:t>Suplente</w:t>
      </w:r>
      <w:r w:rsidR="007F44BB" w:rsidRPr="00B60675">
        <w:rPr>
          <w:rFonts w:asciiTheme="minorHAnsi" w:hAnsiTheme="minorHAnsi" w:cstheme="minorHAnsi"/>
        </w:rPr>
        <w:t xml:space="preserve"> - PODER PÚBLICO MUNICIPAL]</w:t>
      </w:r>
      <w:r w:rsidR="007F44BB">
        <w:rPr>
          <w:rFonts w:asciiTheme="minorHAnsi" w:hAnsiTheme="minorHAnsi" w:cstheme="minorHAnsi"/>
        </w:rPr>
        <w:t xml:space="preserve">; </w:t>
      </w:r>
      <w:r w:rsidR="001D471A" w:rsidRPr="00B60675">
        <w:rPr>
          <w:rFonts w:asciiTheme="minorHAnsi" w:hAnsiTheme="minorHAnsi" w:cstheme="minorHAnsi"/>
        </w:rPr>
        <w:t>Vera Lucia</w:t>
      </w:r>
      <w:r w:rsidR="007F44BB">
        <w:rPr>
          <w:rFonts w:asciiTheme="minorHAnsi" w:hAnsiTheme="minorHAnsi" w:cstheme="minorHAnsi"/>
        </w:rPr>
        <w:t xml:space="preserve"> </w:t>
      </w:r>
      <w:r w:rsidR="001D471A" w:rsidRPr="00B60675">
        <w:rPr>
          <w:rFonts w:asciiTheme="minorHAnsi" w:hAnsiTheme="minorHAnsi" w:cstheme="minorHAnsi"/>
        </w:rPr>
        <w:t xml:space="preserve"> Tieko Suguihiro [Presidente - UEL];</w:t>
      </w:r>
      <w:r w:rsidR="00886A13">
        <w:rPr>
          <w:rFonts w:asciiTheme="minorHAnsi" w:hAnsiTheme="minorHAnsi" w:cstheme="minorHAnsi"/>
        </w:rPr>
        <w:t xml:space="preserve"> </w:t>
      </w:r>
      <w:r w:rsidR="001D471A" w:rsidRPr="00B60675">
        <w:rPr>
          <w:rFonts w:asciiTheme="minorHAnsi" w:hAnsiTheme="minorHAnsi" w:cstheme="minorHAnsi"/>
        </w:rPr>
        <w:t>Vitor Domingos Martinez [Titular – CONSELHO MUNICIPAL DE ESPORTE E LAZER DE LONDRINA]</w:t>
      </w:r>
      <w:r w:rsidR="006171C1">
        <w:rPr>
          <w:rFonts w:asciiTheme="minorHAnsi" w:hAnsiTheme="minorHAnsi" w:cstheme="minorHAnsi"/>
        </w:rPr>
        <w:t xml:space="preserve">; </w:t>
      </w:r>
      <w:r w:rsidR="006171C1" w:rsidRPr="00B60675">
        <w:rPr>
          <w:rFonts w:asciiTheme="minorHAnsi" w:hAnsiTheme="minorHAnsi" w:cstheme="minorHAnsi"/>
        </w:rPr>
        <w:t>Ely Sturion [Titular – SINDPREVS PARANÁ]</w:t>
      </w:r>
      <w:r w:rsidR="00F56E35">
        <w:rPr>
          <w:rFonts w:asciiTheme="minorHAnsi" w:hAnsiTheme="minorHAnsi" w:cstheme="minorHAnsi"/>
        </w:rPr>
        <w:t xml:space="preserve">; </w:t>
      </w:r>
      <w:r w:rsidR="00F56E35" w:rsidRPr="00F56E35">
        <w:rPr>
          <w:rFonts w:asciiTheme="minorHAnsi" w:hAnsiTheme="minorHAnsi" w:cstheme="minorHAnsi"/>
        </w:rPr>
        <w:t>Lilan Azevedo Miranda</w:t>
      </w:r>
      <w:r w:rsidR="00F56E35">
        <w:rPr>
          <w:rFonts w:asciiTheme="minorHAnsi" w:hAnsiTheme="minorHAnsi" w:cstheme="minorHAnsi"/>
        </w:rPr>
        <w:t xml:space="preserve"> </w:t>
      </w:r>
      <w:r w:rsidR="00F56E35" w:rsidRPr="00B60675">
        <w:rPr>
          <w:rFonts w:asciiTheme="minorHAnsi" w:hAnsiTheme="minorHAnsi" w:cstheme="minorHAnsi"/>
        </w:rPr>
        <w:t xml:space="preserve">[Titular – </w:t>
      </w:r>
      <w:r w:rsidR="00F56E35" w:rsidRPr="00F56E35">
        <w:rPr>
          <w:rFonts w:asciiTheme="minorHAnsi" w:hAnsiTheme="minorHAnsi" w:cstheme="minorHAnsi"/>
        </w:rPr>
        <w:t>SINDICATO RURAL PATRONAL DE LONDRINA</w:t>
      </w:r>
      <w:r w:rsidR="00F56E35" w:rsidRPr="00B60675">
        <w:rPr>
          <w:rFonts w:asciiTheme="minorHAnsi" w:hAnsiTheme="minorHAnsi" w:cstheme="minorHAnsi"/>
        </w:rPr>
        <w:t>]</w:t>
      </w:r>
      <w:r w:rsidR="00287C3F" w:rsidRPr="00B60675">
        <w:rPr>
          <w:rFonts w:asciiTheme="minorHAnsi" w:hAnsiTheme="minorHAnsi" w:cstheme="minorHAnsi"/>
        </w:rPr>
        <w:t xml:space="preserve">. Justificaram sua ausência: </w:t>
      </w:r>
      <w:r w:rsidR="00D16BC6" w:rsidRPr="00D16BC6">
        <w:rPr>
          <w:rFonts w:asciiTheme="minorHAnsi" w:hAnsiTheme="minorHAnsi" w:cstheme="minorHAnsi"/>
        </w:rPr>
        <w:t xml:space="preserve">Enedina Aparecida Paião </w:t>
      </w:r>
      <w:r w:rsidR="00287C3F" w:rsidRPr="00B60675">
        <w:rPr>
          <w:rFonts w:asciiTheme="minorHAnsi" w:hAnsiTheme="minorHAnsi" w:cstheme="minorHAnsi"/>
        </w:rPr>
        <w:t xml:space="preserve">[Titular - </w:t>
      </w:r>
      <w:r w:rsidR="00D16BC6" w:rsidRPr="00B60675">
        <w:rPr>
          <w:rFonts w:asciiTheme="minorHAnsi" w:hAnsiTheme="minorHAnsi" w:cstheme="minorHAnsi"/>
        </w:rPr>
        <w:t>CONSOESTE</w:t>
      </w:r>
      <w:r w:rsidR="00287C3F" w:rsidRPr="00B60675">
        <w:rPr>
          <w:rFonts w:asciiTheme="minorHAnsi" w:hAnsiTheme="minorHAnsi" w:cstheme="minorHAnsi"/>
        </w:rPr>
        <w:t xml:space="preserve">]; </w:t>
      </w:r>
      <w:r w:rsidR="00676BA2" w:rsidRPr="00B60675">
        <w:rPr>
          <w:rFonts w:asciiTheme="minorHAnsi" w:hAnsiTheme="minorHAnsi" w:cstheme="minorHAnsi"/>
        </w:rPr>
        <w:t>Jeane Tramontini Zanluchi [</w:t>
      </w:r>
      <w:r w:rsidR="0008484F" w:rsidRPr="00B60675">
        <w:rPr>
          <w:rFonts w:asciiTheme="minorHAnsi" w:hAnsiTheme="minorHAnsi" w:cstheme="minorHAnsi"/>
        </w:rPr>
        <w:t>Titular</w:t>
      </w:r>
      <w:r w:rsidR="00676BA2" w:rsidRPr="00B60675">
        <w:rPr>
          <w:rFonts w:asciiTheme="minorHAnsi" w:hAnsiTheme="minorHAnsi" w:cstheme="minorHAnsi"/>
        </w:rPr>
        <w:t xml:space="preserve"> – UNIMOL];</w:t>
      </w:r>
      <w:r w:rsidR="002C7689">
        <w:rPr>
          <w:rFonts w:asciiTheme="minorHAnsi" w:hAnsiTheme="minorHAnsi" w:cstheme="minorHAnsi"/>
        </w:rPr>
        <w:t xml:space="preserve"> </w:t>
      </w:r>
      <w:r w:rsidR="002C7689" w:rsidRPr="002C7689">
        <w:rPr>
          <w:rFonts w:asciiTheme="minorHAnsi" w:hAnsiTheme="minorHAnsi" w:cstheme="minorHAnsi"/>
        </w:rPr>
        <w:t>Vera Luci Lisboa</w:t>
      </w:r>
      <w:r w:rsidR="002C7689">
        <w:rPr>
          <w:rFonts w:asciiTheme="minorHAnsi" w:hAnsiTheme="minorHAnsi" w:cstheme="minorHAnsi"/>
        </w:rPr>
        <w:t xml:space="preserve"> </w:t>
      </w:r>
      <w:r w:rsidR="002C7689" w:rsidRPr="00B60675">
        <w:rPr>
          <w:rFonts w:asciiTheme="minorHAnsi" w:hAnsiTheme="minorHAnsi" w:cstheme="minorHAnsi"/>
          <w:color w:val="212529"/>
          <w:shd w:val="clear" w:color="auto" w:fill="FFFFFF"/>
        </w:rPr>
        <w:t>[Titular – PESSOA FÍSICA]</w:t>
      </w:r>
      <w:r w:rsidR="000E4F71" w:rsidRPr="00B60675">
        <w:rPr>
          <w:rFonts w:asciiTheme="minorHAnsi" w:hAnsiTheme="minorHAnsi" w:cstheme="minorHAnsi"/>
        </w:rPr>
        <w:t xml:space="preserve">. </w:t>
      </w:r>
      <w:r w:rsidR="00F410E7" w:rsidRPr="00B60675">
        <w:rPr>
          <w:rFonts w:asciiTheme="minorHAnsi" w:hAnsiTheme="minorHAnsi" w:cstheme="minorHAnsi"/>
        </w:rPr>
        <w:t>A Presidente</w:t>
      </w:r>
      <w:r w:rsidR="00562527" w:rsidRPr="00B60675">
        <w:rPr>
          <w:rFonts w:asciiTheme="minorHAnsi" w:hAnsiTheme="minorHAnsi" w:cstheme="minorHAnsi"/>
        </w:rPr>
        <w:t>,</w:t>
      </w:r>
      <w:r w:rsidR="00F410E7" w:rsidRPr="00B60675">
        <w:rPr>
          <w:rFonts w:asciiTheme="minorHAnsi" w:hAnsiTheme="minorHAnsi" w:cstheme="minorHAnsi"/>
        </w:rPr>
        <w:t xml:space="preserve"> </w:t>
      </w:r>
      <w:r w:rsidR="00A32CE6" w:rsidRPr="00B60675">
        <w:rPr>
          <w:rFonts w:asciiTheme="minorHAnsi" w:hAnsiTheme="minorHAnsi" w:cstheme="minorHAnsi"/>
        </w:rPr>
        <w:t>Professora</w:t>
      </w:r>
      <w:r w:rsidR="004C176E" w:rsidRPr="00B60675">
        <w:rPr>
          <w:rFonts w:asciiTheme="minorHAnsi" w:hAnsiTheme="minorHAnsi" w:cstheme="minorHAnsi"/>
        </w:rPr>
        <w:t xml:space="preserve"> </w:t>
      </w:r>
      <w:r w:rsidR="00A32CE6" w:rsidRPr="00B60675">
        <w:rPr>
          <w:rFonts w:asciiTheme="minorHAnsi" w:hAnsiTheme="minorHAnsi" w:cstheme="minorHAnsi"/>
        </w:rPr>
        <w:t xml:space="preserve">Vera Lucia Tieko Suguihiro, </w:t>
      </w:r>
      <w:r w:rsidR="00F410E7" w:rsidRPr="00B60675">
        <w:rPr>
          <w:rFonts w:asciiTheme="minorHAnsi" w:hAnsiTheme="minorHAnsi" w:cstheme="minorHAnsi"/>
        </w:rPr>
        <w:t xml:space="preserve">abriu os trabalhos </w:t>
      </w:r>
      <w:r w:rsidR="00562527" w:rsidRPr="00B60675">
        <w:rPr>
          <w:rFonts w:asciiTheme="minorHAnsi" w:hAnsiTheme="minorHAnsi" w:cstheme="minorHAnsi"/>
        </w:rPr>
        <w:t xml:space="preserve">e </w:t>
      </w:r>
      <w:r w:rsidR="00F410E7" w:rsidRPr="00B60675">
        <w:rPr>
          <w:rFonts w:asciiTheme="minorHAnsi" w:hAnsiTheme="minorHAnsi" w:cstheme="minorHAnsi"/>
        </w:rPr>
        <w:t>agr</w:t>
      </w:r>
      <w:r w:rsidR="00562527" w:rsidRPr="00B60675">
        <w:rPr>
          <w:rFonts w:asciiTheme="minorHAnsi" w:hAnsiTheme="minorHAnsi" w:cstheme="minorHAnsi"/>
        </w:rPr>
        <w:t>a</w:t>
      </w:r>
      <w:r w:rsidR="00F410E7" w:rsidRPr="00B60675">
        <w:rPr>
          <w:rFonts w:asciiTheme="minorHAnsi" w:hAnsiTheme="minorHAnsi" w:cstheme="minorHAnsi"/>
        </w:rPr>
        <w:t>deceu a presença</w:t>
      </w:r>
      <w:r w:rsidR="00D70BCB" w:rsidRPr="00B60675">
        <w:rPr>
          <w:rFonts w:asciiTheme="minorHAnsi" w:hAnsiTheme="minorHAnsi" w:cstheme="minorHAnsi"/>
        </w:rPr>
        <w:t xml:space="preserve"> todo</w:t>
      </w:r>
      <w:r w:rsidR="00562527" w:rsidRPr="00B60675">
        <w:rPr>
          <w:rFonts w:asciiTheme="minorHAnsi" w:hAnsiTheme="minorHAnsi" w:cstheme="minorHAnsi"/>
        </w:rPr>
        <w:t>s</w:t>
      </w:r>
      <w:r w:rsidR="009B58FF" w:rsidRPr="00B60675">
        <w:rPr>
          <w:rFonts w:asciiTheme="minorHAnsi" w:hAnsiTheme="minorHAnsi" w:cstheme="minorHAnsi"/>
        </w:rPr>
        <w:t xml:space="preserve">. Para a presente reuinião foi realizada a </w:t>
      </w:r>
      <w:r w:rsidR="00F410E7" w:rsidRPr="00B60675">
        <w:rPr>
          <w:rFonts w:asciiTheme="minorHAnsi" w:hAnsiTheme="minorHAnsi" w:cstheme="minorHAnsi"/>
        </w:rPr>
        <w:t>confer</w:t>
      </w:r>
      <w:r w:rsidR="00DF1ED8" w:rsidRPr="00B60675">
        <w:rPr>
          <w:rFonts w:asciiTheme="minorHAnsi" w:hAnsiTheme="minorHAnsi" w:cstheme="minorHAnsi"/>
        </w:rPr>
        <w:t>ê</w:t>
      </w:r>
      <w:r w:rsidR="00F410E7" w:rsidRPr="00B60675">
        <w:rPr>
          <w:rFonts w:asciiTheme="minorHAnsi" w:hAnsiTheme="minorHAnsi" w:cstheme="minorHAnsi"/>
        </w:rPr>
        <w:t>ncia do quórum regimental.</w:t>
      </w:r>
      <w:r w:rsidR="00D74057" w:rsidRPr="00B60675">
        <w:rPr>
          <w:rFonts w:asciiTheme="minorHAnsi" w:hAnsiTheme="minorHAnsi" w:cstheme="minorHAnsi"/>
        </w:rPr>
        <w:t xml:space="preserve"> Foi proposto os seguintes temas para discussão:</w:t>
      </w:r>
      <w:r w:rsidR="00B25885" w:rsidRPr="00B60675">
        <w:rPr>
          <w:rFonts w:asciiTheme="minorHAnsi" w:hAnsiTheme="minorHAnsi" w:cstheme="minorHAnsi"/>
        </w:rPr>
        <w:t xml:space="preserve"> </w:t>
      </w:r>
      <w:r w:rsidR="00856431" w:rsidRPr="00B60675">
        <w:rPr>
          <w:rFonts w:asciiTheme="minorHAnsi" w:hAnsiTheme="minorHAnsi" w:cstheme="minorHAnsi"/>
        </w:rPr>
        <w:t>1. Aprovação da Pauta do dia;</w:t>
      </w:r>
      <w:r w:rsidR="00856431" w:rsidRPr="00B60675">
        <w:rPr>
          <w:rFonts w:asciiTheme="minorHAnsi" w:hAnsiTheme="minorHAnsi" w:cstheme="minorHAnsi"/>
        </w:rPr>
        <w:br/>
      </w:r>
      <w:r w:rsidR="00840CDB" w:rsidRPr="00840CDB">
        <w:rPr>
          <w:rFonts w:asciiTheme="minorHAnsi" w:hAnsiTheme="minorHAnsi" w:cstheme="minorHAnsi"/>
        </w:rPr>
        <w:t>2. Avaliação do encontro com os Vereadores</w:t>
      </w:r>
      <w:r w:rsidR="00856431" w:rsidRPr="00B60675">
        <w:rPr>
          <w:rFonts w:asciiTheme="minorHAnsi" w:hAnsiTheme="minorHAnsi" w:cstheme="minorHAnsi"/>
        </w:rPr>
        <w:t xml:space="preserve">; </w:t>
      </w:r>
      <w:r w:rsidR="00840CDB" w:rsidRPr="00840CDB">
        <w:rPr>
          <w:rFonts w:asciiTheme="minorHAnsi" w:hAnsiTheme="minorHAnsi" w:cstheme="minorHAnsi"/>
        </w:rPr>
        <w:t>3. Planejamento do encontro com o Prefeito Tiago</w:t>
      </w:r>
      <w:r w:rsidR="00856431" w:rsidRPr="00B60675">
        <w:rPr>
          <w:rFonts w:asciiTheme="minorHAnsi" w:hAnsiTheme="minorHAnsi" w:cstheme="minorHAnsi"/>
        </w:rPr>
        <w:t xml:space="preserve">; </w:t>
      </w:r>
      <w:r w:rsidR="00840CDB" w:rsidRPr="00840CDB">
        <w:rPr>
          <w:rFonts w:asciiTheme="minorHAnsi" w:hAnsiTheme="minorHAnsi" w:cstheme="minorHAnsi"/>
        </w:rPr>
        <w:t>4. Proposição de prioridades e ações para 2025</w:t>
      </w:r>
      <w:r w:rsidR="00856431" w:rsidRPr="00B60675">
        <w:rPr>
          <w:rFonts w:asciiTheme="minorHAnsi" w:hAnsiTheme="minorHAnsi" w:cstheme="minorHAnsi"/>
        </w:rPr>
        <w:t xml:space="preserve">; </w:t>
      </w:r>
      <w:r w:rsidR="00840CDB" w:rsidRPr="00840CDB">
        <w:rPr>
          <w:rFonts w:asciiTheme="minorHAnsi" w:hAnsiTheme="minorHAnsi" w:cstheme="minorHAnsi"/>
        </w:rPr>
        <w:t>5. Aprovação da ata da 123ª Reunião Ordinária</w:t>
      </w:r>
      <w:r w:rsidR="00856431" w:rsidRPr="00B60675">
        <w:rPr>
          <w:rFonts w:asciiTheme="minorHAnsi" w:hAnsiTheme="minorHAnsi" w:cstheme="minorHAnsi"/>
        </w:rPr>
        <w:t xml:space="preserve">; 6. Avisos gerais. </w:t>
      </w:r>
      <w:r w:rsidR="002964CE" w:rsidRPr="00B60675">
        <w:rPr>
          <w:rFonts w:asciiTheme="minorHAnsi" w:hAnsiTheme="minorHAnsi" w:cstheme="minorHAnsi"/>
        </w:rPr>
        <w:t xml:space="preserve">Passando ao primeio item: </w:t>
      </w:r>
      <w:r w:rsidR="00793DE8" w:rsidRPr="00F66E68">
        <w:rPr>
          <w:rFonts w:asciiTheme="minorHAnsi" w:hAnsiTheme="minorHAnsi" w:cstheme="minorHAnsi"/>
          <w:b/>
          <w:bCs/>
        </w:rPr>
        <w:t>1. Aprovação da pauta do dia</w:t>
      </w:r>
      <w:r w:rsidR="00793DE8" w:rsidRPr="00B60675">
        <w:rPr>
          <w:rFonts w:asciiTheme="minorHAnsi" w:hAnsiTheme="minorHAnsi" w:cstheme="minorHAnsi"/>
        </w:rPr>
        <w:t xml:space="preserve"> </w:t>
      </w:r>
      <w:r w:rsidR="002964CE" w:rsidRPr="00B60675">
        <w:rPr>
          <w:rFonts w:asciiTheme="minorHAnsi" w:hAnsiTheme="minorHAnsi" w:cstheme="minorHAnsi"/>
        </w:rPr>
        <w:t>- Foi encaminhado para votação, os itens das pautas propostas, e questionou se os presentes possuem itens a acrescentar, após discussão, em votação,</w:t>
      </w:r>
      <w:r w:rsidR="00746A3E" w:rsidRPr="00B60675">
        <w:rPr>
          <w:rFonts w:asciiTheme="minorHAnsi" w:hAnsiTheme="minorHAnsi" w:cstheme="minorHAnsi"/>
          <w:b/>
          <w:bCs/>
        </w:rPr>
        <w:t xml:space="preserve"> </w:t>
      </w:r>
      <w:r w:rsidR="00746A3E" w:rsidRPr="00B60675">
        <w:rPr>
          <w:rFonts w:asciiTheme="minorHAnsi" w:hAnsiTheme="minorHAnsi" w:cstheme="minorHAnsi"/>
        </w:rPr>
        <w:t>foi</w:t>
      </w:r>
      <w:r w:rsidR="00746A3E" w:rsidRPr="00B60675">
        <w:rPr>
          <w:rFonts w:asciiTheme="minorHAnsi" w:hAnsiTheme="minorHAnsi" w:cstheme="minorHAnsi"/>
          <w:b/>
          <w:bCs/>
        </w:rPr>
        <w:t xml:space="preserve"> </w:t>
      </w:r>
      <w:r w:rsidR="00746A3E" w:rsidRPr="00B60675">
        <w:rPr>
          <w:rFonts w:asciiTheme="minorHAnsi" w:hAnsiTheme="minorHAnsi" w:cstheme="minorHAnsi"/>
        </w:rPr>
        <w:t>aprovado por unanimidade</w:t>
      </w:r>
      <w:r w:rsidR="00886A13">
        <w:rPr>
          <w:rFonts w:asciiTheme="minorHAnsi" w:hAnsiTheme="minorHAnsi" w:cstheme="minorHAnsi"/>
        </w:rPr>
        <w:t xml:space="preserve">: </w:t>
      </w:r>
      <w:r w:rsidR="00420CAC" w:rsidRPr="00420CAC">
        <w:rPr>
          <w:rFonts w:asciiTheme="minorHAnsi" w:hAnsiTheme="minorHAnsi" w:cstheme="minorHAnsi"/>
          <w:b/>
          <w:bCs/>
        </w:rPr>
        <w:t>2. Avaliação do encontro com os Vereadores</w:t>
      </w:r>
      <w:r w:rsidR="00125E0F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420CAC" w:rsidRPr="00420CAC">
        <w:rPr>
          <w:rFonts w:asciiTheme="minorHAnsi" w:hAnsiTheme="minorHAnsi" w:cstheme="minorHAnsi"/>
        </w:rPr>
        <w:t>-</w:t>
      </w:r>
      <w:r w:rsidR="00420CAC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8D2BBB">
        <w:rPr>
          <w:rFonts w:asciiTheme="minorHAnsi" w:hAnsiTheme="minorHAnsi" w:cstheme="minorHAnsi"/>
          <w:lang w:val="pt-BR"/>
        </w:rPr>
        <w:t>A</w:t>
      </w:r>
      <w:r w:rsidR="00A63508" w:rsidRPr="00A63508">
        <w:rPr>
          <w:rFonts w:asciiTheme="minorHAnsi" w:hAnsiTheme="minorHAnsi" w:cstheme="minorHAnsi"/>
          <w:lang w:val="pt-BR"/>
        </w:rPr>
        <w:t>valiou-se positivamente o encontro realizado com os eventos, destacando-se a participação dos vereadores eleitos em seu primeiro mandato, apesar da ausência de alguns parlamentares. Também foi ressaltada de forma positiva a mobilização e participação de todos os envolvidos no evento, bem como a condução e a fala da reunião, lideradas pela presidente do conselho.</w:t>
      </w:r>
      <w:r w:rsidR="00A63508">
        <w:rPr>
          <w:rFonts w:asciiTheme="minorHAnsi" w:hAnsiTheme="minorHAnsi" w:cstheme="minorHAnsi"/>
          <w:lang w:val="pt-BR"/>
        </w:rPr>
        <w:t xml:space="preserve"> </w:t>
      </w:r>
      <w:r w:rsidR="00A63508" w:rsidRPr="00A63508">
        <w:rPr>
          <w:rFonts w:asciiTheme="minorHAnsi" w:hAnsiTheme="minorHAnsi" w:cstheme="minorHAnsi"/>
          <w:lang w:val="pt-BR"/>
        </w:rPr>
        <w:t xml:space="preserve">Em seguida, foi sugerida uma melhor divulgação para os próximos eventos, incluindo o uso de veículos de imprensa, a fim de ampliar o alcance e a participação. Foi proposta, ainda, a </w:t>
      </w:r>
      <w:r w:rsidR="00A63508" w:rsidRPr="00A63508">
        <w:rPr>
          <w:rFonts w:asciiTheme="minorHAnsi" w:hAnsiTheme="minorHAnsi" w:cstheme="minorHAnsi"/>
          <w:lang w:val="pt-BR"/>
        </w:rPr>
        <w:lastRenderedPageBreak/>
        <w:t>realização deste tipo de evento ao término das eleições municipais, recomendando-se que tal ação seja incluída no novo regulamento do conselho.</w:t>
      </w:r>
      <w:r w:rsidR="00A63508">
        <w:rPr>
          <w:rFonts w:asciiTheme="minorHAnsi" w:hAnsiTheme="minorHAnsi" w:cstheme="minorHAnsi"/>
          <w:lang w:val="pt-BR"/>
        </w:rPr>
        <w:t xml:space="preserve"> </w:t>
      </w:r>
      <w:r w:rsidR="00A63508" w:rsidRPr="00A63508">
        <w:rPr>
          <w:rFonts w:asciiTheme="minorHAnsi" w:hAnsiTheme="minorHAnsi" w:cstheme="minorHAnsi"/>
          <w:lang w:val="pt-BR"/>
        </w:rPr>
        <w:t>Durante a reunião, foi aprovado o envio de um ofício de agradecimento aos vereadores que compareceram ao evento. A presidente Vera destacou a relevância do envolvimento dos conselheiros e enfatizou a qualidade da aproximação com os vereadores presentes, priorizando esse aspecto qualitativo em relação à quantidade de parlamentares que participaram.</w:t>
      </w:r>
      <w:r w:rsidR="00A63508">
        <w:rPr>
          <w:rFonts w:asciiTheme="minorHAnsi" w:hAnsiTheme="minorHAnsi" w:cstheme="minorHAnsi"/>
          <w:lang w:val="pt-BR"/>
        </w:rPr>
        <w:t xml:space="preserve"> </w:t>
      </w:r>
      <w:r w:rsidR="00A63508" w:rsidRPr="00A63508">
        <w:rPr>
          <w:rFonts w:asciiTheme="minorHAnsi" w:hAnsiTheme="minorHAnsi" w:cstheme="minorHAnsi"/>
          <w:lang w:val="pt-BR"/>
        </w:rPr>
        <w:t>Por fim, foi sugerida a realização de uma homenagem aos membros antigos e notáveis que já contribuíram com o conselho, como forma de reconhecimento e valorização de suas atuações</w:t>
      </w:r>
      <w:r w:rsidR="00125E0F" w:rsidRPr="00B60675">
        <w:rPr>
          <w:rFonts w:asciiTheme="minorHAnsi" w:hAnsiTheme="minorHAnsi" w:cstheme="minorHAnsi"/>
        </w:rPr>
        <w:t>.</w:t>
      </w:r>
      <w:r w:rsidR="00125E0F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420CAC" w:rsidRPr="00420CAC">
        <w:rPr>
          <w:rFonts w:asciiTheme="minorHAnsi" w:hAnsiTheme="minorHAnsi" w:cstheme="minorHAnsi"/>
          <w:b/>
          <w:bCs/>
        </w:rPr>
        <w:t>3. Planejamento do encontro com o Prefeito Tiago</w:t>
      </w:r>
      <w:r w:rsidR="00420CAC">
        <w:rPr>
          <w:rFonts w:asciiTheme="minorHAnsi" w:hAnsiTheme="minorHAnsi" w:cstheme="minorHAnsi"/>
          <w:b/>
          <w:bCs/>
        </w:rPr>
        <w:t xml:space="preserve"> -</w:t>
      </w:r>
      <w:r w:rsidR="00661523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3C4DB6" w:rsidRPr="003C4DB6">
        <w:rPr>
          <w:rFonts w:asciiTheme="minorHAnsi" w:hAnsiTheme="minorHAnsi" w:cstheme="minorHAnsi"/>
          <w:lang w:val="pt-BR"/>
        </w:rPr>
        <w:t>Foi informado à plenária que, devido à incompatibilidade de agenda do prefeito eleito, o evento originalmente previsto para ocorrer em dezembro foi adiado para o próximo ano. Em função disso, sugeriu-se o envio das datas das reuniões do conselho ao prefeito eleito, a fim de facilitar a inclusão do encontro em sua agenda.</w:t>
      </w:r>
      <w:r w:rsidR="003C4DB6">
        <w:rPr>
          <w:rFonts w:asciiTheme="minorHAnsi" w:hAnsiTheme="minorHAnsi" w:cstheme="minorHAnsi"/>
          <w:lang w:val="pt-BR"/>
        </w:rPr>
        <w:t xml:space="preserve"> </w:t>
      </w:r>
      <w:r w:rsidR="003C4DB6" w:rsidRPr="003C4DB6">
        <w:rPr>
          <w:rFonts w:asciiTheme="minorHAnsi" w:hAnsiTheme="minorHAnsi" w:cstheme="minorHAnsi"/>
          <w:lang w:val="pt-BR"/>
        </w:rPr>
        <w:t>Além disso, ficou definido o planejamento do encontro com o Prefeito Tiago Amaral para a primeira reunião ordinária do conselho em 2025, de forma a garantir a organização e a participação de todos os envolvidos.</w:t>
      </w:r>
      <w:r w:rsidR="00420CAC">
        <w:rPr>
          <w:rFonts w:asciiTheme="minorHAnsi" w:hAnsiTheme="minorHAnsi" w:cstheme="minorHAnsi"/>
        </w:rPr>
        <w:t xml:space="preserve"> </w:t>
      </w:r>
      <w:r w:rsidR="00420CAC" w:rsidRPr="00420CAC">
        <w:rPr>
          <w:rFonts w:asciiTheme="minorHAnsi" w:hAnsiTheme="minorHAnsi" w:cstheme="minorHAnsi"/>
          <w:b/>
          <w:bCs/>
        </w:rPr>
        <w:t>4. Proposição de prioridades e ações para 2025</w:t>
      </w:r>
      <w:r w:rsidR="007D06F5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7D06F5" w:rsidRPr="00420CAC">
        <w:rPr>
          <w:rFonts w:asciiTheme="minorHAnsi" w:hAnsiTheme="minorHAnsi" w:cstheme="minorHAnsi"/>
        </w:rPr>
        <w:t>-</w:t>
      </w:r>
      <w:r w:rsidR="007D06F5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7F44BB" w:rsidRPr="007F44BB">
        <w:rPr>
          <w:rFonts w:asciiTheme="minorHAnsi" w:hAnsiTheme="minorHAnsi" w:cstheme="minorHAnsi"/>
        </w:rPr>
        <w:t>Foi proposta a revisão das ações realizadas pelas comissões do conselho, com o objetivo de alinhar e aprimorar as atividades planejadas. Também foi sugerido o retorno do uso ativo das redes sociais do conselho como ferramenta de comunicação e engajamento com o público. Durante a discussão, foi identificada a necessidade de definição de um novo secretário de comunicação, tendo em vista que o cargo encontra-se vago. Foi proposto, ainda, estabelecer uma parceria com o curso de Jornalismo da Universidade Estadual de Londrina (UEL) para fortalecer as iniciativas de comunicação e divulgação do conselho. Além disso, foi deliberada a necessidade de revisar e alterar o regimento do conselho, a fim de adequá-lo às demandas e desafios atuais. Também foi apontada a importância de tratar as vacâncias existentes no conselho, promovendo as substituições ou nomeações necessárias para garantir o pleno funcionamento das atividades.</w:t>
      </w:r>
      <w:r w:rsidR="00DC31CF" w:rsidRPr="00B60675">
        <w:rPr>
          <w:rFonts w:asciiTheme="minorHAnsi" w:hAnsiTheme="minorHAnsi" w:cstheme="minorHAnsi"/>
        </w:rPr>
        <w:t xml:space="preserve"> </w:t>
      </w:r>
      <w:r w:rsidR="00420CAC" w:rsidRPr="00420CAC">
        <w:rPr>
          <w:rFonts w:asciiTheme="minorHAnsi" w:hAnsiTheme="minorHAnsi" w:cstheme="minorHAnsi"/>
          <w:b/>
          <w:bCs/>
        </w:rPr>
        <w:t>5. Aprovação da ata da 123ª Reunião Ordinária</w:t>
      </w:r>
      <w:r w:rsidR="00341E00">
        <w:rPr>
          <w:rFonts w:asciiTheme="minorHAnsi" w:hAnsiTheme="minorHAnsi" w:cstheme="minorHAnsi"/>
          <w:b/>
          <w:bCs/>
        </w:rPr>
        <w:t xml:space="preserve"> - </w:t>
      </w:r>
      <w:r w:rsidR="00DC31CF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341E00">
        <w:rPr>
          <w:rFonts w:asciiTheme="minorHAnsi" w:hAnsiTheme="minorHAnsi" w:cstheme="minorHAnsi"/>
        </w:rPr>
        <w:t xml:space="preserve">A pauta foi aprovada por unanimidade </w:t>
      </w:r>
      <w:r w:rsidR="009B66A3" w:rsidRPr="009B66A3">
        <w:rPr>
          <w:rFonts w:asciiTheme="minorHAnsi" w:hAnsiTheme="minorHAnsi" w:cstheme="minorHAnsi"/>
          <w:lang w:val="pt-BR"/>
        </w:rPr>
        <w:t>.</w:t>
      </w:r>
      <w:r w:rsidR="009B66A3">
        <w:rPr>
          <w:rFonts w:asciiTheme="minorHAnsi" w:hAnsiTheme="minorHAnsi" w:cstheme="minorHAnsi"/>
          <w:lang w:val="pt-BR"/>
        </w:rPr>
        <w:t xml:space="preserve"> </w:t>
      </w:r>
      <w:r w:rsidR="00C0434B" w:rsidRPr="00F66E68">
        <w:rPr>
          <w:rFonts w:asciiTheme="minorHAnsi" w:hAnsiTheme="minorHAnsi" w:cstheme="minorHAnsi"/>
          <w:b/>
          <w:bCs/>
        </w:rPr>
        <w:t>6. Avisos gerais.</w:t>
      </w:r>
      <w:r w:rsidR="00C0434B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341E00" w:rsidRPr="00341E00">
        <w:rPr>
          <w:rFonts w:asciiTheme="minorHAnsi" w:hAnsiTheme="minorHAnsi" w:cstheme="minorHAnsi"/>
          <w:lang w:val="pt-BR"/>
        </w:rPr>
        <w:t xml:space="preserve">A conselheira Lilian questionou sobre a forma de formalizar um questionamento referente à obra paralisada do Teatro Municipal de Londrina. Em resposta, o conselheiro André </w:t>
      </w:r>
      <w:proofErr w:type="spellStart"/>
      <w:r w:rsidR="007F44BB">
        <w:rPr>
          <w:rFonts w:asciiTheme="minorHAnsi" w:hAnsiTheme="minorHAnsi" w:cstheme="minorHAnsi"/>
          <w:lang w:val="pt-BR"/>
        </w:rPr>
        <w:t>C</w:t>
      </w:r>
      <w:r w:rsidR="00341E00" w:rsidRPr="00341E00">
        <w:rPr>
          <w:rFonts w:asciiTheme="minorHAnsi" w:hAnsiTheme="minorHAnsi" w:cstheme="minorHAnsi"/>
          <w:lang w:val="pt-BR"/>
        </w:rPr>
        <w:t>hein</w:t>
      </w:r>
      <w:proofErr w:type="spellEnd"/>
      <w:r w:rsidR="00341E00" w:rsidRPr="00341E00">
        <w:rPr>
          <w:rFonts w:asciiTheme="minorHAnsi" w:hAnsiTheme="minorHAnsi" w:cstheme="minorHAnsi"/>
          <w:lang w:val="pt-BR"/>
        </w:rPr>
        <w:t xml:space="preserve"> sugeriu que o questionamento seja direcionado ao setor de Planejamento da Prefeitura Municipal de Londrina (PML), considerando que a paralisação se deve à falta de repasse de verba federal.</w:t>
      </w:r>
      <w:r w:rsidR="00341E00">
        <w:rPr>
          <w:rFonts w:asciiTheme="minorHAnsi" w:hAnsiTheme="minorHAnsi" w:cstheme="minorHAnsi"/>
          <w:lang w:val="pt-BR"/>
        </w:rPr>
        <w:t xml:space="preserve"> </w:t>
      </w:r>
      <w:r w:rsidR="00341E00" w:rsidRPr="00341E00">
        <w:rPr>
          <w:rFonts w:asciiTheme="minorHAnsi" w:hAnsiTheme="minorHAnsi" w:cstheme="minorHAnsi"/>
          <w:lang w:val="pt-BR"/>
        </w:rPr>
        <w:t xml:space="preserve">Na sequência, a conselheira Lilian também levantou questionamento sobre a obra realizada na Unidade Básica de Saúde (UBS) na </w:t>
      </w:r>
      <w:r w:rsidR="00341E00" w:rsidRPr="00341E00">
        <w:rPr>
          <w:rFonts w:asciiTheme="minorHAnsi" w:hAnsiTheme="minorHAnsi" w:cstheme="minorHAnsi"/>
          <w:lang w:val="pt-BR"/>
        </w:rPr>
        <w:lastRenderedPageBreak/>
        <w:t>Usina Três Bocas, solicitando esclarecimentos sobre sua execução.</w:t>
      </w:r>
      <w:r w:rsidR="000300BD" w:rsidRPr="00B60675">
        <w:rPr>
          <w:rFonts w:asciiTheme="minorHAnsi" w:hAnsiTheme="minorHAnsi" w:cstheme="minorHAnsi"/>
        </w:rPr>
        <w:t xml:space="preserve"> </w:t>
      </w:r>
      <w:r w:rsidR="000D6889" w:rsidRPr="000D6889">
        <w:rPr>
          <w:rFonts w:asciiTheme="minorHAnsi" w:hAnsiTheme="minorHAnsi" w:cstheme="minorHAnsi"/>
          <w:lang w:val="pt-BR"/>
        </w:rPr>
        <w:t xml:space="preserve">A Secretária Alexsandra e a Presidente Vera informaram que, em relação à situação do Teatro Municipal, é possível formalizar uma carta com os questionamentos a ser direcionada ao conselho ou, alternativamente, registrar um Pedido de Acesso à Informação por meio da </w:t>
      </w:r>
      <w:proofErr w:type="spellStart"/>
      <w:r w:rsidR="000D6889" w:rsidRPr="000D6889">
        <w:rPr>
          <w:rFonts w:asciiTheme="minorHAnsi" w:hAnsiTheme="minorHAnsi" w:cstheme="minorHAnsi"/>
          <w:lang w:val="pt-BR"/>
        </w:rPr>
        <w:t>Ouvidoria-Geral</w:t>
      </w:r>
      <w:proofErr w:type="spellEnd"/>
      <w:r w:rsidR="000D6889" w:rsidRPr="000D6889">
        <w:rPr>
          <w:rFonts w:asciiTheme="minorHAnsi" w:hAnsiTheme="minorHAnsi" w:cstheme="minorHAnsi"/>
          <w:lang w:val="pt-BR"/>
        </w:rPr>
        <w:t xml:space="preserve"> do Município.</w:t>
      </w:r>
      <w:r w:rsidR="000D6889">
        <w:rPr>
          <w:rFonts w:asciiTheme="minorHAnsi" w:hAnsiTheme="minorHAnsi" w:cstheme="minorHAnsi"/>
          <w:lang w:val="pt-BR"/>
        </w:rPr>
        <w:t xml:space="preserve"> </w:t>
      </w:r>
      <w:r w:rsidR="000D6889" w:rsidRPr="000D6889">
        <w:rPr>
          <w:rFonts w:asciiTheme="minorHAnsi" w:hAnsiTheme="minorHAnsi" w:cstheme="minorHAnsi"/>
          <w:lang w:val="pt-BR"/>
        </w:rPr>
        <w:t xml:space="preserve">Quanto à demanda apresentada sobre a obra na Unidade Básica de Saúde (UBS) da Usina Três Bocas, foi sugerido que seja registrada uma reclamação formal, também junto à </w:t>
      </w:r>
      <w:proofErr w:type="spellStart"/>
      <w:r w:rsidR="000D6889" w:rsidRPr="000D6889">
        <w:rPr>
          <w:rFonts w:asciiTheme="minorHAnsi" w:hAnsiTheme="minorHAnsi" w:cstheme="minorHAnsi"/>
          <w:lang w:val="pt-BR"/>
        </w:rPr>
        <w:t>Ouvidoria-Geral</w:t>
      </w:r>
      <w:proofErr w:type="spellEnd"/>
      <w:r w:rsidR="000D6889" w:rsidRPr="000D6889">
        <w:rPr>
          <w:rFonts w:asciiTheme="minorHAnsi" w:hAnsiTheme="minorHAnsi" w:cstheme="minorHAnsi"/>
          <w:lang w:val="pt-BR"/>
        </w:rPr>
        <w:t xml:space="preserve"> do Município, para que o assunto seja devidamente tratado</w:t>
      </w:r>
      <w:r w:rsidR="000D6889">
        <w:rPr>
          <w:rFonts w:asciiTheme="minorHAnsi" w:hAnsiTheme="minorHAnsi" w:cstheme="minorHAnsi"/>
        </w:rPr>
        <w:t xml:space="preserve">. </w:t>
      </w:r>
      <w:r w:rsidR="00E77E7D" w:rsidRPr="00B60675">
        <w:rPr>
          <w:rFonts w:asciiTheme="minorHAnsi" w:hAnsiTheme="minorHAnsi" w:cstheme="minorHAnsi"/>
        </w:rPr>
        <w:t>Nada mais havendo a tratar, foram encerrados os trabalhos lavrando-se a presente ata, a qual, após lida e aprovada por todos os presentes, segue assinada</w:t>
      </w:r>
      <w:r w:rsidR="00E77E7D" w:rsidRPr="00B60675">
        <w:rPr>
          <w:rFonts w:asciiTheme="minorHAnsi" w:hAnsiTheme="minorHAnsi" w:cstheme="minorHAnsi"/>
          <w:spacing w:val="-7"/>
        </w:rPr>
        <w:t xml:space="preserve"> </w:t>
      </w:r>
      <w:r w:rsidR="00E77E7D" w:rsidRPr="00B60675">
        <w:rPr>
          <w:rFonts w:asciiTheme="minorHAnsi" w:hAnsiTheme="minorHAnsi" w:cstheme="minorHAnsi"/>
        </w:rPr>
        <w:t>pela</w:t>
      </w:r>
      <w:r w:rsidR="00E77E7D" w:rsidRPr="00B60675">
        <w:rPr>
          <w:rFonts w:asciiTheme="minorHAnsi" w:hAnsiTheme="minorHAnsi" w:cstheme="minorHAnsi"/>
          <w:spacing w:val="-7"/>
        </w:rPr>
        <w:t xml:space="preserve"> </w:t>
      </w:r>
      <w:r w:rsidR="00E77E7D" w:rsidRPr="00B60675">
        <w:rPr>
          <w:rFonts w:asciiTheme="minorHAnsi" w:hAnsiTheme="minorHAnsi" w:cstheme="minorHAnsi"/>
        </w:rPr>
        <w:t>Presidente,</w:t>
      </w:r>
      <w:r w:rsidR="00E77E7D" w:rsidRPr="00B60675">
        <w:rPr>
          <w:rFonts w:asciiTheme="minorHAnsi" w:hAnsiTheme="minorHAnsi" w:cstheme="minorHAnsi"/>
          <w:spacing w:val="-4"/>
        </w:rPr>
        <w:t xml:space="preserve"> </w:t>
      </w:r>
      <w:r w:rsidR="00A03609" w:rsidRPr="00B60675">
        <w:rPr>
          <w:rFonts w:asciiTheme="minorHAnsi" w:hAnsiTheme="minorHAnsi" w:cstheme="minorHAnsi"/>
        </w:rPr>
        <w:t>Vera Lucia Tieko Suguihiro</w:t>
      </w:r>
      <w:r w:rsidR="00E77E7D" w:rsidRPr="00B60675">
        <w:rPr>
          <w:rFonts w:asciiTheme="minorHAnsi" w:hAnsiTheme="minorHAnsi" w:cstheme="minorHAnsi"/>
        </w:rPr>
        <w:t>,</w:t>
      </w:r>
      <w:r w:rsidR="00E77E7D" w:rsidRPr="00B60675">
        <w:rPr>
          <w:rFonts w:asciiTheme="minorHAnsi" w:hAnsiTheme="minorHAnsi" w:cstheme="minorHAnsi"/>
          <w:spacing w:val="-10"/>
        </w:rPr>
        <w:t xml:space="preserve"> </w:t>
      </w:r>
      <w:r w:rsidR="00E77E7D" w:rsidRPr="00B60675">
        <w:rPr>
          <w:rFonts w:asciiTheme="minorHAnsi" w:hAnsiTheme="minorHAnsi" w:cstheme="minorHAnsi"/>
        </w:rPr>
        <w:t>que</w:t>
      </w:r>
      <w:r w:rsidR="00E77E7D" w:rsidRPr="00B60675">
        <w:rPr>
          <w:rFonts w:asciiTheme="minorHAnsi" w:hAnsiTheme="minorHAnsi" w:cstheme="minorHAnsi"/>
          <w:spacing w:val="-9"/>
        </w:rPr>
        <w:t xml:space="preserve"> </w:t>
      </w:r>
      <w:r w:rsidR="00E77E7D" w:rsidRPr="00B60675">
        <w:rPr>
          <w:rFonts w:asciiTheme="minorHAnsi" w:hAnsiTheme="minorHAnsi" w:cstheme="minorHAnsi"/>
        </w:rPr>
        <w:t>presidiu</w:t>
      </w:r>
      <w:r w:rsidR="00E77E7D" w:rsidRPr="00B60675">
        <w:rPr>
          <w:rFonts w:asciiTheme="minorHAnsi" w:hAnsiTheme="minorHAnsi" w:cstheme="minorHAnsi"/>
          <w:spacing w:val="-9"/>
        </w:rPr>
        <w:t xml:space="preserve"> </w:t>
      </w:r>
      <w:r w:rsidR="00E77E7D" w:rsidRPr="00B60675">
        <w:rPr>
          <w:rFonts w:asciiTheme="minorHAnsi" w:hAnsiTheme="minorHAnsi" w:cstheme="minorHAnsi"/>
        </w:rPr>
        <w:t xml:space="preserve">a </w:t>
      </w:r>
      <w:r w:rsidR="00E77E7D" w:rsidRPr="00B60675">
        <w:rPr>
          <w:rFonts w:asciiTheme="minorHAnsi" w:hAnsiTheme="minorHAnsi" w:cstheme="minorHAnsi"/>
          <w:spacing w:val="-2"/>
        </w:rPr>
        <w:t>reunião.</w:t>
      </w:r>
    </w:p>
    <w:p w14:paraId="0F1CF98C" w14:textId="77777777" w:rsidR="00966676" w:rsidRPr="00B60675" w:rsidRDefault="00966676" w:rsidP="00F410E7">
      <w:pPr>
        <w:pStyle w:val="Corpodetexto"/>
        <w:spacing w:line="362" w:lineRule="auto"/>
        <w:ind w:left="104" w:right="-66" w:firstLine="850"/>
        <w:jc w:val="both"/>
        <w:rPr>
          <w:rFonts w:asciiTheme="minorHAnsi" w:hAnsiTheme="minorHAnsi" w:cstheme="minorHAnsi"/>
          <w:spacing w:val="-2"/>
        </w:rPr>
      </w:pPr>
    </w:p>
    <w:p w14:paraId="7867F78C" w14:textId="77777777" w:rsidR="00583481" w:rsidRPr="00B60675" w:rsidRDefault="00583481" w:rsidP="00F410E7">
      <w:pPr>
        <w:pStyle w:val="Corpodetexto"/>
        <w:ind w:right="-66"/>
        <w:rPr>
          <w:rFonts w:asciiTheme="minorHAnsi" w:hAnsiTheme="minorHAnsi" w:cstheme="minorHAnsi"/>
        </w:rPr>
      </w:pPr>
    </w:p>
    <w:p w14:paraId="188EDA28" w14:textId="77777777" w:rsidR="003D70C2" w:rsidRPr="00B60675" w:rsidRDefault="003D70C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Vera Lucia Tieko Suguihiro</w:t>
      </w:r>
    </w:p>
    <w:p w14:paraId="4790AC05" w14:textId="409E6B80" w:rsidR="00583481" w:rsidRPr="00B60675" w:rsidRDefault="00E77E7D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Presidente do CMTCS</w:t>
      </w:r>
    </w:p>
    <w:p w14:paraId="781A1240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p w14:paraId="439F51FF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sectPr w:rsidR="00D16E12" w:rsidRPr="00B60675" w:rsidSect="00B60675">
      <w:headerReference w:type="default" r:id="rId7"/>
      <w:pgSz w:w="11910" w:h="16840"/>
      <w:pgMar w:top="2410" w:right="1134" w:bottom="1134" w:left="1134" w:header="36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79BB6F" w14:textId="77777777" w:rsidR="007A5E7B" w:rsidRDefault="007A5E7B">
      <w:r>
        <w:separator/>
      </w:r>
    </w:p>
  </w:endnote>
  <w:endnote w:type="continuationSeparator" w:id="0">
    <w:p w14:paraId="224A2DA6" w14:textId="77777777" w:rsidR="007A5E7B" w:rsidRDefault="007A5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DD9B98" w14:textId="77777777" w:rsidR="007A5E7B" w:rsidRDefault="007A5E7B">
      <w:r>
        <w:separator/>
      </w:r>
    </w:p>
  </w:footnote>
  <w:footnote w:type="continuationSeparator" w:id="0">
    <w:p w14:paraId="2484C7E8" w14:textId="77777777" w:rsidR="007A5E7B" w:rsidRDefault="007A5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64807751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00BD"/>
    <w:rsid w:val="00034519"/>
    <w:rsid w:val="0003648E"/>
    <w:rsid w:val="00037BD5"/>
    <w:rsid w:val="00046657"/>
    <w:rsid w:val="00047D59"/>
    <w:rsid w:val="0006792E"/>
    <w:rsid w:val="0008484F"/>
    <w:rsid w:val="000A58A4"/>
    <w:rsid w:val="000C3010"/>
    <w:rsid w:val="000C3E29"/>
    <w:rsid w:val="000D6889"/>
    <w:rsid w:val="000E2C15"/>
    <w:rsid w:val="000E3B66"/>
    <w:rsid w:val="000E4F71"/>
    <w:rsid w:val="000E5889"/>
    <w:rsid w:val="000F099A"/>
    <w:rsid w:val="00125E0F"/>
    <w:rsid w:val="00135207"/>
    <w:rsid w:val="00147CA8"/>
    <w:rsid w:val="0016318C"/>
    <w:rsid w:val="00173538"/>
    <w:rsid w:val="00173C5D"/>
    <w:rsid w:val="00174DFC"/>
    <w:rsid w:val="001A0E06"/>
    <w:rsid w:val="001B266E"/>
    <w:rsid w:val="001B3168"/>
    <w:rsid w:val="001B55D5"/>
    <w:rsid w:val="001C6C0A"/>
    <w:rsid w:val="001D1524"/>
    <w:rsid w:val="001D471A"/>
    <w:rsid w:val="001F3C27"/>
    <w:rsid w:val="00203BB9"/>
    <w:rsid w:val="00215AAB"/>
    <w:rsid w:val="00215B30"/>
    <w:rsid w:val="002200C4"/>
    <w:rsid w:val="00224E47"/>
    <w:rsid w:val="0023676A"/>
    <w:rsid w:val="00247043"/>
    <w:rsid w:val="00260034"/>
    <w:rsid w:val="002614F8"/>
    <w:rsid w:val="0026211F"/>
    <w:rsid w:val="00263E09"/>
    <w:rsid w:val="00270436"/>
    <w:rsid w:val="0027284D"/>
    <w:rsid w:val="00280FE8"/>
    <w:rsid w:val="00287C3F"/>
    <w:rsid w:val="002964CE"/>
    <w:rsid w:val="00297F78"/>
    <w:rsid w:val="002A0A90"/>
    <w:rsid w:val="002A2262"/>
    <w:rsid w:val="002C3412"/>
    <w:rsid w:val="002C7689"/>
    <w:rsid w:val="002D4196"/>
    <w:rsid w:val="002E240A"/>
    <w:rsid w:val="002F1839"/>
    <w:rsid w:val="00306893"/>
    <w:rsid w:val="00310F34"/>
    <w:rsid w:val="003115CC"/>
    <w:rsid w:val="0031412B"/>
    <w:rsid w:val="00324A6A"/>
    <w:rsid w:val="00331960"/>
    <w:rsid w:val="0033615A"/>
    <w:rsid w:val="00341E00"/>
    <w:rsid w:val="00355E8A"/>
    <w:rsid w:val="003667E5"/>
    <w:rsid w:val="0037582D"/>
    <w:rsid w:val="00395AF7"/>
    <w:rsid w:val="003A095E"/>
    <w:rsid w:val="003A0B5A"/>
    <w:rsid w:val="003A587B"/>
    <w:rsid w:val="003A6841"/>
    <w:rsid w:val="003C0BCE"/>
    <w:rsid w:val="003C3435"/>
    <w:rsid w:val="003C4952"/>
    <w:rsid w:val="003C4DB6"/>
    <w:rsid w:val="003D5250"/>
    <w:rsid w:val="003D70C2"/>
    <w:rsid w:val="003E767F"/>
    <w:rsid w:val="00401DF8"/>
    <w:rsid w:val="00420CAC"/>
    <w:rsid w:val="00421405"/>
    <w:rsid w:val="00436B74"/>
    <w:rsid w:val="00443969"/>
    <w:rsid w:val="00445CD9"/>
    <w:rsid w:val="00452EE1"/>
    <w:rsid w:val="0046156B"/>
    <w:rsid w:val="004710E8"/>
    <w:rsid w:val="004772DB"/>
    <w:rsid w:val="00483901"/>
    <w:rsid w:val="00497F24"/>
    <w:rsid w:val="004C09F6"/>
    <w:rsid w:val="004C176E"/>
    <w:rsid w:val="004D11AA"/>
    <w:rsid w:val="004D45C5"/>
    <w:rsid w:val="004E0180"/>
    <w:rsid w:val="004F7875"/>
    <w:rsid w:val="0050312F"/>
    <w:rsid w:val="005127ED"/>
    <w:rsid w:val="005208FF"/>
    <w:rsid w:val="00527621"/>
    <w:rsid w:val="00537993"/>
    <w:rsid w:val="00541EDD"/>
    <w:rsid w:val="00562527"/>
    <w:rsid w:val="00573DEA"/>
    <w:rsid w:val="00583481"/>
    <w:rsid w:val="005A1A3A"/>
    <w:rsid w:val="005B079A"/>
    <w:rsid w:val="005B6F08"/>
    <w:rsid w:val="005E6FC6"/>
    <w:rsid w:val="005F21E6"/>
    <w:rsid w:val="005F68D0"/>
    <w:rsid w:val="00601474"/>
    <w:rsid w:val="00606EE6"/>
    <w:rsid w:val="006073A5"/>
    <w:rsid w:val="006171C1"/>
    <w:rsid w:val="006532AB"/>
    <w:rsid w:val="00661523"/>
    <w:rsid w:val="00662956"/>
    <w:rsid w:val="006746C0"/>
    <w:rsid w:val="00676BA2"/>
    <w:rsid w:val="00681FDA"/>
    <w:rsid w:val="00682E14"/>
    <w:rsid w:val="006B1FA9"/>
    <w:rsid w:val="006B4C35"/>
    <w:rsid w:val="006E07A4"/>
    <w:rsid w:val="006F32D7"/>
    <w:rsid w:val="006F3B3B"/>
    <w:rsid w:val="00703680"/>
    <w:rsid w:val="007301AA"/>
    <w:rsid w:val="00746A3E"/>
    <w:rsid w:val="007601BA"/>
    <w:rsid w:val="00786528"/>
    <w:rsid w:val="00793DE8"/>
    <w:rsid w:val="007A5E7B"/>
    <w:rsid w:val="007D06F5"/>
    <w:rsid w:val="007F44BB"/>
    <w:rsid w:val="00801EB0"/>
    <w:rsid w:val="00802BC4"/>
    <w:rsid w:val="00822760"/>
    <w:rsid w:val="00840CDB"/>
    <w:rsid w:val="00841682"/>
    <w:rsid w:val="00846A4C"/>
    <w:rsid w:val="00856431"/>
    <w:rsid w:val="0085743B"/>
    <w:rsid w:val="0088187C"/>
    <w:rsid w:val="00886A13"/>
    <w:rsid w:val="00893847"/>
    <w:rsid w:val="008B0CE0"/>
    <w:rsid w:val="008C65C2"/>
    <w:rsid w:val="008D1270"/>
    <w:rsid w:val="008D2BBB"/>
    <w:rsid w:val="008F4942"/>
    <w:rsid w:val="00920472"/>
    <w:rsid w:val="0093369F"/>
    <w:rsid w:val="00933E86"/>
    <w:rsid w:val="00966676"/>
    <w:rsid w:val="009A5317"/>
    <w:rsid w:val="009B0BE8"/>
    <w:rsid w:val="009B58FF"/>
    <w:rsid w:val="009B66A3"/>
    <w:rsid w:val="009B697A"/>
    <w:rsid w:val="009B7905"/>
    <w:rsid w:val="009D19E4"/>
    <w:rsid w:val="009D6DE1"/>
    <w:rsid w:val="009E25AF"/>
    <w:rsid w:val="009E44DF"/>
    <w:rsid w:val="009F7F6B"/>
    <w:rsid w:val="00A03609"/>
    <w:rsid w:val="00A17FEB"/>
    <w:rsid w:val="00A2187B"/>
    <w:rsid w:val="00A32CE6"/>
    <w:rsid w:val="00A42D6B"/>
    <w:rsid w:val="00A446C6"/>
    <w:rsid w:val="00A5700B"/>
    <w:rsid w:val="00A629AC"/>
    <w:rsid w:val="00A63508"/>
    <w:rsid w:val="00A9561F"/>
    <w:rsid w:val="00AA3763"/>
    <w:rsid w:val="00AA3A25"/>
    <w:rsid w:val="00AA4F19"/>
    <w:rsid w:val="00AA66B6"/>
    <w:rsid w:val="00AC1D34"/>
    <w:rsid w:val="00AD362E"/>
    <w:rsid w:val="00AE5245"/>
    <w:rsid w:val="00B17144"/>
    <w:rsid w:val="00B25885"/>
    <w:rsid w:val="00B277F0"/>
    <w:rsid w:val="00B427C7"/>
    <w:rsid w:val="00B60675"/>
    <w:rsid w:val="00B63A7A"/>
    <w:rsid w:val="00B74FE1"/>
    <w:rsid w:val="00B97B14"/>
    <w:rsid w:val="00BA15DF"/>
    <w:rsid w:val="00BC35BC"/>
    <w:rsid w:val="00BC5395"/>
    <w:rsid w:val="00BE10C2"/>
    <w:rsid w:val="00BE1E4C"/>
    <w:rsid w:val="00BE26B0"/>
    <w:rsid w:val="00BF4770"/>
    <w:rsid w:val="00BF5965"/>
    <w:rsid w:val="00C02035"/>
    <w:rsid w:val="00C0434B"/>
    <w:rsid w:val="00C636BC"/>
    <w:rsid w:val="00C66271"/>
    <w:rsid w:val="00C90B82"/>
    <w:rsid w:val="00C91C41"/>
    <w:rsid w:val="00CA36BF"/>
    <w:rsid w:val="00CA6C75"/>
    <w:rsid w:val="00CB378E"/>
    <w:rsid w:val="00CC0DA0"/>
    <w:rsid w:val="00CC46DF"/>
    <w:rsid w:val="00CF48D9"/>
    <w:rsid w:val="00D035EB"/>
    <w:rsid w:val="00D169AE"/>
    <w:rsid w:val="00D16BC6"/>
    <w:rsid w:val="00D16E12"/>
    <w:rsid w:val="00D20E10"/>
    <w:rsid w:val="00D25556"/>
    <w:rsid w:val="00D401AD"/>
    <w:rsid w:val="00D54BF8"/>
    <w:rsid w:val="00D646E1"/>
    <w:rsid w:val="00D70BCB"/>
    <w:rsid w:val="00D71000"/>
    <w:rsid w:val="00D71D25"/>
    <w:rsid w:val="00D74057"/>
    <w:rsid w:val="00D80579"/>
    <w:rsid w:val="00D85240"/>
    <w:rsid w:val="00DA0704"/>
    <w:rsid w:val="00DA1C72"/>
    <w:rsid w:val="00DA3B3D"/>
    <w:rsid w:val="00DB66B4"/>
    <w:rsid w:val="00DC31CF"/>
    <w:rsid w:val="00DC6ABE"/>
    <w:rsid w:val="00DD1777"/>
    <w:rsid w:val="00DE7AE5"/>
    <w:rsid w:val="00DF1ED8"/>
    <w:rsid w:val="00E070FF"/>
    <w:rsid w:val="00E117C4"/>
    <w:rsid w:val="00E321EA"/>
    <w:rsid w:val="00E544EA"/>
    <w:rsid w:val="00E67FB6"/>
    <w:rsid w:val="00E71F02"/>
    <w:rsid w:val="00E7412F"/>
    <w:rsid w:val="00E77E7D"/>
    <w:rsid w:val="00EC13E8"/>
    <w:rsid w:val="00EC7362"/>
    <w:rsid w:val="00ED074F"/>
    <w:rsid w:val="00EE4F1D"/>
    <w:rsid w:val="00EF1A9F"/>
    <w:rsid w:val="00EF25C5"/>
    <w:rsid w:val="00EF4B6E"/>
    <w:rsid w:val="00EF677B"/>
    <w:rsid w:val="00F410E7"/>
    <w:rsid w:val="00F44C5F"/>
    <w:rsid w:val="00F56E35"/>
    <w:rsid w:val="00F6350C"/>
    <w:rsid w:val="00F66E68"/>
    <w:rsid w:val="00F7388F"/>
    <w:rsid w:val="00F812A1"/>
    <w:rsid w:val="00F931FD"/>
    <w:rsid w:val="00FB27DA"/>
    <w:rsid w:val="00FD21D3"/>
    <w:rsid w:val="00FE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  <w:style w:type="character" w:styleId="Forte">
    <w:name w:val="Strong"/>
    <w:basedOn w:val="Fontepargpadro"/>
    <w:uiPriority w:val="22"/>
    <w:qFormat/>
    <w:rsid w:val="00297F78"/>
    <w:rPr>
      <w:b/>
      <w:bCs/>
    </w:rPr>
  </w:style>
  <w:style w:type="character" w:styleId="Hyperlink">
    <w:name w:val="Hyperlink"/>
    <w:basedOn w:val="Fontepargpadro"/>
    <w:uiPriority w:val="99"/>
    <w:unhideWhenUsed/>
    <w:rsid w:val="001B3168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1B3168"/>
    <w:rPr>
      <w:color w:val="605E5C"/>
      <w:shd w:val="clear" w:color="auto" w:fill="E1DFDD"/>
    </w:rPr>
  </w:style>
  <w:style w:type="character" w:customStyle="1" w:styleId="CorpodetextoChar">
    <w:name w:val="Corpo de texto Char"/>
    <w:basedOn w:val="Fontepargpadro"/>
    <w:link w:val="Corpodetexto"/>
    <w:uiPriority w:val="1"/>
    <w:rsid w:val="007D06F5"/>
    <w:rPr>
      <w:rFonts w:ascii="Verdana" w:eastAsia="Verdana" w:hAnsi="Verdana" w:cs="Verdana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A6350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13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97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0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9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5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5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3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10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08A8E-405C-4855-B7FB-33B8FC3C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3</Pages>
  <Words>970</Words>
  <Characters>5243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Jhonatan Chapiesk</cp:lastModifiedBy>
  <cp:revision>63</cp:revision>
  <dcterms:created xsi:type="dcterms:W3CDTF">2024-10-15T17:44:00Z</dcterms:created>
  <dcterms:modified xsi:type="dcterms:W3CDTF">2024-12-03T14:07:00Z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