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4218" w:rsidRDefault="00B0445F">
      <w:pPr>
        <w:pStyle w:val="Corpodetexto"/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ATA Nº</w:t>
      </w:r>
      <w:r>
        <w:rPr>
          <w:rFonts w:ascii="Arial" w:hAnsi="Arial" w:cs="Arial"/>
          <w:lang w:val="pt-BR"/>
        </w:rPr>
        <w:t>0</w:t>
      </w:r>
      <w:r w:rsidR="000264C5">
        <w:rPr>
          <w:rFonts w:ascii="Arial" w:hAnsi="Arial" w:cs="Arial"/>
          <w:lang w:val="pt-BR"/>
        </w:rPr>
        <w:t>3</w:t>
      </w:r>
      <w:r>
        <w:rPr>
          <w:rFonts w:ascii="Arial" w:hAnsi="Arial" w:cs="Arial"/>
        </w:rPr>
        <w:t xml:space="preserve">/ </w:t>
      </w:r>
      <w:r w:rsidR="000264C5">
        <w:rPr>
          <w:rFonts w:ascii="Arial" w:hAnsi="Arial" w:cs="Arial"/>
          <w:lang w:val="pt-BR"/>
        </w:rPr>
        <w:t>ABRIL</w:t>
      </w:r>
      <w:r>
        <w:rPr>
          <w:rFonts w:ascii="Arial" w:hAnsi="Arial" w:cs="Arial"/>
          <w:lang w:val="pt-BR"/>
        </w:rPr>
        <w:t xml:space="preserve"> </w:t>
      </w:r>
      <w:r>
        <w:rPr>
          <w:rFonts w:ascii="Arial" w:hAnsi="Arial" w:cs="Arial"/>
          <w:spacing w:val="25"/>
          <w:lang w:val="pt-BR"/>
        </w:rPr>
        <w:t>2022</w:t>
      </w:r>
      <w:r>
        <w:rPr>
          <w:rFonts w:ascii="Arial" w:hAnsi="Arial" w:cs="Arial"/>
        </w:rPr>
        <w:t>: REUNIÃO ORDINÁRIA DO CONSELHO MUNICIPAL DE SEGURANÇA ALIMENTAR</w:t>
      </w:r>
      <w:r w:rsidR="005D004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 NUTRICIONAL DE LONDRINA</w:t>
      </w:r>
      <w:r>
        <w:rPr>
          <w:rFonts w:ascii="Arial" w:hAnsi="Arial" w:cs="Arial"/>
          <w:lang w:val="pt-BR"/>
        </w:rPr>
        <w:t>-</w:t>
      </w:r>
      <w:r>
        <w:rPr>
          <w:rFonts w:ascii="Arial" w:hAnsi="Arial" w:cs="Arial"/>
        </w:rPr>
        <w:t>CONSEA-LD</w:t>
      </w:r>
    </w:p>
    <w:p w:rsidR="00294218" w:rsidRPr="00F10BFA" w:rsidRDefault="00B0445F" w:rsidP="00F10BFA">
      <w:pPr>
        <w:pStyle w:val="Corpodetexto"/>
        <w:spacing w:line="360" w:lineRule="auto"/>
        <w:rPr>
          <w:rFonts w:ascii="Arial" w:hAnsi="Arial" w:cs="Arial"/>
          <w:lang w:val="pt-BR"/>
        </w:rPr>
      </w:pPr>
      <w:r>
        <w:rPr>
          <w:rFonts w:ascii="Arial" w:hAnsi="Arial" w:cs="Arial"/>
        </w:rPr>
        <w:t>Ao</w:t>
      </w:r>
      <w:r>
        <w:rPr>
          <w:rFonts w:ascii="Arial" w:hAnsi="Arial" w:cs="Arial"/>
          <w:lang w:val="pt-BR"/>
        </w:rPr>
        <w:t xml:space="preserve">s </w:t>
      </w:r>
      <w:r w:rsidR="000264C5">
        <w:rPr>
          <w:rFonts w:ascii="Arial" w:hAnsi="Arial" w:cs="Arial"/>
          <w:lang w:val="pt-BR"/>
        </w:rPr>
        <w:t>oito</w:t>
      </w:r>
      <w:r>
        <w:rPr>
          <w:rFonts w:ascii="Arial" w:hAnsi="Arial" w:cs="Arial"/>
          <w:lang w:val="pt-BR"/>
        </w:rPr>
        <w:t xml:space="preserve"> dias </w:t>
      </w:r>
      <w:r>
        <w:rPr>
          <w:rFonts w:ascii="Arial" w:hAnsi="Arial" w:cs="Arial"/>
        </w:rPr>
        <w:t xml:space="preserve">do mês de </w:t>
      </w:r>
      <w:r w:rsidR="000264C5">
        <w:rPr>
          <w:rFonts w:ascii="Arial" w:hAnsi="Arial" w:cs="Arial"/>
          <w:lang w:val="pt-BR"/>
        </w:rPr>
        <w:t>abril</w:t>
      </w:r>
      <w:r>
        <w:rPr>
          <w:rFonts w:ascii="Arial" w:hAnsi="Arial" w:cs="Arial"/>
        </w:rPr>
        <w:t xml:space="preserve"> de dois mil e </w:t>
      </w:r>
      <w:r>
        <w:rPr>
          <w:rFonts w:ascii="Arial" w:hAnsi="Arial" w:cs="Arial"/>
          <w:lang w:val="pt-BR"/>
        </w:rPr>
        <w:t>vinte e dois</w:t>
      </w:r>
      <w:r>
        <w:rPr>
          <w:rFonts w:ascii="Arial" w:hAnsi="Arial" w:cs="Arial"/>
        </w:rPr>
        <w:t xml:space="preserve"> (</w:t>
      </w:r>
      <w:r w:rsidR="000264C5">
        <w:rPr>
          <w:rFonts w:ascii="Arial" w:hAnsi="Arial" w:cs="Arial"/>
        </w:rPr>
        <w:t>08</w:t>
      </w:r>
      <w:r>
        <w:rPr>
          <w:rFonts w:ascii="Arial" w:hAnsi="Arial" w:cs="Arial"/>
        </w:rPr>
        <w:t>/</w:t>
      </w:r>
      <w:r w:rsidR="000264C5">
        <w:rPr>
          <w:rFonts w:ascii="Arial" w:hAnsi="Arial" w:cs="Arial"/>
          <w:lang w:val="pt-BR"/>
        </w:rPr>
        <w:t>04</w:t>
      </w:r>
      <w:r>
        <w:rPr>
          <w:rFonts w:ascii="Arial" w:hAnsi="Arial" w:cs="Arial"/>
        </w:rPr>
        <w:t>/20</w:t>
      </w:r>
      <w:r>
        <w:rPr>
          <w:rFonts w:ascii="Arial" w:hAnsi="Arial" w:cs="Arial"/>
          <w:lang w:val="pt-BR"/>
        </w:rPr>
        <w:t>22</w:t>
      </w:r>
      <w:r>
        <w:rPr>
          <w:rFonts w:ascii="Arial" w:hAnsi="Arial" w:cs="Arial"/>
        </w:rPr>
        <w:t xml:space="preserve">), </w:t>
      </w:r>
      <w:proofErr w:type="gramStart"/>
      <w:r>
        <w:rPr>
          <w:rFonts w:ascii="Arial" w:hAnsi="Arial" w:cs="Arial"/>
        </w:rPr>
        <w:t>às</w:t>
      </w:r>
      <w:proofErr w:type="gramEnd"/>
      <w:r>
        <w:rPr>
          <w:rFonts w:ascii="Arial" w:hAnsi="Arial" w:cs="Arial"/>
        </w:rPr>
        <w:t xml:space="preserve"> quatorze horas (14h), n</w:t>
      </w:r>
      <w:r w:rsidR="000264C5">
        <w:rPr>
          <w:rFonts w:ascii="Arial" w:hAnsi="Arial" w:cs="Arial"/>
          <w:lang w:val="pt-BR"/>
        </w:rPr>
        <w:t xml:space="preserve">a Universidade </w:t>
      </w:r>
      <w:r>
        <w:rPr>
          <w:rFonts w:ascii="Arial" w:hAnsi="Arial" w:cs="Arial"/>
          <w:lang w:val="pt-BR"/>
        </w:rPr>
        <w:t>Unicesumar localizada na Avenida Santa Mônica</w:t>
      </w:r>
      <w:r>
        <w:rPr>
          <w:rFonts w:ascii="Arial" w:hAnsi="Arial" w:cs="Arial"/>
        </w:rPr>
        <w:t>, nº</w:t>
      </w:r>
      <w:r>
        <w:rPr>
          <w:rFonts w:ascii="Arial" w:hAnsi="Arial" w:cs="Arial"/>
          <w:lang w:val="pt-BR"/>
        </w:rPr>
        <w:t xml:space="preserve"> 450</w:t>
      </w:r>
      <w:r>
        <w:rPr>
          <w:rFonts w:ascii="Arial" w:hAnsi="Arial" w:cs="Arial"/>
        </w:rPr>
        <w:t>, Município de Londrina, reuniram-se os membros do Conselho Municipal de Segurança Alimentar e Nutricional (CONSEA)</w:t>
      </w:r>
      <w:r w:rsidR="000264C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– conforme lista de presença anexa, onde constam também as ausências justificadas, para tratar dos pontos em pauta</w:t>
      </w:r>
      <w:r w:rsidR="000264C5">
        <w:rPr>
          <w:rFonts w:ascii="Arial" w:hAnsi="Arial" w:cs="Arial"/>
          <w:lang w:val="pt-BR"/>
        </w:rPr>
        <w:t>. O</w:t>
      </w:r>
      <w:r>
        <w:rPr>
          <w:rFonts w:ascii="Arial" w:hAnsi="Arial" w:cs="Arial"/>
          <w:lang w:val="pt-BR"/>
        </w:rPr>
        <w:t xml:space="preserve"> </w:t>
      </w:r>
      <w:r w:rsidR="000264C5">
        <w:rPr>
          <w:rFonts w:ascii="Arial" w:hAnsi="Arial" w:cs="Arial"/>
          <w:lang w:val="pt-BR"/>
        </w:rPr>
        <w:t>servidor Osvaldo de Souza Campos Junior deu início a reunião informando a</w:t>
      </w:r>
      <w:r w:rsidR="000F18BF">
        <w:rPr>
          <w:rFonts w:ascii="Arial" w:hAnsi="Arial" w:cs="Arial"/>
          <w:lang w:val="pt-BR"/>
        </w:rPr>
        <w:t xml:space="preserve"> respeito da</w:t>
      </w:r>
      <w:r w:rsidR="000264C5">
        <w:rPr>
          <w:rFonts w:ascii="Arial" w:hAnsi="Arial" w:cs="Arial"/>
          <w:lang w:val="pt-BR"/>
        </w:rPr>
        <w:t xml:space="preserve"> ausência da servidora Maria Inez por apresentar problemas de saúde, e do Secretário Municipal de Agricultura e Abastecimento, Reginaldo Cesar </w:t>
      </w:r>
      <w:proofErr w:type="spellStart"/>
      <w:r w:rsidR="000264C5">
        <w:rPr>
          <w:rFonts w:ascii="Arial" w:hAnsi="Arial" w:cs="Arial"/>
          <w:lang w:val="pt-BR"/>
        </w:rPr>
        <w:t>Choucino</w:t>
      </w:r>
      <w:proofErr w:type="spellEnd"/>
      <w:r w:rsidR="000264C5">
        <w:rPr>
          <w:rFonts w:ascii="Arial" w:hAnsi="Arial" w:cs="Arial"/>
          <w:lang w:val="pt-BR"/>
        </w:rPr>
        <w:t>, pois tinha compromissos na Exposição Agrope</w:t>
      </w:r>
      <w:r w:rsidR="00C47F67">
        <w:rPr>
          <w:rFonts w:ascii="Arial" w:hAnsi="Arial" w:cs="Arial"/>
          <w:lang w:val="pt-BR"/>
        </w:rPr>
        <w:t xml:space="preserve">cuária no Parque Ney Braga.  </w:t>
      </w:r>
      <w:r w:rsidR="002F6B42">
        <w:rPr>
          <w:rFonts w:ascii="Arial" w:hAnsi="Arial" w:cs="Arial"/>
          <w:lang w:val="pt-BR"/>
        </w:rPr>
        <w:t>Em seguida,</w:t>
      </w:r>
      <w:r>
        <w:rPr>
          <w:rFonts w:ascii="Arial" w:hAnsi="Arial" w:cs="Arial"/>
          <w:lang w:val="pt-BR"/>
        </w:rPr>
        <w:t xml:space="preserve"> deu-se continuidade aos assuntos da pauta. </w:t>
      </w:r>
      <w:r>
        <w:rPr>
          <w:rFonts w:ascii="Arial" w:hAnsi="Arial" w:cs="Arial"/>
        </w:rPr>
        <w:t>1)</w:t>
      </w:r>
      <w:r>
        <w:rPr>
          <w:rFonts w:ascii="Arial" w:hAnsi="Arial" w:cs="Arial"/>
          <w:b/>
          <w:bCs/>
        </w:rPr>
        <w:t>Discussão e Aprovação da Ata da Reunião Anterior</w:t>
      </w:r>
      <w:r>
        <w:rPr>
          <w:rFonts w:ascii="Arial" w:hAnsi="Arial" w:cs="Arial"/>
          <w:b/>
          <w:bCs/>
          <w:lang w:val="pt-BR"/>
        </w:rPr>
        <w:t xml:space="preserve">: </w:t>
      </w:r>
      <w:r w:rsidR="002F6B42">
        <w:rPr>
          <w:rFonts w:ascii="Arial" w:hAnsi="Arial" w:cs="Arial"/>
          <w:lang w:val="pt-BR"/>
        </w:rPr>
        <w:t>Juntamente ao e-mail da convocação</w:t>
      </w:r>
      <w:r>
        <w:rPr>
          <w:rFonts w:ascii="Arial" w:hAnsi="Arial" w:cs="Arial"/>
          <w:lang w:val="pt-BR"/>
        </w:rPr>
        <w:t xml:space="preserve"> enviado aos integrantes do Conselho, foi anexado a ATA da reunião anterior para leitura. Caso houvesse alguma objeção, seria discutido nessa reun</w:t>
      </w:r>
      <w:r w:rsidR="002F6B42">
        <w:rPr>
          <w:rFonts w:ascii="Arial" w:hAnsi="Arial" w:cs="Arial"/>
          <w:lang w:val="pt-BR"/>
        </w:rPr>
        <w:t xml:space="preserve">ião, como não houve, </w:t>
      </w:r>
      <w:r>
        <w:rPr>
          <w:rFonts w:ascii="Arial" w:hAnsi="Arial" w:cs="Arial"/>
          <w:lang w:val="pt-BR"/>
        </w:rPr>
        <w:t xml:space="preserve">a ATA foi aprovada.  </w:t>
      </w:r>
      <w:proofErr w:type="gramStart"/>
      <w:r w:rsidR="00C47F67">
        <w:rPr>
          <w:rFonts w:ascii="Arial" w:hAnsi="Arial" w:cs="Arial"/>
        </w:rPr>
        <w:t>2</w:t>
      </w:r>
      <w:proofErr w:type="gramEnd"/>
      <w:r w:rsidR="00C47F67">
        <w:rPr>
          <w:rFonts w:ascii="Arial" w:hAnsi="Arial" w:cs="Arial"/>
        </w:rPr>
        <w:t>)</w:t>
      </w:r>
      <w:r w:rsidR="00C47F67" w:rsidRPr="00C47F67">
        <w:rPr>
          <w:rFonts w:ascii="Arial" w:hAnsi="Arial" w:cs="Arial"/>
          <w:b/>
          <w:bCs/>
        </w:rPr>
        <w:t>Convidada: Vereadora Lú Oliveira: Exposição sobre a proposta de Projeto de Lei que institui um Fundo Municipal destinado ao combate à pobreza, em especial, à população em si</w:t>
      </w:r>
      <w:r w:rsidR="00C47F67">
        <w:rPr>
          <w:rFonts w:ascii="Arial" w:hAnsi="Arial" w:cs="Arial"/>
          <w:b/>
          <w:bCs/>
        </w:rPr>
        <w:t xml:space="preserve">tuação de </w:t>
      </w:r>
      <w:proofErr w:type="gramStart"/>
      <w:r w:rsidR="00C47F67">
        <w:rPr>
          <w:rFonts w:ascii="Arial" w:hAnsi="Arial" w:cs="Arial"/>
          <w:b/>
          <w:bCs/>
        </w:rPr>
        <w:t>insegurança</w:t>
      </w:r>
      <w:proofErr w:type="gramEnd"/>
      <w:r w:rsidR="00C47F67">
        <w:rPr>
          <w:rFonts w:ascii="Arial" w:hAnsi="Arial" w:cs="Arial"/>
          <w:b/>
          <w:bCs/>
        </w:rPr>
        <w:t xml:space="preserve"> alimentar</w:t>
      </w:r>
      <w:r>
        <w:rPr>
          <w:rFonts w:ascii="Arial" w:hAnsi="Arial" w:cs="Arial"/>
          <w:b/>
          <w:bCs/>
          <w:lang w:val="pt-BR"/>
        </w:rPr>
        <w:t>:</w:t>
      </w:r>
      <w:r>
        <w:rPr>
          <w:rFonts w:ascii="Arial" w:hAnsi="Arial" w:cs="Arial"/>
          <w:bCs/>
          <w:lang w:val="pt-BR"/>
        </w:rPr>
        <w:t xml:space="preserve"> </w:t>
      </w:r>
      <w:r w:rsidR="00FE6225">
        <w:rPr>
          <w:rFonts w:ascii="Arial" w:hAnsi="Arial" w:cs="Arial"/>
          <w:bCs/>
          <w:lang w:val="pt-BR"/>
        </w:rPr>
        <w:t>A vereadora Lú Oliveira fez um breve relato da existência desse projeto em São Paulo, e ela explicou que está entrando em contato com todas as secretarias fins apresentando a ideia</w:t>
      </w:r>
      <w:r w:rsidR="006F656A">
        <w:rPr>
          <w:rFonts w:ascii="Arial" w:hAnsi="Arial" w:cs="Arial"/>
          <w:bCs/>
          <w:lang w:val="pt-BR"/>
        </w:rPr>
        <w:t xml:space="preserve"> e estão estudando como criar esse fundo municipal. É de grande importância o conhecimento da parte do CONSEA, pois são várias instituições trabalhando por um objetivo comum. </w:t>
      </w:r>
      <w:proofErr w:type="gramStart"/>
      <w:r>
        <w:rPr>
          <w:rFonts w:ascii="Arial" w:hAnsi="Arial" w:cs="Arial"/>
          <w:bCs/>
          <w:lang w:val="pt-BR"/>
        </w:rPr>
        <w:t>03)</w:t>
      </w:r>
      <w:proofErr w:type="gramEnd"/>
      <w:r>
        <w:rPr>
          <w:rFonts w:ascii="Arial" w:hAnsi="Arial" w:cs="Arial"/>
          <w:bCs/>
          <w:lang w:val="pt-BR"/>
        </w:rPr>
        <w:t xml:space="preserve"> </w:t>
      </w:r>
      <w:r w:rsidR="00FE6225" w:rsidRPr="00FE6225">
        <w:rPr>
          <w:rFonts w:ascii="Arial" w:hAnsi="Arial" w:cs="Arial"/>
          <w:b/>
          <w:bCs/>
        </w:rPr>
        <w:t>Apresentação: “CAMINHO DO LIMOEIRO, por Deise Maria de Oliveira</w:t>
      </w:r>
      <w:r w:rsidR="006F656A">
        <w:rPr>
          <w:rFonts w:ascii="Arial" w:hAnsi="Arial" w:cs="Arial"/>
          <w:b/>
          <w:bCs/>
        </w:rPr>
        <w:t>, e</w:t>
      </w:r>
      <w:r w:rsidR="00201397">
        <w:rPr>
          <w:rFonts w:ascii="Arial" w:hAnsi="Arial" w:cs="Arial"/>
          <w:b/>
          <w:bCs/>
        </w:rPr>
        <w:t xml:space="preserve"> </w:t>
      </w:r>
      <w:r w:rsidR="00201397" w:rsidRPr="00FE6225">
        <w:rPr>
          <w:rFonts w:ascii="Arial" w:hAnsi="Arial" w:cs="Arial"/>
          <w:b/>
          <w:bCs/>
          <w:lang w:val="pt-BR"/>
        </w:rPr>
        <w:t>apresentação</w:t>
      </w:r>
      <w:r w:rsidR="006F656A" w:rsidRPr="00FE6225">
        <w:rPr>
          <w:rFonts w:ascii="Arial" w:hAnsi="Arial" w:cs="Arial"/>
          <w:b/>
          <w:bCs/>
          <w:lang w:val="pt-BR"/>
        </w:rPr>
        <w:t xml:space="preserve"> do projeto da Central de Distribuição de Alimentos no Limoeiro</w:t>
      </w:r>
      <w:r w:rsidR="006F656A">
        <w:rPr>
          <w:rFonts w:ascii="Arial" w:hAnsi="Arial" w:cs="Arial"/>
          <w:b/>
          <w:bCs/>
          <w:lang w:val="pt-BR"/>
        </w:rPr>
        <w:t xml:space="preserve">: </w:t>
      </w:r>
      <w:r w:rsidR="00EA3DB7">
        <w:rPr>
          <w:rFonts w:ascii="Arial" w:hAnsi="Arial" w:cs="Arial"/>
          <w:bCs/>
          <w:lang w:val="pt-BR"/>
        </w:rPr>
        <w:t xml:space="preserve">Na apresentação do projeto podemos observar uma região com grande potencial para: Trilha de caminhada; Rota de ciclismo; Passeios de barco; Esportes de aventura; Festas temáticas, as quais já acontecem na região. Ainda pode-se contar com pequenos restaurantes, pousadas, agricultura comercial e feira do produtor. Embora seja uma região repleta de boas novas, requer mais atenção do poder público, </w:t>
      </w:r>
      <w:r w:rsidR="00D377A8">
        <w:rPr>
          <w:rFonts w:ascii="Arial" w:hAnsi="Arial" w:cs="Arial"/>
          <w:bCs/>
          <w:lang w:val="pt-BR"/>
        </w:rPr>
        <w:t>bem como,</w:t>
      </w:r>
      <w:r w:rsidR="00EA3DB7">
        <w:rPr>
          <w:rFonts w:ascii="Arial" w:hAnsi="Arial" w:cs="Arial"/>
          <w:bCs/>
          <w:lang w:val="pt-BR"/>
        </w:rPr>
        <w:t xml:space="preserve"> existem projetos e recursos para tais ações, a população enseja a inserção da região na pauta de ações do Município. </w:t>
      </w:r>
      <w:r w:rsidR="00DF6711">
        <w:rPr>
          <w:rFonts w:ascii="Arial" w:hAnsi="Arial" w:cs="Arial"/>
          <w:bCs/>
          <w:lang w:val="pt-BR"/>
        </w:rPr>
        <w:t xml:space="preserve"> </w:t>
      </w:r>
      <w:r w:rsidR="00C568A5">
        <w:rPr>
          <w:rFonts w:ascii="Arial" w:hAnsi="Arial" w:cs="Arial"/>
          <w:bCs/>
          <w:lang w:val="pt-BR"/>
        </w:rPr>
        <w:t xml:space="preserve">Deise comentou sobre a importância e o peso da Agricultura Familiar na distribuição de alimentos no prato do brasileiro. </w:t>
      </w:r>
      <w:r w:rsidR="00DF6711">
        <w:rPr>
          <w:rFonts w:ascii="Arial" w:hAnsi="Arial" w:cs="Arial"/>
          <w:bCs/>
          <w:lang w:val="pt-BR"/>
        </w:rPr>
        <w:t xml:space="preserve">O projeto Caminho do Limoeiro fez uma parceria com </w:t>
      </w:r>
      <w:r w:rsidR="003C3A08">
        <w:rPr>
          <w:rFonts w:ascii="Arial" w:hAnsi="Arial" w:cs="Arial"/>
          <w:bCs/>
          <w:lang w:val="pt-BR"/>
        </w:rPr>
        <w:t xml:space="preserve">a Rede </w:t>
      </w:r>
      <w:proofErr w:type="spellStart"/>
      <w:r w:rsidR="003C3A08">
        <w:rPr>
          <w:rFonts w:ascii="Arial" w:hAnsi="Arial" w:cs="Arial"/>
          <w:bCs/>
          <w:lang w:val="pt-BR"/>
        </w:rPr>
        <w:t>Agrovida</w:t>
      </w:r>
      <w:proofErr w:type="spellEnd"/>
      <w:r w:rsidR="003C3A08">
        <w:rPr>
          <w:rFonts w:ascii="Arial" w:hAnsi="Arial" w:cs="Arial"/>
          <w:bCs/>
          <w:lang w:val="pt-BR"/>
        </w:rPr>
        <w:t xml:space="preserve"> (</w:t>
      </w:r>
      <w:r w:rsidR="00DF6711">
        <w:rPr>
          <w:rFonts w:ascii="Arial" w:hAnsi="Arial" w:cs="Arial"/>
          <w:bCs/>
          <w:lang w:val="pt-BR"/>
        </w:rPr>
        <w:t xml:space="preserve">Como </w:t>
      </w:r>
      <w:r w:rsidR="003C3A08">
        <w:rPr>
          <w:rFonts w:ascii="Arial" w:hAnsi="Arial" w:cs="Arial"/>
          <w:bCs/>
          <w:lang w:val="pt-BR"/>
        </w:rPr>
        <w:t>transformar</w:t>
      </w:r>
      <w:r w:rsidR="00DF6711">
        <w:rPr>
          <w:rFonts w:ascii="Arial" w:hAnsi="Arial" w:cs="Arial"/>
          <w:bCs/>
          <w:lang w:val="pt-BR"/>
        </w:rPr>
        <w:t xml:space="preserve"> uma cultura tradicional, </w:t>
      </w:r>
      <w:r w:rsidR="003C3A08">
        <w:rPr>
          <w:rFonts w:ascii="Arial" w:hAnsi="Arial" w:cs="Arial"/>
          <w:bCs/>
          <w:lang w:val="pt-BR"/>
        </w:rPr>
        <w:t xml:space="preserve">em </w:t>
      </w:r>
      <w:r w:rsidR="00DF6711">
        <w:rPr>
          <w:rFonts w:ascii="Arial" w:hAnsi="Arial" w:cs="Arial"/>
          <w:bCs/>
          <w:lang w:val="pt-BR"/>
        </w:rPr>
        <w:t>uma cultura orgânica</w:t>
      </w:r>
      <w:r w:rsidR="00481E62">
        <w:rPr>
          <w:rFonts w:ascii="Arial" w:hAnsi="Arial" w:cs="Arial"/>
          <w:bCs/>
          <w:lang w:val="pt-BR"/>
        </w:rPr>
        <w:t>, com certificação</w:t>
      </w:r>
      <w:r w:rsidR="00DF6711">
        <w:rPr>
          <w:rFonts w:ascii="Arial" w:hAnsi="Arial" w:cs="Arial"/>
          <w:bCs/>
          <w:lang w:val="pt-BR"/>
        </w:rPr>
        <w:t>)</w:t>
      </w:r>
      <w:r w:rsidR="00880659">
        <w:rPr>
          <w:rFonts w:ascii="Arial" w:hAnsi="Arial" w:cs="Arial"/>
          <w:bCs/>
          <w:lang w:val="pt-BR"/>
        </w:rPr>
        <w:t xml:space="preserve">. A Central de Distribuição de Alimentos do Limoeiro, terá 300m², comportando uma câmara fria, e ela destacou que a localização será próxima ao Contorno Norte, onde </w:t>
      </w:r>
      <w:r w:rsidR="00246FAE">
        <w:rPr>
          <w:rFonts w:ascii="Arial" w:hAnsi="Arial" w:cs="Arial"/>
          <w:bCs/>
          <w:lang w:val="pt-BR"/>
        </w:rPr>
        <w:t xml:space="preserve">poderá ter acesso a rodovia 455. </w:t>
      </w:r>
      <w:r>
        <w:rPr>
          <w:rFonts w:ascii="Arial" w:hAnsi="Arial" w:cs="Arial"/>
          <w:b/>
          <w:bCs/>
          <w:lang w:val="pt-BR"/>
        </w:rPr>
        <w:t>04)</w:t>
      </w:r>
      <w:r w:rsidR="00FE6225" w:rsidRPr="00FE6225">
        <w:t xml:space="preserve"> </w:t>
      </w:r>
      <w:r w:rsidR="00FE6225" w:rsidRPr="00FE6225">
        <w:rPr>
          <w:rFonts w:ascii="Arial" w:hAnsi="Arial" w:cs="Arial"/>
          <w:b/>
          <w:bCs/>
        </w:rPr>
        <w:t>Planejamento da Semana da Alimentação: 14/10/2022 à 21/10/2022</w:t>
      </w:r>
      <w:r>
        <w:rPr>
          <w:rFonts w:ascii="Arial" w:hAnsi="Arial" w:cs="Arial"/>
          <w:b/>
          <w:bCs/>
          <w:lang w:val="pt-BR"/>
        </w:rPr>
        <w:t>:</w:t>
      </w:r>
      <w:r w:rsidR="00FE6225">
        <w:rPr>
          <w:rFonts w:ascii="Arial" w:hAnsi="Arial" w:cs="Arial"/>
          <w:b/>
          <w:bCs/>
          <w:lang w:val="pt-BR"/>
        </w:rPr>
        <w:t xml:space="preserve"> </w:t>
      </w:r>
      <w:r w:rsidR="005D0AFC">
        <w:rPr>
          <w:rFonts w:ascii="Arial" w:hAnsi="Arial" w:cs="Arial"/>
          <w:b/>
          <w:bCs/>
          <w:lang w:val="pt-BR"/>
        </w:rPr>
        <w:t xml:space="preserve"> </w:t>
      </w:r>
      <w:r w:rsidR="00D42774" w:rsidRPr="00D42774">
        <w:rPr>
          <w:rFonts w:ascii="Arial" w:hAnsi="Arial" w:cs="Arial"/>
          <w:bCs/>
          <w:lang w:val="pt-BR"/>
        </w:rPr>
        <w:t xml:space="preserve">Dia 16 de outubro ( domingo) é </w:t>
      </w:r>
      <w:r w:rsidR="00D42774" w:rsidRPr="00D42774">
        <w:rPr>
          <w:rFonts w:ascii="Arial" w:hAnsi="Arial" w:cs="Arial"/>
          <w:bCs/>
          <w:lang w:val="pt-BR"/>
        </w:rPr>
        <w:lastRenderedPageBreak/>
        <w:t xml:space="preserve">comemorado o dia </w:t>
      </w:r>
      <w:r w:rsidR="00D42774">
        <w:rPr>
          <w:rFonts w:ascii="Arial" w:hAnsi="Arial" w:cs="Arial"/>
          <w:bCs/>
          <w:lang w:val="pt-BR"/>
        </w:rPr>
        <w:t>Mundial da A</w:t>
      </w:r>
      <w:r w:rsidR="00D42774" w:rsidRPr="00D42774">
        <w:rPr>
          <w:rFonts w:ascii="Arial" w:hAnsi="Arial" w:cs="Arial"/>
          <w:bCs/>
          <w:lang w:val="pt-BR"/>
        </w:rPr>
        <w:t>limentação</w:t>
      </w:r>
      <w:r w:rsidR="00D42774">
        <w:rPr>
          <w:rFonts w:ascii="Arial" w:hAnsi="Arial" w:cs="Arial"/>
          <w:bCs/>
          <w:lang w:val="pt-BR"/>
        </w:rPr>
        <w:t xml:space="preserve">, </w:t>
      </w:r>
      <w:r w:rsidR="004D75A1" w:rsidRPr="00D42774">
        <w:rPr>
          <w:rFonts w:ascii="Arial" w:hAnsi="Arial" w:cs="Arial"/>
          <w:bCs/>
          <w:lang w:val="pt-BR"/>
        </w:rPr>
        <w:t>Osvaldo</w:t>
      </w:r>
      <w:r w:rsidR="004D75A1">
        <w:rPr>
          <w:rFonts w:ascii="Arial" w:hAnsi="Arial" w:cs="Arial"/>
          <w:bCs/>
          <w:lang w:val="pt-BR"/>
        </w:rPr>
        <w:t xml:space="preserve"> apresentou que será iniciada</w:t>
      </w:r>
      <w:r w:rsidR="00D42774">
        <w:rPr>
          <w:rFonts w:ascii="Arial" w:hAnsi="Arial" w:cs="Arial"/>
          <w:bCs/>
          <w:lang w:val="pt-BR"/>
        </w:rPr>
        <w:t xml:space="preserve"> a semana</w:t>
      </w:r>
      <w:r w:rsidR="004D75A1">
        <w:rPr>
          <w:rFonts w:ascii="Arial" w:hAnsi="Arial" w:cs="Arial"/>
          <w:bCs/>
          <w:lang w:val="pt-BR"/>
        </w:rPr>
        <w:t xml:space="preserve"> da alimentação</w:t>
      </w:r>
      <w:r w:rsidR="00D42774">
        <w:rPr>
          <w:rFonts w:ascii="Arial" w:hAnsi="Arial" w:cs="Arial"/>
          <w:bCs/>
          <w:lang w:val="pt-BR"/>
        </w:rPr>
        <w:t xml:space="preserve"> no dia 14/10 sexta-feira, com a montagem da mostra de Hortas Escolares, no dia 17/10 segunda-feira, haverá a abertura da semana com café da manhã, no </w:t>
      </w:r>
      <w:r w:rsidR="004D75A1">
        <w:rPr>
          <w:rFonts w:ascii="Arial" w:hAnsi="Arial" w:cs="Arial"/>
          <w:bCs/>
          <w:lang w:val="pt-BR"/>
        </w:rPr>
        <w:t xml:space="preserve">tarde do </w:t>
      </w:r>
      <w:r w:rsidR="00D42774">
        <w:rPr>
          <w:rFonts w:ascii="Arial" w:hAnsi="Arial" w:cs="Arial"/>
          <w:bCs/>
          <w:lang w:val="pt-BR"/>
        </w:rPr>
        <w:t>dia 18/10 terça-feira, está programado distribuição de alimentos dos produtores do Assentamento Eli Vive, que será realizado no banco de alimentos do SESC</w:t>
      </w:r>
      <w:r w:rsidR="004D75A1">
        <w:rPr>
          <w:rFonts w:ascii="Arial" w:hAnsi="Arial" w:cs="Arial"/>
          <w:bCs/>
          <w:lang w:val="pt-BR"/>
        </w:rPr>
        <w:t xml:space="preserve">. E na tarde de quarta-feira 19/10, haverá uma reunião/palestra para os professores com o Eng. Agrônomo </w:t>
      </w:r>
      <w:proofErr w:type="spellStart"/>
      <w:r w:rsidR="004D75A1">
        <w:rPr>
          <w:rFonts w:ascii="Arial" w:hAnsi="Arial" w:cs="Arial"/>
          <w:bCs/>
          <w:lang w:val="pt-BR"/>
        </w:rPr>
        <w:t>Onaur</w:t>
      </w:r>
      <w:proofErr w:type="spellEnd"/>
      <w:r w:rsidR="004D75A1">
        <w:rPr>
          <w:rFonts w:ascii="Arial" w:hAnsi="Arial" w:cs="Arial"/>
          <w:bCs/>
          <w:lang w:val="pt-BR"/>
        </w:rPr>
        <w:t xml:space="preserve"> </w:t>
      </w:r>
      <w:proofErr w:type="spellStart"/>
      <w:r w:rsidR="004D75A1">
        <w:rPr>
          <w:rFonts w:ascii="Arial" w:hAnsi="Arial" w:cs="Arial"/>
          <w:bCs/>
          <w:lang w:val="pt-BR"/>
        </w:rPr>
        <w:t>Ruano</w:t>
      </w:r>
      <w:proofErr w:type="spellEnd"/>
      <w:r w:rsidR="004D75A1">
        <w:rPr>
          <w:rFonts w:ascii="Arial" w:hAnsi="Arial" w:cs="Arial"/>
          <w:bCs/>
          <w:lang w:val="pt-BR"/>
        </w:rPr>
        <w:t xml:space="preserve">, sobre o tema Plantas Medicinais.  Foi sugerido aos membros do </w:t>
      </w:r>
      <w:proofErr w:type="spellStart"/>
      <w:r w:rsidR="004D75A1">
        <w:rPr>
          <w:rFonts w:ascii="Arial" w:hAnsi="Arial" w:cs="Arial"/>
          <w:bCs/>
          <w:lang w:val="pt-BR"/>
        </w:rPr>
        <w:t>Consea</w:t>
      </w:r>
      <w:proofErr w:type="spellEnd"/>
      <w:r w:rsidR="004D75A1">
        <w:rPr>
          <w:rFonts w:ascii="Arial" w:hAnsi="Arial" w:cs="Arial"/>
          <w:bCs/>
          <w:lang w:val="pt-BR"/>
        </w:rPr>
        <w:t xml:space="preserve"> apresentarem na reunião do dia 10 de junho de 2022,  ideias concretas para a semana da alimentação, para que o </w:t>
      </w:r>
      <w:proofErr w:type="spellStart"/>
      <w:r w:rsidR="004D75A1">
        <w:rPr>
          <w:rFonts w:ascii="Arial" w:hAnsi="Arial" w:cs="Arial"/>
          <w:bCs/>
          <w:lang w:val="pt-BR"/>
        </w:rPr>
        <w:t>Consea</w:t>
      </w:r>
      <w:proofErr w:type="spellEnd"/>
      <w:r w:rsidR="004D75A1">
        <w:rPr>
          <w:rFonts w:ascii="Arial" w:hAnsi="Arial" w:cs="Arial"/>
          <w:bCs/>
          <w:lang w:val="pt-BR"/>
        </w:rPr>
        <w:t xml:space="preserve">-LD também seja representado nessa </w:t>
      </w:r>
      <w:proofErr w:type="gramStart"/>
      <w:r w:rsidR="004D75A1">
        <w:rPr>
          <w:rFonts w:ascii="Arial" w:hAnsi="Arial" w:cs="Arial"/>
          <w:bCs/>
          <w:lang w:val="pt-BR"/>
        </w:rPr>
        <w:t>semana</w:t>
      </w:r>
      <w:proofErr w:type="gramEnd"/>
      <w:r w:rsidR="004D75A1">
        <w:rPr>
          <w:rFonts w:ascii="Arial" w:hAnsi="Arial" w:cs="Arial"/>
          <w:bCs/>
          <w:lang w:val="pt-BR"/>
        </w:rPr>
        <w:t xml:space="preserve">. </w:t>
      </w:r>
      <w:proofErr w:type="gramStart"/>
      <w:r>
        <w:rPr>
          <w:rFonts w:ascii="Arial" w:hAnsi="Arial" w:cs="Arial"/>
          <w:b/>
          <w:bCs/>
          <w:lang w:val="pt-BR"/>
        </w:rPr>
        <w:t>06)</w:t>
      </w:r>
      <w:proofErr w:type="gramEnd"/>
      <w:r w:rsidR="00FE6225" w:rsidRPr="00FE6225">
        <w:t xml:space="preserve"> </w:t>
      </w:r>
      <w:r w:rsidR="00FE6225" w:rsidRPr="00FE6225">
        <w:rPr>
          <w:rFonts w:ascii="Arial" w:hAnsi="Arial" w:cs="Arial"/>
          <w:b/>
          <w:bCs/>
          <w:lang w:val="pt-BR"/>
        </w:rPr>
        <w:t>Informes do presidente</w:t>
      </w:r>
      <w:r w:rsidR="00297804">
        <w:rPr>
          <w:rFonts w:ascii="Arial" w:hAnsi="Arial" w:cs="Arial"/>
          <w:b/>
          <w:bCs/>
          <w:lang w:val="pt-BR"/>
        </w:rPr>
        <w:t xml:space="preserve"> </w:t>
      </w:r>
      <w:r w:rsidR="00F70528">
        <w:rPr>
          <w:rFonts w:ascii="Arial" w:hAnsi="Arial" w:cs="Arial"/>
          <w:bCs/>
          <w:lang w:val="pt-BR"/>
        </w:rPr>
        <w:t xml:space="preserve">Senhor Edvaldo, informou que no dia 11/04 haverá uma audiência publica sobre Moradias para a população de baixa renda, ás 19:00h na câmara dos vereadores. </w:t>
      </w:r>
      <w:proofErr w:type="gramStart"/>
      <w:r>
        <w:rPr>
          <w:rFonts w:ascii="Arial" w:hAnsi="Arial" w:cs="Arial"/>
          <w:b/>
          <w:bCs/>
          <w:lang w:val="pt-BR"/>
        </w:rPr>
        <w:t>07)</w:t>
      </w:r>
      <w:proofErr w:type="gramEnd"/>
      <w:r>
        <w:rPr>
          <w:rFonts w:ascii="Arial" w:hAnsi="Arial" w:cs="Arial"/>
          <w:b/>
          <w:bCs/>
          <w:lang w:val="pt-BR"/>
        </w:rPr>
        <w:t xml:space="preserve"> Informes do Secretário </w:t>
      </w:r>
      <w:r w:rsidR="00F70528">
        <w:rPr>
          <w:rFonts w:ascii="Arial" w:hAnsi="Arial" w:cs="Arial"/>
          <w:b/>
          <w:bCs/>
          <w:lang w:val="pt-BR"/>
        </w:rPr>
        <w:t xml:space="preserve">Geral e da secretaria executiva. </w:t>
      </w:r>
      <w:r w:rsidR="002E269F" w:rsidRPr="002E269F">
        <w:rPr>
          <w:rFonts w:ascii="Arial" w:hAnsi="Arial" w:cs="Arial"/>
          <w:bCs/>
          <w:lang w:val="pt-BR"/>
        </w:rPr>
        <w:t>Primeiro Informe:</w:t>
      </w:r>
      <w:r w:rsidR="002E269F">
        <w:rPr>
          <w:rFonts w:ascii="Arial" w:hAnsi="Arial" w:cs="Arial"/>
          <w:b/>
          <w:bCs/>
          <w:lang w:val="pt-BR"/>
        </w:rPr>
        <w:t xml:space="preserve"> </w:t>
      </w:r>
      <w:r w:rsidR="00545617" w:rsidRPr="00545617">
        <w:rPr>
          <w:rFonts w:ascii="Arial" w:hAnsi="Arial" w:cs="Arial"/>
          <w:bCs/>
          <w:lang w:val="pt-BR"/>
        </w:rPr>
        <w:t>Osvaldo informou</w:t>
      </w:r>
      <w:r w:rsidR="00545617">
        <w:rPr>
          <w:rFonts w:ascii="Arial" w:hAnsi="Arial" w:cs="Arial"/>
          <w:b/>
          <w:bCs/>
          <w:lang w:val="pt-BR"/>
        </w:rPr>
        <w:t xml:space="preserve"> </w:t>
      </w:r>
      <w:r w:rsidR="00545617">
        <w:rPr>
          <w:rFonts w:ascii="Arial" w:hAnsi="Arial" w:cs="Arial"/>
          <w:bCs/>
          <w:lang w:val="pt-BR"/>
        </w:rPr>
        <w:t xml:space="preserve">a respeito do </w:t>
      </w:r>
      <w:r w:rsidR="00F70528" w:rsidRPr="00F70528">
        <w:rPr>
          <w:rFonts w:ascii="Arial" w:hAnsi="Arial" w:cs="Arial"/>
          <w:bCs/>
          <w:lang w:val="pt-BR"/>
        </w:rPr>
        <w:t>SIM</w:t>
      </w:r>
      <w:r w:rsidR="00545617">
        <w:rPr>
          <w:rFonts w:ascii="Arial" w:hAnsi="Arial" w:cs="Arial"/>
          <w:bCs/>
          <w:lang w:val="pt-BR"/>
        </w:rPr>
        <w:t xml:space="preserve"> (Inspeção Sanitária Municipal) a</w:t>
      </w:r>
      <w:r w:rsidR="00F70528" w:rsidRPr="00F70528">
        <w:rPr>
          <w:rFonts w:ascii="Arial" w:hAnsi="Arial" w:cs="Arial"/>
          <w:bCs/>
          <w:lang w:val="pt-BR"/>
        </w:rPr>
        <w:t>pós juntarmos a justificativa orçamentária a Comissão da Câmara votou favorável e encaminhou o Projeto de Lei adiante. Esta ses</w:t>
      </w:r>
      <w:r w:rsidR="00545617">
        <w:rPr>
          <w:rFonts w:ascii="Arial" w:hAnsi="Arial" w:cs="Arial"/>
          <w:bCs/>
          <w:lang w:val="pt-BR"/>
        </w:rPr>
        <w:t xml:space="preserve">são foi na segunda feira agora. </w:t>
      </w:r>
      <w:r w:rsidR="00F70528" w:rsidRPr="00F70528">
        <w:rPr>
          <w:rFonts w:ascii="Arial" w:hAnsi="Arial" w:cs="Arial"/>
          <w:bCs/>
          <w:lang w:val="pt-BR"/>
        </w:rPr>
        <w:t xml:space="preserve">Lançamos um valor médio de </w:t>
      </w:r>
      <w:r w:rsidR="00545617">
        <w:rPr>
          <w:rFonts w:ascii="Arial" w:hAnsi="Arial" w:cs="Arial"/>
          <w:bCs/>
          <w:lang w:val="pt-BR"/>
        </w:rPr>
        <w:t xml:space="preserve">R$ </w:t>
      </w:r>
      <w:r w:rsidR="00F70528" w:rsidRPr="00F70528">
        <w:rPr>
          <w:rFonts w:ascii="Arial" w:hAnsi="Arial" w:cs="Arial"/>
          <w:bCs/>
          <w:lang w:val="pt-BR"/>
        </w:rPr>
        <w:t xml:space="preserve">15.000,00 mês, como despesas da secretaria (combustível, água, luz, material de expediente, contrato ou parceria com laboratório de análise, </w:t>
      </w:r>
      <w:proofErr w:type="spellStart"/>
      <w:r w:rsidR="00F70528" w:rsidRPr="00F70528">
        <w:rPr>
          <w:rFonts w:ascii="Arial" w:hAnsi="Arial" w:cs="Arial"/>
          <w:bCs/>
          <w:lang w:val="pt-BR"/>
        </w:rPr>
        <w:t>etc</w:t>
      </w:r>
      <w:proofErr w:type="spellEnd"/>
      <w:r w:rsidR="00F70528" w:rsidRPr="00F70528">
        <w:rPr>
          <w:rFonts w:ascii="Arial" w:hAnsi="Arial" w:cs="Arial"/>
          <w:bCs/>
          <w:lang w:val="pt-BR"/>
        </w:rPr>
        <w:t>), fora o salário com a contratação do veterinário, que a princípio, faremos de 01 profissional, e de acordo com a demanda do trabalho, podemos aumentar até 03 profissionais.</w:t>
      </w:r>
      <w:r w:rsidR="002E269F">
        <w:rPr>
          <w:rFonts w:ascii="Arial" w:hAnsi="Arial" w:cs="Arial"/>
          <w:bCs/>
          <w:lang w:val="pt-BR"/>
        </w:rPr>
        <w:t xml:space="preserve"> Segundo Informe: </w:t>
      </w:r>
      <w:r w:rsidR="002E269F" w:rsidRPr="002E269F">
        <w:rPr>
          <w:rFonts w:ascii="Arial" w:hAnsi="Arial" w:cs="Arial"/>
          <w:bCs/>
          <w:lang w:val="pt-BR"/>
        </w:rPr>
        <w:t>Sobre o Convênio do Restaurante Popular (equipamentos), deu certo o Aditivo de prorrogação de prazo por mais 12 meses para conseguirmos licitar, comprar e entregar os restantes dos 05 equipamentos que não conseguimos adquirir na primeira licitação. Eram ao todo 14 equipamentos, compramos 09 e agora faltam 05.</w:t>
      </w:r>
      <w:r w:rsidR="002E269F">
        <w:rPr>
          <w:rFonts w:ascii="Arial" w:hAnsi="Arial" w:cs="Arial"/>
          <w:bCs/>
          <w:lang w:val="pt-BR"/>
        </w:rPr>
        <w:t xml:space="preserve"> </w:t>
      </w:r>
      <w:proofErr w:type="gramStart"/>
      <w:r>
        <w:rPr>
          <w:rFonts w:ascii="Arial" w:hAnsi="Arial" w:cs="Arial"/>
          <w:b/>
          <w:bCs/>
          <w:lang w:val="pt-BR"/>
        </w:rPr>
        <w:t>08)</w:t>
      </w:r>
      <w:proofErr w:type="gramEnd"/>
      <w:r>
        <w:rPr>
          <w:rFonts w:ascii="Arial" w:hAnsi="Arial" w:cs="Arial"/>
          <w:b/>
          <w:bCs/>
          <w:lang w:val="pt-BR"/>
        </w:rPr>
        <w:t xml:space="preserve"> Informes do Conselheiros </w:t>
      </w:r>
      <w:r w:rsidR="002E269F" w:rsidRPr="002E269F">
        <w:rPr>
          <w:rFonts w:ascii="Arial" w:hAnsi="Arial" w:cs="Arial"/>
          <w:bCs/>
          <w:lang w:val="pt-BR"/>
        </w:rPr>
        <w:t>Deise</w:t>
      </w:r>
      <w:r w:rsidR="002E269F">
        <w:rPr>
          <w:rFonts w:ascii="Arial" w:hAnsi="Arial" w:cs="Arial"/>
          <w:lang w:val="pt-BR"/>
        </w:rPr>
        <w:t xml:space="preserve"> comunicou que no próximo domingo haverá uma apresentação do coral que fez a cantata de Natal em vários pontos da cidade, e acrescentou que estão preparando uma apresentação por mês, e uma delas será de 10 violeiros clássicos.</w:t>
      </w:r>
      <w:r w:rsidR="00613EB8">
        <w:rPr>
          <w:rFonts w:ascii="Arial" w:hAnsi="Arial" w:cs="Arial"/>
          <w:lang w:val="pt-BR"/>
        </w:rPr>
        <w:t xml:space="preserve"> E também fez uma referência à qualidade da merenda escolar, pelo que ela explanou a merenda não está adequada, e está havendo grande desperdício</w:t>
      </w:r>
      <w:r w:rsidR="00150934">
        <w:rPr>
          <w:rFonts w:ascii="Arial" w:hAnsi="Arial" w:cs="Arial"/>
          <w:lang w:val="pt-BR"/>
        </w:rPr>
        <w:t>, como também, não há destino adequado para o mesmo.</w:t>
      </w:r>
      <w:r w:rsidR="00F10BFA">
        <w:rPr>
          <w:rFonts w:ascii="Arial" w:hAnsi="Arial" w:cs="Arial"/>
          <w:lang w:val="pt-BR"/>
        </w:rPr>
        <w:t xml:space="preserve"> </w:t>
      </w:r>
      <w:r>
        <w:rPr>
          <w:rFonts w:ascii="Arial" w:hAnsi="Arial" w:cs="Arial"/>
        </w:rPr>
        <w:t xml:space="preserve">Dando a reunião por encerrada </w:t>
      </w:r>
      <w:proofErr w:type="gramStart"/>
      <w:r>
        <w:rPr>
          <w:rFonts w:ascii="Arial" w:hAnsi="Arial" w:cs="Arial"/>
        </w:rPr>
        <w:t>pelos(</w:t>
      </w:r>
      <w:proofErr w:type="gramEnd"/>
      <w:r>
        <w:rPr>
          <w:rFonts w:ascii="Arial" w:hAnsi="Arial" w:cs="Arial"/>
        </w:rPr>
        <w:t>as) presentes às 16:00h(de</w:t>
      </w:r>
      <w:r>
        <w:rPr>
          <w:rFonts w:ascii="Arial" w:hAnsi="Arial" w:cs="Arial"/>
          <w:lang w:val="pt-BR"/>
        </w:rPr>
        <w:t>z</w:t>
      </w:r>
      <w:r>
        <w:rPr>
          <w:rFonts w:ascii="Arial" w:hAnsi="Arial" w:cs="Arial"/>
        </w:rPr>
        <w:t xml:space="preserve">esseis horas), eu, Beatriz Oliveira da Costa, lavrei a presente ata que será aprovada com a comprovação por meio da lista de presença já anexada, desta Reunião Ordinária do dia </w:t>
      </w:r>
      <w:r w:rsidR="00F10BFA">
        <w:rPr>
          <w:rFonts w:ascii="Arial" w:hAnsi="Arial" w:cs="Arial"/>
          <w:lang w:val="pt-BR"/>
        </w:rPr>
        <w:t>08</w:t>
      </w:r>
      <w:r>
        <w:rPr>
          <w:rFonts w:ascii="Arial" w:hAnsi="Arial" w:cs="Arial"/>
        </w:rPr>
        <w:t xml:space="preserve"> de </w:t>
      </w:r>
      <w:r w:rsidR="00F10BFA">
        <w:rPr>
          <w:rFonts w:ascii="Arial" w:hAnsi="Arial" w:cs="Arial"/>
          <w:lang w:val="pt-BR"/>
        </w:rPr>
        <w:t>abril</w:t>
      </w:r>
      <w:r>
        <w:rPr>
          <w:rFonts w:ascii="Arial" w:hAnsi="Arial" w:cs="Arial"/>
        </w:rPr>
        <w:t xml:space="preserve"> de 20</w:t>
      </w:r>
      <w:r>
        <w:rPr>
          <w:rFonts w:ascii="Arial" w:hAnsi="Arial" w:cs="Arial"/>
          <w:lang w:val="pt-BR"/>
        </w:rPr>
        <w:t>22</w:t>
      </w:r>
      <w:r>
        <w:rPr>
          <w:rFonts w:ascii="Arial" w:hAnsi="Arial" w:cs="Arial"/>
        </w:rPr>
        <w:t>,dispensando assim a assinatura dos conselheiros e conselheiras.</w:t>
      </w:r>
      <w:bookmarkStart w:id="0" w:name="_GoBack"/>
      <w:bookmarkEnd w:id="0"/>
    </w:p>
    <w:p w:rsidR="00294218" w:rsidRDefault="00294218">
      <w:pPr>
        <w:pStyle w:val="Corpodetexto"/>
        <w:tabs>
          <w:tab w:val="left" w:pos="5426"/>
        </w:tabs>
        <w:spacing w:before="0" w:line="360" w:lineRule="auto"/>
        <w:rPr>
          <w:rFonts w:ascii="Arial" w:hAnsi="Arial" w:cs="Arial"/>
        </w:rPr>
      </w:pPr>
    </w:p>
    <w:sectPr w:rsidR="00294218" w:rsidSect="00294218">
      <w:pgSz w:w="11910" w:h="16840"/>
      <w:pgMar w:top="1040" w:right="1020" w:bottom="280" w:left="1360" w:header="720" w:footer="720" w:gutter="0"/>
      <w:cols w:space="720" w:equalWidth="0">
        <w:col w:w="953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MT">
    <w:altName w:val="Arial"/>
    <w:charset w:val="01"/>
    <w:family w:val="swiss"/>
    <w:pitch w:val="default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noPunctuationKerning/>
  <w:characterSpacingControl w:val="doNotCompress"/>
  <w:compat>
    <w:doNotExpandShiftReturn/>
    <w:useFELayout/>
    <w:compatSetting w:name="compatibilityMode" w:uri="http://schemas.microsoft.com/office/word" w:val="12"/>
  </w:compat>
  <w:rsids>
    <w:rsidRoot w:val="00366F2B"/>
    <w:rsid w:val="000264C5"/>
    <w:rsid w:val="000F18BF"/>
    <w:rsid w:val="000F1E03"/>
    <w:rsid w:val="00104AE3"/>
    <w:rsid w:val="00136A35"/>
    <w:rsid w:val="00137BD1"/>
    <w:rsid w:val="00150934"/>
    <w:rsid w:val="00163B96"/>
    <w:rsid w:val="0016401B"/>
    <w:rsid w:val="001B4772"/>
    <w:rsid w:val="001B5C55"/>
    <w:rsid w:val="001C5F5A"/>
    <w:rsid w:val="00201397"/>
    <w:rsid w:val="00246FAE"/>
    <w:rsid w:val="00294218"/>
    <w:rsid w:val="00297804"/>
    <w:rsid w:val="002C7285"/>
    <w:rsid w:val="002D2CF6"/>
    <w:rsid w:val="002E269F"/>
    <w:rsid w:val="002F6B42"/>
    <w:rsid w:val="00366F2B"/>
    <w:rsid w:val="00375F1F"/>
    <w:rsid w:val="00375F22"/>
    <w:rsid w:val="003C3A08"/>
    <w:rsid w:val="00470F61"/>
    <w:rsid w:val="00481E62"/>
    <w:rsid w:val="004D75A1"/>
    <w:rsid w:val="00545617"/>
    <w:rsid w:val="00584550"/>
    <w:rsid w:val="005D004F"/>
    <w:rsid w:val="005D0AFC"/>
    <w:rsid w:val="005E6021"/>
    <w:rsid w:val="00613EB8"/>
    <w:rsid w:val="006250A4"/>
    <w:rsid w:val="00636813"/>
    <w:rsid w:val="006B3690"/>
    <w:rsid w:val="006F656A"/>
    <w:rsid w:val="00815B7D"/>
    <w:rsid w:val="00880659"/>
    <w:rsid w:val="00940F92"/>
    <w:rsid w:val="00A145CA"/>
    <w:rsid w:val="00A24850"/>
    <w:rsid w:val="00AB5579"/>
    <w:rsid w:val="00AE518A"/>
    <w:rsid w:val="00B0445F"/>
    <w:rsid w:val="00B672F2"/>
    <w:rsid w:val="00B83B27"/>
    <w:rsid w:val="00B8479A"/>
    <w:rsid w:val="00BB491D"/>
    <w:rsid w:val="00C125E9"/>
    <w:rsid w:val="00C47F67"/>
    <w:rsid w:val="00C568A5"/>
    <w:rsid w:val="00CC0603"/>
    <w:rsid w:val="00CD208E"/>
    <w:rsid w:val="00CE58E6"/>
    <w:rsid w:val="00D377A8"/>
    <w:rsid w:val="00D42774"/>
    <w:rsid w:val="00D56A65"/>
    <w:rsid w:val="00DC3B42"/>
    <w:rsid w:val="00DF6711"/>
    <w:rsid w:val="00E22F0B"/>
    <w:rsid w:val="00E26DFE"/>
    <w:rsid w:val="00E96283"/>
    <w:rsid w:val="00EA3DB7"/>
    <w:rsid w:val="00EC7377"/>
    <w:rsid w:val="00F10BFA"/>
    <w:rsid w:val="00F2678A"/>
    <w:rsid w:val="00F45E3D"/>
    <w:rsid w:val="00F70528"/>
    <w:rsid w:val="00FE6225"/>
    <w:rsid w:val="050D7739"/>
    <w:rsid w:val="06D626D1"/>
    <w:rsid w:val="06DA5E8A"/>
    <w:rsid w:val="0DC53291"/>
    <w:rsid w:val="0DF23295"/>
    <w:rsid w:val="0DFB2EA4"/>
    <w:rsid w:val="0FBF140F"/>
    <w:rsid w:val="11DC33FC"/>
    <w:rsid w:val="12672BEA"/>
    <w:rsid w:val="134A0ABC"/>
    <w:rsid w:val="136A1761"/>
    <w:rsid w:val="14BC72D8"/>
    <w:rsid w:val="174F75DE"/>
    <w:rsid w:val="19D27B04"/>
    <w:rsid w:val="1B2D1C39"/>
    <w:rsid w:val="1F3B6567"/>
    <w:rsid w:val="242C4681"/>
    <w:rsid w:val="25A450B0"/>
    <w:rsid w:val="26757152"/>
    <w:rsid w:val="27314329"/>
    <w:rsid w:val="276D4793"/>
    <w:rsid w:val="277F6777"/>
    <w:rsid w:val="2BD03F00"/>
    <w:rsid w:val="306D508F"/>
    <w:rsid w:val="30D40320"/>
    <w:rsid w:val="33CA565D"/>
    <w:rsid w:val="33CC0428"/>
    <w:rsid w:val="35D6307E"/>
    <w:rsid w:val="41DC1CD2"/>
    <w:rsid w:val="4675443A"/>
    <w:rsid w:val="47EF4E41"/>
    <w:rsid w:val="49971779"/>
    <w:rsid w:val="4C736C0A"/>
    <w:rsid w:val="4D1152AB"/>
    <w:rsid w:val="4F883DFE"/>
    <w:rsid w:val="500F1728"/>
    <w:rsid w:val="51A43DB6"/>
    <w:rsid w:val="51EA047D"/>
    <w:rsid w:val="524D3120"/>
    <w:rsid w:val="526A536C"/>
    <w:rsid w:val="52F86E09"/>
    <w:rsid w:val="53AD7B92"/>
    <w:rsid w:val="55A957CF"/>
    <w:rsid w:val="573727C3"/>
    <w:rsid w:val="592D6CBC"/>
    <w:rsid w:val="59EB0E5C"/>
    <w:rsid w:val="5B5369E7"/>
    <w:rsid w:val="5EA0615F"/>
    <w:rsid w:val="63523D4F"/>
    <w:rsid w:val="638F06CB"/>
    <w:rsid w:val="643F76DA"/>
    <w:rsid w:val="67EE02A6"/>
    <w:rsid w:val="6D1C28E7"/>
    <w:rsid w:val="704A2224"/>
    <w:rsid w:val="70CD5D84"/>
    <w:rsid w:val="73F55D47"/>
    <w:rsid w:val="7665250F"/>
    <w:rsid w:val="779D1CDF"/>
    <w:rsid w:val="78BD67BC"/>
    <w:rsid w:val="78C25100"/>
    <w:rsid w:val="79411930"/>
    <w:rsid w:val="79A10084"/>
    <w:rsid w:val="7A556BF7"/>
    <w:rsid w:val="7D4B3B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>
    <w:lsdException w:name="Normal" w:uiPriority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uiPriority="1" w:unhideWhenUsed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semiHidden="1" w:uiPriority="99" w:unhideWhenUsed="1"/>
    <w:lsdException w:name="Light List" w:semiHidden="1" w:uiPriority="99" w:unhideWhenUsed="1"/>
    <w:lsdException w:name="Light Grid" w:semiHidden="1" w:uiPriority="99" w:unhideWhenUsed="1"/>
    <w:lsdException w:name="Medium Shading 1" w:semiHidden="1" w:uiPriority="99" w:unhideWhenUsed="1"/>
    <w:lsdException w:name="Medium Shading 2" w:semiHidden="1" w:uiPriority="99" w:unhideWhenUsed="1"/>
    <w:lsdException w:name="Medium List 1" w:semiHidden="1" w:uiPriority="99" w:unhideWhenUsed="1"/>
    <w:lsdException w:name="Medium List 2" w:semiHidden="1" w:uiPriority="99" w:unhideWhenUsed="1"/>
    <w:lsdException w:name="Medium Grid 1" w:semiHidden="1" w:uiPriority="99" w:unhideWhenUsed="1"/>
    <w:lsdException w:name="Medium Grid 2" w:semiHidden="1" w:uiPriority="99" w:unhideWhenUsed="1"/>
    <w:lsdException w:name="Medium Grid 3" w:semiHidden="1" w:uiPriority="99" w:unhideWhenUsed="1"/>
    <w:lsdException w:name="Dark List" w:semiHidden="1" w:uiPriority="99" w:unhideWhenUsed="1"/>
    <w:lsdException w:name="Colorful Shading" w:semiHidden="1" w:uiPriority="99" w:unhideWhenUsed="1"/>
    <w:lsdException w:name="Colorful List" w:semiHidden="1" w:uiPriority="99" w:unhideWhenUsed="1"/>
    <w:lsdException w:name="Colorful Grid" w:semiHidden="1" w:uiPriority="99" w:unhideWhenUsed="1"/>
    <w:lsdException w:name="Light Shading Accent 1" w:semiHidden="1" w:uiPriority="99" w:unhideWhenUsed="1"/>
    <w:lsdException w:name="Light List Accent 1" w:semiHidden="1" w:uiPriority="99" w:unhideWhenUsed="1"/>
    <w:lsdException w:name="Light Grid Accent 1" w:semiHidden="1" w:uiPriority="99" w:unhideWhenUsed="1"/>
    <w:lsdException w:name="Medium Shading 1 Accent 1" w:semiHidden="1" w:uiPriority="99" w:unhideWhenUsed="1"/>
    <w:lsdException w:name="Medium Shading 2 Accent 1" w:semiHidden="1" w:uiPriority="99" w:unhideWhenUsed="1"/>
    <w:lsdException w:name="Medium List 1 Accent 1" w:semiHidden="1" w:uiPriority="99" w:unhideWhenUsed="1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semiHidden="1" w:uiPriority="99" w:unhideWhenUsed="1"/>
    <w:lsdException w:name="Medium Grid 1 Accent 1" w:semiHidden="1" w:uiPriority="99" w:unhideWhenUsed="1"/>
    <w:lsdException w:name="Medium Grid 2 Accent 1" w:semiHidden="1" w:uiPriority="99" w:unhideWhenUsed="1"/>
    <w:lsdException w:name="Medium Grid 3 Accent 1" w:semiHidden="1" w:uiPriority="99" w:unhideWhenUsed="1"/>
    <w:lsdException w:name="Dark List Accent 1" w:semiHidden="1" w:uiPriority="99" w:unhideWhenUsed="1"/>
    <w:lsdException w:name="Colorful Shading Accent 1" w:semiHidden="1" w:uiPriority="99" w:unhideWhenUsed="1"/>
    <w:lsdException w:name="Colorful List Accent 1" w:semiHidden="1" w:uiPriority="99" w:unhideWhenUsed="1"/>
    <w:lsdException w:name="Colorful Grid Accent 1" w:semiHidden="1" w:uiPriority="99" w:unhideWhenUsed="1"/>
    <w:lsdException w:name="Light Shading Accent 2" w:semiHidden="1" w:uiPriority="99" w:unhideWhenUsed="1"/>
    <w:lsdException w:name="Light List Accent 2" w:semiHidden="1" w:uiPriority="99" w:unhideWhenUsed="1"/>
    <w:lsdException w:name="Light Grid Accent 2" w:semiHidden="1" w:uiPriority="99" w:unhideWhenUsed="1"/>
    <w:lsdException w:name="Medium Shading 1 Accent 2" w:semiHidden="1" w:uiPriority="99" w:unhideWhenUsed="1"/>
    <w:lsdException w:name="Medium Shading 2 Accent 2" w:semiHidden="1" w:uiPriority="99" w:unhideWhenUsed="1"/>
    <w:lsdException w:name="Medium List 1 Accent 2" w:semiHidden="1" w:uiPriority="99" w:unhideWhenUsed="1"/>
    <w:lsdException w:name="Medium List 2 Accent 2" w:semiHidden="1" w:uiPriority="99" w:unhideWhenUsed="1"/>
    <w:lsdException w:name="Medium Grid 1 Accent 2" w:semiHidden="1" w:uiPriority="99" w:unhideWhenUsed="1"/>
    <w:lsdException w:name="Medium Grid 2 Accent 2" w:semiHidden="1" w:uiPriority="99" w:unhideWhenUsed="1"/>
    <w:lsdException w:name="Medium Grid 3 Accent 2" w:semiHidden="1" w:uiPriority="99" w:unhideWhenUsed="1"/>
    <w:lsdException w:name="Dark List Accent 2" w:semiHidden="1" w:uiPriority="99" w:unhideWhenUsed="1"/>
    <w:lsdException w:name="Colorful Shading Accent 2" w:semiHidden="1" w:uiPriority="99" w:unhideWhenUsed="1"/>
    <w:lsdException w:name="Colorful List Accent 2" w:semiHidden="1" w:uiPriority="99" w:unhideWhenUsed="1"/>
    <w:lsdException w:name="Colorful Grid Accent 2" w:semiHidden="1" w:uiPriority="99" w:unhideWhenUsed="1"/>
    <w:lsdException w:name="Light Shading Accent 3" w:semiHidden="1" w:uiPriority="99" w:unhideWhenUsed="1"/>
    <w:lsdException w:name="Light List Accent 3" w:semiHidden="1" w:uiPriority="99" w:unhideWhenUsed="1"/>
    <w:lsdException w:name="Light Grid Accent 3" w:semiHidden="1" w:uiPriority="99" w:unhideWhenUsed="1"/>
    <w:lsdException w:name="Medium Shading 1 Accent 3" w:semiHidden="1" w:uiPriority="99" w:unhideWhenUsed="1"/>
    <w:lsdException w:name="Medium Shading 2 Accent 3" w:semiHidden="1" w:uiPriority="99" w:unhideWhenUsed="1"/>
    <w:lsdException w:name="Medium List 1 Accent 3" w:semiHidden="1" w:uiPriority="99" w:unhideWhenUsed="1"/>
    <w:lsdException w:name="Medium List 2 Accent 3" w:semiHidden="1" w:uiPriority="99" w:unhideWhenUsed="1"/>
    <w:lsdException w:name="Medium Grid 1 Accent 3" w:semiHidden="1" w:uiPriority="99" w:unhideWhenUsed="1"/>
    <w:lsdException w:name="Medium Grid 2 Accent 3" w:semiHidden="1" w:uiPriority="99" w:unhideWhenUsed="1"/>
    <w:lsdException w:name="Medium Grid 3 Accent 3" w:semiHidden="1" w:uiPriority="99" w:unhideWhenUsed="1"/>
    <w:lsdException w:name="Dark List Accent 3" w:semiHidden="1" w:uiPriority="99" w:unhideWhenUsed="1"/>
    <w:lsdException w:name="Colorful Shading Accent 3" w:semiHidden="1" w:uiPriority="99" w:unhideWhenUsed="1"/>
    <w:lsdException w:name="Colorful List Accent 3" w:semiHidden="1" w:uiPriority="99" w:unhideWhenUsed="1"/>
    <w:lsdException w:name="Colorful Grid Accent 3" w:semiHidden="1" w:uiPriority="99" w:unhideWhenUsed="1"/>
    <w:lsdException w:name="Light Shading Accent 4" w:semiHidden="1" w:uiPriority="99" w:unhideWhenUsed="1"/>
    <w:lsdException w:name="Light List Accent 4" w:semiHidden="1" w:uiPriority="99" w:unhideWhenUsed="1"/>
    <w:lsdException w:name="Light Grid Accent 4" w:semiHidden="1" w:uiPriority="99" w:unhideWhenUsed="1"/>
    <w:lsdException w:name="Medium Shading 1 Accent 4" w:semiHidden="1" w:uiPriority="99" w:unhideWhenUsed="1"/>
    <w:lsdException w:name="Medium Shading 2 Accent 4" w:semiHidden="1" w:uiPriority="99" w:unhideWhenUsed="1"/>
    <w:lsdException w:name="Medium List 1 Accent 4" w:semiHidden="1" w:uiPriority="99" w:unhideWhenUsed="1"/>
    <w:lsdException w:name="Medium List 2 Accent 4" w:semiHidden="1" w:uiPriority="99" w:unhideWhenUsed="1"/>
    <w:lsdException w:name="Medium Grid 1 Accent 4" w:semiHidden="1" w:uiPriority="99" w:unhideWhenUsed="1"/>
    <w:lsdException w:name="Medium Grid 2 Accent 4" w:semiHidden="1" w:uiPriority="99" w:unhideWhenUsed="1"/>
    <w:lsdException w:name="Medium Grid 3 Accent 4" w:semiHidden="1" w:uiPriority="99" w:unhideWhenUsed="1"/>
    <w:lsdException w:name="Dark List Accent 4" w:semiHidden="1" w:uiPriority="99" w:unhideWhenUsed="1"/>
    <w:lsdException w:name="Colorful Shading Accent 4" w:semiHidden="1" w:uiPriority="99" w:unhideWhenUsed="1"/>
    <w:lsdException w:name="Colorful List Accent 4" w:semiHidden="1" w:uiPriority="99" w:unhideWhenUsed="1"/>
    <w:lsdException w:name="Colorful Grid Accent 4" w:semiHidden="1" w:uiPriority="99" w:unhideWhenUsed="1"/>
    <w:lsdException w:name="Light Shading Accent 5" w:semiHidden="1" w:uiPriority="99" w:unhideWhenUsed="1"/>
    <w:lsdException w:name="Light List Accent 5" w:semiHidden="1" w:uiPriority="99" w:unhideWhenUsed="1"/>
    <w:lsdException w:name="Light Grid Accent 5" w:semiHidden="1" w:uiPriority="99" w:unhideWhenUsed="1"/>
    <w:lsdException w:name="Medium Shading 1 Accent 5" w:semiHidden="1" w:uiPriority="99" w:unhideWhenUsed="1"/>
    <w:lsdException w:name="Medium Shading 2 Accent 5" w:semiHidden="1" w:uiPriority="99" w:unhideWhenUsed="1"/>
    <w:lsdException w:name="Medium List 1 Accent 5" w:semiHidden="1" w:uiPriority="99" w:unhideWhenUsed="1"/>
    <w:lsdException w:name="Medium List 2 Accent 5" w:semiHidden="1" w:uiPriority="99" w:unhideWhenUsed="1"/>
    <w:lsdException w:name="Medium Grid 1 Accent 5" w:semiHidden="1" w:uiPriority="99" w:unhideWhenUsed="1"/>
    <w:lsdException w:name="Medium Grid 2 Accent 5" w:semiHidden="1" w:uiPriority="99" w:unhideWhenUsed="1"/>
    <w:lsdException w:name="Medium Grid 3 Accent 5" w:semiHidden="1" w:uiPriority="99" w:unhideWhenUsed="1"/>
    <w:lsdException w:name="Dark List Accent 5" w:semiHidden="1" w:uiPriority="99" w:unhideWhenUsed="1"/>
    <w:lsdException w:name="Colorful Shading Accent 5" w:semiHidden="1" w:uiPriority="99" w:unhideWhenUsed="1"/>
    <w:lsdException w:name="Colorful List Accent 5" w:semiHidden="1" w:uiPriority="99" w:unhideWhenUsed="1"/>
    <w:lsdException w:name="Colorful Grid Accent 5" w:semiHidden="1" w:uiPriority="99" w:unhideWhenUsed="1"/>
    <w:lsdException w:name="Light Shading Accent 6" w:semiHidden="1" w:uiPriority="99" w:unhideWhenUsed="1"/>
    <w:lsdException w:name="Light List Accent 6" w:semiHidden="1" w:uiPriority="99" w:unhideWhenUsed="1"/>
    <w:lsdException w:name="Light Grid Accent 6" w:semiHidden="1" w:uiPriority="99" w:unhideWhenUsed="1"/>
    <w:lsdException w:name="Medium Shading 1 Accent 6" w:semiHidden="1" w:uiPriority="99" w:unhideWhenUsed="1"/>
    <w:lsdException w:name="Medium Shading 2 Accent 6" w:semiHidden="1" w:uiPriority="99" w:unhideWhenUsed="1"/>
    <w:lsdException w:name="Medium List 1 Accent 6" w:semiHidden="1" w:uiPriority="99" w:unhideWhenUsed="1"/>
    <w:lsdException w:name="Medium List 2 Accent 6" w:semiHidden="1" w:uiPriority="99" w:unhideWhenUsed="1"/>
    <w:lsdException w:name="Medium Grid 1 Accent 6" w:semiHidden="1" w:uiPriority="99" w:unhideWhenUsed="1"/>
    <w:lsdException w:name="Medium Grid 2 Accent 6" w:semiHidden="1" w:uiPriority="99" w:unhideWhenUsed="1"/>
    <w:lsdException w:name="Medium Grid 3 Accent 6" w:semiHidden="1" w:uiPriority="99" w:unhideWhenUsed="1"/>
    <w:lsdException w:name="Dark List Accent 6" w:semiHidden="1" w:uiPriority="99" w:unhideWhenUsed="1"/>
    <w:lsdException w:name="Colorful Shading Accent 6" w:semiHidden="1" w:uiPriority="99" w:unhideWhenUsed="1"/>
    <w:lsdException w:name="Colorful List Accent 6" w:semiHidden="1" w:uiPriority="99" w:unhideWhenUsed="1"/>
    <w:lsdException w:name="Colorful Grid Accent 6" w:semiHidden="1" w:uiPriority="99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uiPriority w:val="1"/>
    <w:qFormat/>
    <w:rsid w:val="00294218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sz w:val="22"/>
      <w:szCs w:val="22"/>
      <w:lang w:val="pt-PT"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uiPriority w:val="1"/>
    <w:qFormat/>
    <w:rsid w:val="00294218"/>
    <w:pPr>
      <w:spacing w:before="75"/>
      <w:ind w:left="102"/>
      <w:jc w:val="both"/>
    </w:pPr>
    <w:rPr>
      <w:sz w:val="24"/>
      <w:szCs w:val="24"/>
    </w:rPr>
  </w:style>
  <w:style w:type="character" w:styleId="Forte">
    <w:name w:val="Strong"/>
    <w:basedOn w:val="Fontepargpadro"/>
    <w:qFormat/>
    <w:rsid w:val="00294218"/>
    <w:rPr>
      <w:b/>
      <w:bCs/>
    </w:rPr>
  </w:style>
  <w:style w:type="character" w:styleId="nfase">
    <w:name w:val="Emphasis"/>
    <w:basedOn w:val="Fontepargpadro"/>
    <w:qFormat/>
    <w:rsid w:val="00294218"/>
    <w:rPr>
      <w:i/>
      <w:iCs/>
    </w:rPr>
  </w:style>
  <w:style w:type="table" w:customStyle="1" w:styleId="TableNormal">
    <w:name w:val="Table Normal"/>
    <w:uiPriority w:val="2"/>
    <w:unhideWhenUsed/>
    <w:qFormat/>
    <w:rsid w:val="00294218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PargrafodaLista1">
    <w:name w:val="Parágrafo da Lista1"/>
    <w:basedOn w:val="Normal"/>
    <w:uiPriority w:val="1"/>
    <w:qFormat/>
    <w:rsid w:val="00294218"/>
  </w:style>
  <w:style w:type="paragraph" w:customStyle="1" w:styleId="TableParagraph">
    <w:name w:val="Table Paragraph"/>
    <w:basedOn w:val="Normal"/>
    <w:uiPriority w:val="1"/>
    <w:qFormat/>
    <w:rsid w:val="0029421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2</Pages>
  <Words>886</Words>
  <Characters>4788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beatriz.costa</dc:creator>
  <cp:keywords/>
  <dc:description/>
  <cp:lastModifiedBy>Beatriz Oliveira da Costa - estag 03.596-3</cp:lastModifiedBy>
  <cp:revision>19</cp:revision>
  <dcterms:created xsi:type="dcterms:W3CDTF">2022-04-05T16:23:00Z</dcterms:created>
  <dcterms:modified xsi:type="dcterms:W3CDTF">2022-04-20T15:52:00Z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2019-09-05T00:00:00Z</vt:filetime>
  </property>
  <property fmtid="{D5CDD505-2E9C-101B-9397-08002B2CF9AE}" pid="3" name="Creator">
    <vt:lpwstr>Microsoft® Word for Office 365</vt:lpwstr>
  </property>
  <property fmtid="{D5CDD505-2E9C-101B-9397-08002B2CF9AE}" pid="4" name="LastSaved">
    <vt:filetime>2021-12-08T00:00:00Z</vt:filetime>
  </property>
  <property fmtid="{D5CDD505-2E9C-101B-9397-08002B2CF9AE}" pid="5" name="KSOProductBuildVer">
    <vt:lpwstr>1046-10.2.0.5965</vt:lpwstr>
  </property>
</Properties>
</file>