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6574" w:rsidRPr="00E43AF3" w:rsidRDefault="004A4FF1" w:rsidP="004F6427">
      <w:pPr>
        <w:suppressLineNumbers/>
        <w:spacing w:line="360" w:lineRule="auto"/>
        <w:ind w:left="-142" w:right="-71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E43AF3">
        <w:rPr>
          <w:rFonts w:ascii="Times New Roman" w:hAnsi="Times New Roman" w:cs="Times New Roman"/>
          <w:sz w:val="24"/>
          <w:szCs w:val="24"/>
        </w:rPr>
        <w:t>Data: 11</w:t>
      </w:r>
      <w:r w:rsidR="000711A0" w:rsidRPr="00E43AF3">
        <w:rPr>
          <w:rFonts w:ascii="Times New Roman" w:hAnsi="Times New Roman" w:cs="Times New Roman"/>
          <w:sz w:val="24"/>
          <w:szCs w:val="24"/>
        </w:rPr>
        <w:t xml:space="preserve"> de agosto</w:t>
      </w:r>
      <w:r w:rsidR="00F70242" w:rsidRPr="00E43AF3">
        <w:rPr>
          <w:rFonts w:ascii="Times New Roman" w:hAnsi="Times New Roman" w:cs="Times New Roman"/>
          <w:sz w:val="24"/>
          <w:szCs w:val="24"/>
        </w:rPr>
        <w:t xml:space="preserve"> de </w:t>
      </w:r>
      <w:r w:rsidR="00C70FD5" w:rsidRPr="00E43AF3">
        <w:rPr>
          <w:rFonts w:ascii="Times New Roman" w:hAnsi="Times New Roman" w:cs="Times New Roman"/>
          <w:sz w:val="24"/>
          <w:szCs w:val="24"/>
        </w:rPr>
        <w:t>2021</w:t>
      </w:r>
      <w:r w:rsidR="000711A0" w:rsidRPr="00E43AF3">
        <w:rPr>
          <w:rFonts w:ascii="Times New Roman" w:hAnsi="Times New Roman" w:cs="Times New Roman"/>
          <w:sz w:val="24"/>
          <w:szCs w:val="24"/>
        </w:rPr>
        <w:t>.</w:t>
      </w:r>
    </w:p>
    <w:p w:rsidR="00E9112F" w:rsidRPr="004F6427" w:rsidRDefault="004A4FF1" w:rsidP="006F45CA">
      <w:pPr>
        <w:shd w:val="clear" w:color="auto" w:fill="FFFFFF"/>
        <w:spacing w:after="0" w:line="300" w:lineRule="atLeast"/>
        <w:rPr>
          <w:rFonts w:ascii="Times New Roman" w:hAnsi="Times New Roman" w:cs="Times New Roman"/>
          <w:sz w:val="24"/>
          <w:szCs w:val="24"/>
        </w:rPr>
      </w:pPr>
      <w:r w:rsidRPr="00E43AF3">
        <w:rPr>
          <w:rFonts w:ascii="Times New Roman" w:hAnsi="Times New Roman" w:cs="Times New Roman"/>
          <w:sz w:val="24"/>
          <w:szCs w:val="24"/>
        </w:rPr>
        <w:t>Aos 11 dias do mês de agosto</w:t>
      </w:r>
      <w:r w:rsidR="00F70242" w:rsidRPr="00E43AF3">
        <w:rPr>
          <w:rFonts w:ascii="Times New Roman" w:hAnsi="Times New Roman" w:cs="Times New Roman"/>
          <w:sz w:val="24"/>
          <w:szCs w:val="24"/>
        </w:rPr>
        <w:t xml:space="preserve"> de 2021, em decorrência da pandemia oc</w:t>
      </w:r>
      <w:r w:rsidRPr="00E43AF3">
        <w:rPr>
          <w:rFonts w:ascii="Times New Roman" w:hAnsi="Times New Roman" w:cs="Times New Roman"/>
          <w:sz w:val="24"/>
          <w:szCs w:val="24"/>
        </w:rPr>
        <w:t xml:space="preserve">asionada pelo novo </w:t>
      </w:r>
      <w:proofErr w:type="spellStart"/>
      <w:r w:rsidRPr="00E43AF3">
        <w:rPr>
          <w:rFonts w:ascii="Times New Roman" w:hAnsi="Times New Roman" w:cs="Times New Roman"/>
          <w:sz w:val="24"/>
          <w:szCs w:val="24"/>
        </w:rPr>
        <w:t>coronavírus</w:t>
      </w:r>
      <w:proofErr w:type="spellEnd"/>
      <w:r w:rsidRPr="00E43AF3">
        <w:rPr>
          <w:rFonts w:ascii="Times New Roman" w:hAnsi="Times New Roman" w:cs="Times New Roman"/>
          <w:sz w:val="24"/>
          <w:szCs w:val="24"/>
        </w:rPr>
        <w:t xml:space="preserve"> </w:t>
      </w:r>
      <w:r w:rsidR="00F70242" w:rsidRPr="00E43AF3">
        <w:rPr>
          <w:rFonts w:ascii="Times New Roman" w:hAnsi="Times New Roman" w:cs="Times New Roman"/>
          <w:sz w:val="24"/>
          <w:szCs w:val="24"/>
        </w:rPr>
        <w:t xml:space="preserve">COVID-19, que impõe a impossibilidade temporária de realização de reuniões presenciais, foi realizada reunião ordinária deste Conselho Municipal de Assistência Social </w:t>
      </w:r>
      <w:r w:rsidR="00F70242" w:rsidRPr="00905416">
        <w:rPr>
          <w:rFonts w:ascii="Times New Roman" w:hAnsi="Times New Roman" w:cs="Times New Roman"/>
          <w:sz w:val="24"/>
          <w:szCs w:val="24"/>
        </w:rPr>
        <w:t xml:space="preserve">por meio de videoconferência, utilizando a plataforma </w:t>
      </w:r>
      <w:proofErr w:type="spellStart"/>
      <w:r w:rsidR="00F70242" w:rsidRPr="00905416">
        <w:rPr>
          <w:rFonts w:ascii="Times New Roman" w:hAnsi="Times New Roman" w:cs="Times New Roman"/>
          <w:sz w:val="24"/>
          <w:szCs w:val="24"/>
        </w:rPr>
        <w:t>google.meet</w:t>
      </w:r>
      <w:proofErr w:type="spellEnd"/>
      <w:r w:rsidR="00F70242" w:rsidRPr="00905416">
        <w:rPr>
          <w:rFonts w:ascii="Times New Roman" w:hAnsi="Times New Roman" w:cs="Times New Roman"/>
          <w:sz w:val="24"/>
          <w:szCs w:val="24"/>
        </w:rPr>
        <w:t>. Participaram da presente reunião os(as) seguintes conselheiros e conselheiras:</w:t>
      </w:r>
      <w:r w:rsidR="000711A0" w:rsidRPr="00905416">
        <w:rPr>
          <w:rFonts w:ascii="Times New Roman" w:hAnsi="Times New Roman" w:cs="Times New Roman"/>
          <w:sz w:val="24"/>
          <w:szCs w:val="24"/>
        </w:rPr>
        <w:t xml:space="preserve"> </w:t>
      </w:r>
      <w:r w:rsidR="00EB2407" w:rsidRPr="00905416">
        <w:rPr>
          <w:rFonts w:ascii="Times New Roman" w:hAnsi="Times New Roman" w:cs="Times New Roman"/>
          <w:sz w:val="24"/>
          <w:szCs w:val="24"/>
        </w:rPr>
        <w:t>Jacqueli</w:t>
      </w:r>
      <w:r w:rsidR="00E67CD7" w:rsidRPr="00905416">
        <w:rPr>
          <w:rFonts w:ascii="Times New Roman" w:hAnsi="Times New Roman" w:cs="Times New Roman"/>
          <w:sz w:val="24"/>
          <w:szCs w:val="24"/>
        </w:rPr>
        <w:t>n</w:t>
      </w:r>
      <w:r w:rsidR="00EB2407" w:rsidRPr="00905416">
        <w:rPr>
          <w:rFonts w:ascii="Times New Roman" w:hAnsi="Times New Roman" w:cs="Times New Roman"/>
          <w:sz w:val="24"/>
          <w:szCs w:val="24"/>
        </w:rPr>
        <w:t xml:space="preserve">e Marçal </w:t>
      </w:r>
      <w:proofErr w:type="spellStart"/>
      <w:r w:rsidR="00EB2407" w:rsidRPr="00905416">
        <w:rPr>
          <w:rFonts w:ascii="Times New Roman" w:hAnsi="Times New Roman" w:cs="Times New Roman"/>
          <w:sz w:val="24"/>
          <w:szCs w:val="24"/>
        </w:rPr>
        <w:t>Micali</w:t>
      </w:r>
      <w:proofErr w:type="spellEnd"/>
      <w:r w:rsidR="00EB2407" w:rsidRPr="00905416">
        <w:rPr>
          <w:rFonts w:ascii="Times New Roman" w:hAnsi="Times New Roman" w:cs="Times New Roman"/>
          <w:sz w:val="24"/>
          <w:szCs w:val="24"/>
        </w:rPr>
        <w:t xml:space="preserve">, Gisele de Cassia Tavares, </w:t>
      </w:r>
      <w:proofErr w:type="spellStart"/>
      <w:r w:rsidR="00EB2407" w:rsidRPr="00905416">
        <w:rPr>
          <w:rFonts w:ascii="Times New Roman" w:hAnsi="Times New Roman" w:cs="Times New Roman"/>
          <w:sz w:val="24"/>
          <w:szCs w:val="24"/>
        </w:rPr>
        <w:t>Rosemeiri</w:t>
      </w:r>
      <w:proofErr w:type="spellEnd"/>
      <w:r w:rsidR="00EB2407" w:rsidRPr="00905416">
        <w:rPr>
          <w:rFonts w:ascii="Times New Roman" w:hAnsi="Times New Roman" w:cs="Times New Roman"/>
          <w:sz w:val="24"/>
          <w:szCs w:val="24"/>
        </w:rPr>
        <w:t xml:space="preserve"> Felix de Barros, </w:t>
      </w:r>
      <w:proofErr w:type="spellStart"/>
      <w:r w:rsidR="00EB2407" w:rsidRPr="00905416">
        <w:rPr>
          <w:rFonts w:ascii="Times New Roman" w:hAnsi="Times New Roman" w:cs="Times New Roman"/>
          <w:sz w:val="24"/>
          <w:szCs w:val="24"/>
        </w:rPr>
        <w:t>Josiani</w:t>
      </w:r>
      <w:proofErr w:type="spellEnd"/>
      <w:r w:rsidR="00EB2407" w:rsidRPr="00905416">
        <w:rPr>
          <w:rFonts w:ascii="Times New Roman" w:hAnsi="Times New Roman" w:cs="Times New Roman"/>
          <w:sz w:val="24"/>
          <w:szCs w:val="24"/>
        </w:rPr>
        <w:t xml:space="preserve"> Severino dos Santos Nogueira, Ligia </w:t>
      </w:r>
      <w:proofErr w:type="spellStart"/>
      <w:r w:rsidR="00EB2407" w:rsidRPr="00905416">
        <w:rPr>
          <w:rFonts w:ascii="Times New Roman" w:hAnsi="Times New Roman" w:cs="Times New Roman"/>
          <w:sz w:val="24"/>
          <w:szCs w:val="24"/>
        </w:rPr>
        <w:t>Fukahori</w:t>
      </w:r>
      <w:proofErr w:type="spellEnd"/>
      <w:r w:rsidR="00EB2407" w:rsidRPr="00905416">
        <w:rPr>
          <w:rFonts w:ascii="Times New Roman" w:hAnsi="Times New Roman" w:cs="Times New Roman"/>
          <w:sz w:val="24"/>
          <w:szCs w:val="24"/>
        </w:rPr>
        <w:t>,</w:t>
      </w:r>
      <w:r w:rsidR="0057087C" w:rsidRPr="00905416">
        <w:rPr>
          <w:rFonts w:ascii="Times New Roman" w:hAnsi="Times New Roman" w:cs="Times New Roman"/>
          <w:sz w:val="24"/>
          <w:szCs w:val="24"/>
        </w:rPr>
        <w:t xml:space="preserve"> Adriana Aparecida </w:t>
      </w:r>
      <w:r w:rsidR="00E67CD7" w:rsidRPr="00905416">
        <w:rPr>
          <w:rFonts w:ascii="Times New Roman" w:hAnsi="Times New Roman" w:cs="Times New Roman"/>
          <w:sz w:val="24"/>
          <w:szCs w:val="24"/>
        </w:rPr>
        <w:t xml:space="preserve">dos </w:t>
      </w:r>
      <w:r w:rsidR="0057087C" w:rsidRPr="00905416">
        <w:rPr>
          <w:rFonts w:ascii="Times New Roman" w:hAnsi="Times New Roman" w:cs="Times New Roman"/>
          <w:sz w:val="24"/>
          <w:szCs w:val="24"/>
        </w:rPr>
        <w:t>Santos,</w:t>
      </w:r>
      <w:r w:rsidR="00EB2407" w:rsidRPr="009054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B2407" w:rsidRPr="00905416">
        <w:rPr>
          <w:rFonts w:ascii="Times New Roman" w:hAnsi="Times New Roman" w:cs="Times New Roman"/>
          <w:sz w:val="24"/>
          <w:szCs w:val="24"/>
        </w:rPr>
        <w:t>Nayana</w:t>
      </w:r>
      <w:proofErr w:type="spellEnd"/>
      <w:r w:rsidR="00EB2407" w:rsidRPr="009054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B2407" w:rsidRPr="00905416">
        <w:rPr>
          <w:rFonts w:ascii="Times New Roman" w:hAnsi="Times New Roman" w:cs="Times New Roman"/>
          <w:sz w:val="24"/>
          <w:szCs w:val="24"/>
        </w:rPr>
        <w:t>Kathrin</w:t>
      </w:r>
      <w:proofErr w:type="spellEnd"/>
      <w:r w:rsidR="00EB2407" w:rsidRPr="00905416">
        <w:rPr>
          <w:rFonts w:ascii="Times New Roman" w:hAnsi="Times New Roman" w:cs="Times New Roman"/>
          <w:sz w:val="24"/>
          <w:szCs w:val="24"/>
        </w:rPr>
        <w:t xml:space="preserve"> Tanaka, </w:t>
      </w:r>
      <w:proofErr w:type="spellStart"/>
      <w:r w:rsidR="00EB2407" w:rsidRPr="00905416">
        <w:rPr>
          <w:rFonts w:ascii="Times New Roman" w:hAnsi="Times New Roman" w:cs="Times New Roman"/>
          <w:sz w:val="24"/>
          <w:szCs w:val="24"/>
        </w:rPr>
        <w:t>Edsonia</w:t>
      </w:r>
      <w:proofErr w:type="spellEnd"/>
      <w:r w:rsidR="00EB2407" w:rsidRPr="009054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B2407" w:rsidRPr="00905416">
        <w:rPr>
          <w:rFonts w:ascii="Times New Roman" w:hAnsi="Times New Roman" w:cs="Times New Roman"/>
          <w:sz w:val="24"/>
          <w:szCs w:val="24"/>
        </w:rPr>
        <w:t>Jadma</w:t>
      </w:r>
      <w:proofErr w:type="spellEnd"/>
      <w:r w:rsidR="00EB2407" w:rsidRPr="00905416">
        <w:rPr>
          <w:rFonts w:ascii="Times New Roman" w:hAnsi="Times New Roman" w:cs="Times New Roman"/>
          <w:sz w:val="24"/>
          <w:szCs w:val="24"/>
        </w:rPr>
        <w:t xml:space="preserve"> Marcelino de Souza, </w:t>
      </w:r>
      <w:proofErr w:type="spellStart"/>
      <w:r w:rsidR="00EB2407" w:rsidRPr="00905416">
        <w:rPr>
          <w:rFonts w:ascii="Times New Roman" w:hAnsi="Times New Roman" w:cs="Times New Roman"/>
          <w:sz w:val="24"/>
          <w:szCs w:val="24"/>
        </w:rPr>
        <w:t>Gisélia</w:t>
      </w:r>
      <w:proofErr w:type="spellEnd"/>
      <w:r w:rsidR="00EB2407" w:rsidRPr="00905416">
        <w:rPr>
          <w:rFonts w:ascii="Times New Roman" w:hAnsi="Times New Roman" w:cs="Times New Roman"/>
          <w:sz w:val="24"/>
          <w:szCs w:val="24"/>
        </w:rPr>
        <w:t xml:space="preserve"> Duarte Dias Paulino, Rosely </w:t>
      </w:r>
      <w:proofErr w:type="spellStart"/>
      <w:r w:rsidR="00EB2407" w:rsidRPr="00905416">
        <w:rPr>
          <w:rFonts w:ascii="Times New Roman" w:hAnsi="Times New Roman" w:cs="Times New Roman"/>
          <w:sz w:val="24"/>
          <w:szCs w:val="24"/>
        </w:rPr>
        <w:t>Sonoda</w:t>
      </w:r>
      <w:proofErr w:type="spellEnd"/>
      <w:r w:rsidR="00EB2407" w:rsidRPr="00905416">
        <w:rPr>
          <w:rFonts w:ascii="Times New Roman" w:hAnsi="Times New Roman" w:cs="Times New Roman"/>
          <w:sz w:val="24"/>
          <w:szCs w:val="24"/>
        </w:rPr>
        <w:t xml:space="preserve"> Gomes</w:t>
      </w:r>
      <w:r w:rsidR="00EB2407" w:rsidRPr="00905416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EB2407" w:rsidRPr="00905416">
        <w:rPr>
          <w:rFonts w:ascii="Times New Roman" w:hAnsi="Times New Roman" w:cs="Times New Roman"/>
          <w:bCs/>
          <w:sz w:val="24"/>
          <w:szCs w:val="24"/>
        </w:rPr>
        <w:t>Martinha Clar</w:t>
      </w:r>
      <w:r w:rsidR="0057087C" w:rsidRPr="00905416">
        <w:rPr>
          <w:rFonts w:ascii="Times New Roman" w:hAnsi="Times New Roman" w:cs="Times New Roman"/>
          <w:bCs/>
          <w:sz w:val="24"/>
          <w:szCs w:val="24"/>
        </w:rPr>
        <w:t>ete Dutra, Izabel Feijó de Oliveira Flores,</w:t>
      </w:r>
      <w:r w:rsidR="00EB2407" w:rsidRPr="00905416">
        <w:rPr>
          <w:rFonts w:ascii="Times New Roman" w:hAnsi="Times New Roman" w:cs="Times New Roman"/>
          <w:sz w:val="24"/>
          <w:szCs w:val="24"/>
        </w:rPr>
        <w:t xml:space="preserve"> C</w:t>
      </w:r>
      <w:r w:rsidR="00EB2407" w:rsidRPr="00905416">
        <w:rPr>
          <w:rFonts w:ascii="Times New Roman" w:hAnsi="Times New Roman" w:cs="Times New Roman"/>
          <w:bCs/>
          <w:sz w:val="24"/>
          <w:szCs w:val="24"/>
        </w:rPr>
        <w:t>láudio Roberto Rufino,</w:t>
      </w:r>
      <w:r w:rsidR="00EB2407" w:rsidRPr="00905416">
        <w:rPr>
          <w:rFonts w:ascii="Times New Roman" w:hAnsi="Times New Roman" w:cs="Times New Roman"/>
          <w:sz w:val="24"/>
          <w:szCs w:val="24"/>
        </w:rPr>
        <w:t xml:space="preserve">  </w:t>
      </w:r>
      <w:r w:rsidR="0057087C" w:rsidRPr="00905416">
        <w:rPr>
          <w:rFonts w:ascii="Times New Roman" w:hAnsi="Times New Roman" w:cs="Times New Roman"/>
          <w:sz w:val="24"/>
          <w:szCs w:val="24"/>
        </w:rPr>
        <w:t xml:space="preserve">Claudio Marcio de Melo, Thaís Ayres da Silva, Diego Oliveira de Lima, Maria de Fátima dos Santos </w:t>
      </w:r>
      <w:proofErr w:type="spellStart"/>
      <w:r w:rsidR="0057087C" w:rsidRPr="00905416">
        <w:rPr>
          <w:rFonts w:ascii="Times New Roman" w:hAnsi="Times New Roman" w:cs="Times New Roman"/>
          <w:sz w:val="24"/>
          <w:szCs w:val="24"/>
        </w:rPr>
        <w:t>Reale</w:t>
      </w:r>
      <w:proofErr w:type="spellEnd"/>
      <w:r w:rsidR="0057087C" w:rsidRPr="00905416">
        <w:rPr>
          <w:rFonts w:ascii="Times New Roman" w:hAnsi="Times New Roman" w:cs="Times New Roman"/>
          <w:sz w:val="24"/>
          <w:szCs w:val="24"/>
        </w:rPr>
        <w:t>,</w:t>
      </w:r>
      <w:r w:rsidR="00EB2407" w:rsidRPr="00905416">
        <w:rPr>
          <w:rFonts w:ascii="Times New Roman" w:hAnsi="Times New Roman" w:cs="Times New Roman"/>
          <w:sz w:val="24"/>
          <w:szCs w:val="24"/>
        </w:rPr>
        <w:t xml:space="preserve"> Alexandra </w:t>
      </w:r>
      <w:proofErr w:type="spellStart"/>
      <w:r w:rsidR="00EB2407" w:rsidRPr="00905416">
        <w:rPr>
          <w:rFonts w:ascii="Times New Roman" w:hAnsi="Times New Roman" w:cs="Times New Roman"/>
          <w:sz w:val="24"/>
          <w:szCs w:val="24"/>
        </w:rPr>
        <w:t>Ciotto</w:t>
      </w:r>
      <w:proofErr w:type="spellEnd"/>
      <w:r w:rsidR="00EB2407" w:rsidRPr="00905416">
        <w:rPr>
          <w:rFonts w:ascii="Times New Roman" w:hAnsi="Times New Roman" w:cs="Times New Roman"/>
          <w:sz w:val="24"/>
          <w:szCs w:val="24"/>
        </w:rPr>
        <w:t xml:space="preserve"> Rodrigues Silva, Soraya de Paula  Garcia de Campos,  </w:t>
      </w:r>
      <w:proofErr w:type="spellStart"/>
      <w:r w:rsidR="00EB2407" w:rsidRPr="00905416">
        <w:rPr>
          <w:rFonts w:ascii="Times New Roman" w:hAnsi="Times New Roman" w:cs="Times New Roman"/>
          <w:bCs/>
          <w:sz w:val="24"/>
          <w:szCs w:val="24"/>
        </w:rPr>
        <w:t>Ordália</w:t>
      </w:r>
      <w:proofErr w:type="spellEnd"/>
      <w:r w:rsidR="00EB2407" w:rsidRPr="00905416">
        <w:rPr>
          <w:rFonts w:ascii="Times New Roman" w:hAnsi="Times New Roman" w:cs="Times New Roman"/>
          <w:bCs/>
          <w:sz w:val="24"/>
          <w:szCs w:val="24"/>
        </w:rPr>
        <w:t xml:space="preserve"> de Fátima </w:t>
      </w:r>
      <w:proofErr w:type="spellStart"/>
      <w:r w:rsidR="00EB2407" w:rsidRPr="00516CEE">
        <w:rPr>
          <w:rFonts w:ascii="Times New Roman" w:hAnsi="Times New Roman" w:cs="Times New Roman"/>
          <w:bCs/>
          <w:sz w:val="24"/>
          <w:szCs w:val="24"/>
        </w:rPr>
        <w:t>Braganholi</w:t>
      </w:r>
      <w:proofErr w:type="spellEnd"/>
      <w:r w:rsidR="00EB2407" w:rsidRPr="00516CEE">
        <w:rPr>
          <w:rFonts w:ascii="Times New Roman" w:hAnsi="Times New Roman" w:cs="Times New Roman"/>
          <w:bCs/>
          <w:sz w:val="24"/>
          <w:szCs w:val="24"/>
        </w:rPr>
        <w:t xml:space="preserve"> Ferreira </w:t>
      </w:r>
      <w:r w:rsidR="00EB2407" w:rsidRPr="00516CEE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C415C3" w:rsidRPr="00516CEE">
        <w:rPr>
          <w:rFonts w:ascii="Times New Roman" w:hAnsi="Times New Roman" w:cs="Times New Roman"/>
          <w:sz w:val="24"/>
          <w:szCs w:val="24"/>
        </w:rPr>
        <w:t xml:space="preserve">Daniel Soares da Silva, </w:t>
      </w:r>
      <w:r w:rsidR="0057087C" w:rsidRPr="00516CEE">
        <w:rPr>
          <w:rFonts w:ascii="Times New Roman" w:hAnsi="Times New Roman" w:cs="Times New Roman"/>
          <w:sz w:val="24"/>
          <w:szCs w:val="24"/>
        </w:rPr>
        <w:t xml:space="preserve">André </w:t>
      </w:r>
      <w:proofErr w:type="spellStart"/>
      <w:r w:rsidR="0057087C" w:rsidRPr="00516CEE">
        <w:rPr>
          <w:rFonts w:ascii="Times New Roman" w:hAnsi="Times New Roman" w:cs="Times New Roman"/>
          <w:sz w:val="24"/>
          <w:szCs w:val="24"/>
        </w:rPr>
        <w:t>Luis</w:t>
      </w:r>
      <w:proofErr w:type="spellEnd"/>
      <w:r w:rsidR="0057087C" w:rsidRPr="00516CEE">
        <w:rPr>
          <w:rFonts w:ascii="Times New Roman" w:hAnsi="Times New Roman" w:cs="Times New Roman"/>
          <w:sz w:val="24"/>
          <w:szCs w:val="24"/>
        </w:rPr>
        <w:t xml:space="preserve"> Barbosa</w:t>
      </w:r>
      <w:r w:rsidR="0057087C" w:rsidRPr="00516CEE">
        <w:rPr>
          <w:rFonts w:ascii="Times New Roman" w:hAnsi="Times New Roman" w:cs="Times New Roman"/>
          <w:b/>
          <w:sz w:val="24"/>
          <w:szCs w:val="24"/>
        </w:rPr>
        <w:t>,</w:t>
      </w:r>
      <w:r w:rsidR="00C415C3" w:rsidRPr="00516C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B2407" w:rsidRPr="00516C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B2407" w:rsidRPr="00516CEE">
        <w:rPr>
          <w:rFonts w:ascii="Times New Roman" w:hAnsi="Times New Roman" w:cs="Times New Roman"/>
          <w:sz w:val="24"/>
          <w:szCs w:val="24"/>
        </w:rPr>
        <w:t>Carlos da Silva, Leonardo Aparecido Gomes.</w:t>
      </w:r>
      <w:r w:rsidR="0057087C" w:rsidRPr="00516CEE">
        <w:rPr>
          <w:rFonts w:ascii="Times New Roman" w:hAnsi="Times New Roman" w:cs="Times New Roman"/>
          <w:sz w:val="24"/>
          <w:szCs w:val="24"/>
        </w:rPr>
        <w:t xml:space="preserve"> Estiveram presentes os seguintes participantes:</w:t>
      </w:r>
      <w:r w:rsidR="00C415C3" w:rsidRPr="00516CEE">
        <w:rPr>
          <w:rFonts w:ascii="Times New Roman" w:hAnsi="Times New Roman" w:cs="Times New Roman"/>
          <w:sz w:val="24"/>
          <w:szCs w:val="24"/>
        </w:rPr>
        <w:t xml:space="preserve"> </w:t>
      </w:r>
      <w:r w:rsidR="009C7D44" w:rsidRPr="00516CEE">
        <w:rPr>
          <w:rFonts w:ascii="Times New Roman" w:hAnsi="Times New Roman" w:cs="Times New Roman"/>
          <w:sz w:val="24"/>
          <w:szCs w:val="24"/>
        </w:rPr>
        <w:t xml:space="preserve">Janaina Messias, Maria Eduarda Américo, </w:t>
      </w:r>
      <w:proofErr w:type="spellStart"/>
      <w:r w:rsidR="009C7D44" w:rsidRPr="00516CEE">
        <w:rPr>
          <w:rFonts w:ascii="Times New Roman" w:hAnsi="Times New Roman" w:cs="Times New Roman"/>
          <w:sz w:val="24"/>
          <w:szCs w:val="24"/>
        </w:rPr>
        <w:t>Suelvya</w:t>
      </w:r>
      <w:proofErr w:type="spellEnd"/>
      <w:r w:rsidR="009C7D44" w:rsidRPr="00516C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C7D44" w:rsidRPr="00516CEE">
        <w:rPr>
          <w:rFonts w:ascii="Times New Roman" w:hAnsi="Times New Roman" w:cs="Times New Roman"/>
          <w:sz w:val="24"/>
          <w:szCs w:val="24"/>
        </w:rPr>
        <w:t>Palasson</w:t>
      </w:r>
      <w:proofErr w:type="spellEnd"/>
      <w:r w:rsidR="009C7D44" w:rsidRPr="00516CEE">
        <w:rPr>
          <w:rFonts w:ascii="Times New Roman" w:hAnsi="Times New Roman" w:cs="Times New Roman"/>
          <w:sz w:val="24"/>
          <w:szCs w:val="24"/>
        </w:rPr>
        <w:t>, Carlos Alberto Souza e Silva</w:t>
      </w:r>
      <w:r w:rsidR="00895F99" w:rsidRPr="00516CE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95F99" w:rsidRPr="00516CEE">
        <w:rPr>
          <w:rFonts w:ascii="Times New Roman" w:hAnsi="Times New Roman" w:cs="Times New Roman"/>
          <w:sz w:val="24"/>
          <w:szCs w:val="24"/>
        </w:rPr>
        <w:t>Glazia</w:t>
      </w:r>
      <w:r w:rsidR="00905416" w:rsidRPr="00516CEE">
        <w:rPr>
          <w:rFonts w:ascii="Times New Roman" w:hAnsi="Times New Roman" w:cs="Times New Roman"/>
          <w:sz w:val="24"/>
          <w:szCs w:val="24"/>
        </w:rPr>
        <w:t>ne</w:t>
      </w:r>
      <w:proofErr w:type="spellEnd"/>
      <w:r w:rsidR="00905416" w:rsidRPr="00516CEE">
        <w:rPr>
          <w:rFonts w:ascii="Times New Roman" w:hAnsi="Times New Roman" w:cs="Times New Roman"/>
          <w:sz w:val="24"/>
          <w:szCs w:val="24"/>
        </w:rPr>
        <w:t xml:space="preserve"> Martins, </w:t>
      </w:r>
      <w:proofErr w:type="spellStart"/>
      <w:r w:rsidR="00905416" w:rsidRPr="00516CEE">
        <w:rPr>
          <w:rFonts w:ascii="Times New Roman" w:hAnsi="Times New Roman" w:cs="Times New Roman"/>
          <w:sz w:val="24"/>
          <w:szCs w:val="24"/>
        </w:rPr>
        <w:t>Haglaê</w:t>
      </w:r>
      <w:proofErr w:type="spellEnd"/>
      <w:r w:rsidR="00905416" w:rsidRPr="00516CEE">
        <w:rPr>
          <w:rFonts w:ascii="Times New Roman" w:hAnsi="Times New Roman" w:cs="Times New Roman"/>
          <w:sz w:val="24"/>
          <w:szCs w:val="24"/>
        </w:rPr>
        <w:t xml:space="preserve"> Maria </w:t>
      </w:r>
      <w:proofErr w:type="spellStart"/>
      <w:r w:rsidR="00C415C3" w:rsidRPr="00516CEE">
        <w:rPr>
          <w:rFonts w:ascii="Times New Roman" w:hAnsi="Times New Roman" w:cs="Times New Roman"/>
          <w:sz w:val="24"/>
          <w:szCs w:val="24"/>
        </w:rPr>
        <w:t>Gonze</w:t>
      </w:r>
      <w:proofErr w:type="spellEnd"/>
      <w:r w:rsidR="00C415C3" w:rsidRPr="00516CEE">
        <w:rPr>
          <w:rFonts w:ascii="Times New Roman" w:hAnsi="Times New Roman" w:cs="Times New Roman"/>
          <w:sz w:val="24"/>
          <w:szCs w:val="24"/>
        </w:rPr>
        <w:t xml:space="preserve">, </w:t>
      </w:r>
      <w:r w:rsidR="00895F99" w:rsidRPr="00516CEE">
        <w:rPr>
          <w:rFonts w:ascii="Times New Roman" w:hAnsi="Times New Roman" w:cs="Times New Roman"/>
          <w:sz w:val="24"/>
          <w:szCs w:val="24"/>
        </w:rPr>
        <w:t>Barbara Barra Rosa,</w:t>
      </w:r>
      <w:r w:rsidR="00C415C3" w:rsidRPr="00516CEE">
        <w:rPr>
          <w:rFonts w:ascii="Times New Roman" w:hAnsi="Times New Roman" w:cs="Times New Roman"/>
          <w:sz w:val="24"/>
          <w:szCs w:val="24"/>
        </w:rPr>
        <w:t xml:space="preserve"> </w:t>
      </w:r>
      <w:r w:rsidR="00895F99" w:rsidRPr="00516CEE">
        <w:rPr>
          <w:rFonts w:ascii="Times New Roman" w:hAnsi="Times New Roman" w:cs="Times New Roman"/>
          <w:sz w:val="24"/>
          <w:szCs w:val="24"/>
        </w:rPr>
        <w:t>Mariana Barcelos</w:t>
      </w:r>
      <w:r w:rsidR="00B223AD" w:rsidRPr="00516CEE">
        <w:rPr>
          <w:rFonts w:ascii="Times New Roman" w:hAnsi="Times New Roman" w:cs="Times New Roman"/>
          <w:sz w:val="24"/>
          <w:szCs w:val="24"/>
        </w:rPr>
        <w:t>, Tamires Brito, Juliana Mei</w:t>
      </w:r>
      <w:r w:rsidR="00905416" w:rsidRPr="00516CEE">
        <w:rPr>
          <w:rFonts w:ascii="Times New Roman" w:hAnsi="Times New Roman" w:cs="Times New Roman"/>
          <w:sz w:val="24"/>
          <w:szCs w:val="24"/>
        </w:rPr>
        <w:t xml:space="preserve">re, Marcia Paiva, Marcia </w:t>
      </w:r>
      <w:proofErr w:type="spellStart"/>
      <w:r w:rsidR="00905416" w:rsidRPr="00516CEE">
        <w:rPr>
          <w:rFonts w:ascii="Times New Roman" w:hAnsi="Times New Roman" w:cs="Times New Roman"/>
          <w:sz w:val="24"/>
          <w:szCs w:val="24"/>
        </w:rPr>
        <w:t>Tokita</w:t>
      </w:r>
      <w:proofErr w:type="spellEnd"/>
      <w:r w:rsidR="00905416" w:rsidRPr="00516CEE">
        <w:rPr>
          <w:rFonts w:ascii="Times New Roman" w:hAnsi="Times New Roman" w:cs="Times New Roman"/>
          <w:sz w:val="24"/>
          <w:szCs w:val="24"/>
        </w:rPr>
        <w:t xml:space="preserve"> e </w:t>
      </w:r>
      <w:r w:rsidR="00796AC7" w:rsidRPr="00516CEE">
        <w:rPr>
          <w:rFonts w:ascii="Times New Roman" w:hAnsi="Times New Roman" w:cs="Times New Roman"/>
          <w:sz w:val="24"/>
          <w:szCs w:val="24"/>
        </w:rPr>
        <w:t>Aparecida Anselmo.</w:t>
      </w:r>
      <w:r w:rsidR="00C415C3" w:rsidRPr="00516CEE">
        <w:rPr>
          <w:rFonts w:ascii="Times New Roman" w:hAnsi="Times New Roman" w:cs="Times New Roman"/>
          <w:sz w:val="24"/>
          <w:szCs w:val="24"/>
        </w:rPr>
        <w:t xml:space="preserve"> </w:t>
      </w:r>
      <w:r w:rsidR="00F70242" w:rsidRPr="00E43AF3">
        <w:rPr>
          <w:rFonts w:ascii="Times New Roman" w:hAnsi="Times New Roman" w:cs="Times New Roman"/>
          <w:sz w:val="24"/>
          <w:szCs w:val="24"/>
        </w:rPr>
        <w:t>Tendo-se alcançado o quór</w:t>
      </w:r>
      <w:r w:rsidR="000711A0" w:rsidRPr="00E43AF3">
        <w:rPr>
          <w:rFonts w:ascii="Times New Roman" w:hAnsi="Times New Roman" w:cs="Times New Roman"/>
          <w:sz w:val="24"/>
          <w:szCs w:val="24"/>
        </w:rPr>
        <w:t>um para a realização em segunda</w:t>
      </w:r>
      <w:r w:rsidR="00F70242" w:rsidRPr="00E43AF3">
        <w:rPr>
          <w:rFonts w:ascii="Times New Roman" w:hAnsi="Times New Roman" w:cs="Times New Roman"/>
          <w:sz w:val="24"/>
          <w:szCs w:val="24"/>
        </w:rPr>
        <w:t xml:space="preserve"> chamada, a presidenta do Conselho Soraya de Paula Garcia de Campos, deu i</w:t>
      </w:r>
      <w:r w:rsidR="00C70FD5" w:rsidRPr="00E43AF3">
        <w:rPr>
          <w:rFonts w:ascii="Times New Roman" w:hAnsi="Times New Roman" w:cs="Times New Roman"/>
          <w:sz w:val="24"/>
          <w:szCs w:val="24"/>
        </w:rPr>
        <w:t>nício</w:t>
      </w:r>
      <w:r w:rsidR="00A23509" w:rsidRPr="00E43AF3">
        <w:rPr>
          <w:rFonts w:ascii="Times New Roman" w:hAnsi="Times New Roman" w:cs="Times New Roman"/>
          <w:sz w:val="24"/>
          <w:szCs w:val="24"/>
        </w:rPr>
        <w:t xml:space="preserve"> à reunião</w:t>
      </w:r>
      <w:r w:rsidR="00B7098A" w:rsidRPr="00E43AF3">
        <w:rPr>
          <w:rFonts w:ascii="Times New Roman" w:hAnsi="Times New Roman" w:cs="Times New Roman"/>
          <w:sz w:val="24"/>
          <w:szCs w:val="24"/>
        </w:rPr>
        <w:t xml:space="preserve"> </w:t>
      </w:r>
      <w:r w:rsidR="00C70FD5" w:rsidRPr="00E43AF3">
        <w:rPr>
          <w:rFonts w:ascii="Times New Roman" w:hAnsi="Times New Roman" w:cs="Times New Roman"/>
          <w:sz w:val="24"/>
          <w:szCs w:val="24"/>
        </w:rPr>
        <w:t>às</w:t>
      </w:r>
      <w:r w:rsidR="00B7098A" w:rsidRPr="00E43AF3">
        <w:rPr>
          <w:rFonts w:ascii="Times New Roman" w:hAnsi="Times New Roman" w:cs="Times New Roman"/>
          <w:sz w:val="24"/>
          <w:szCs w:val="24"/>
        </w:rPr>
        <w:t xml:space="preserve"> 13h</w:t>
      </w:r>
      <w:r w:rsidR="000711A0" w:rsidRPr="00E43AF3">
        <w:rPr>
          <w:rFonts w:ascii="Times New Roman" w:hAnsi="Times New Roman" w:cs="Times New Roman"/>
          <w:sz w:val="24"/>
          <w:szCs w:val="24"/>
        </w:rPr>
        <w:t>45</w:t>
      </w:r>
      <w:r w:rsidR="00A23509" w:rsidRPr="00E43AF3">
        <w:rPr>
          <w:rFonts w:ascii="Times New Roman" w:hAnsi="Times New Roman" w:cs="Times New Roman"/>
          <w:sz w:val="24"/>
          <w:szCs w:val="24"/>
        </w:rPr>
        <w:t xml:space="preserve">, saudando os presentes e submetendo a seguinte pauta à aprovação plenária: </w:t>
      </w:r>
      <w:r w:rsidR="000711A0" w:rsidRPr="00E43AF3">
        <w:rPr>
          <w:rFonts w:ascii="Times New Roman" w:hAnsi="Times New Roman" w:cs="Times New Roman"/>
          <w:b/>
          <w:sz w:val="24"/>
          <w:szCs w:val="24"/>
        </w:rPr>
        <w:t>1-</w:t>
      </w:r>
      <w:r w:rsidR="000711A0" w:rsidRPr="00E43AF3">
        <w:rPr>
          <w:rFonts w:ascii="Times New Roman" w:hAnsi="Times New Roman" w:cs="Times New Roman"/>
          <w:sz w:val="24"/>
          <w:szCs w:val="24"/>
        </w:rPr>
        <w:t>Apresentação e aprovação da pauta;</w:t>
      </w:r>
      <w:r w:rsidR="000711A0" w:rsidRPr="00E43AF3">
        <w:rPr>
          <w:rFonts w:ascii="Times New Roman" w:hAnsi="Times New Roman" w:cs="Times New Roman"/>
          <w:b/>
          <w:sz w:val="24"/>
          <w:szCs w:val="24"/>
        </w:rPr>
        <w:t>2</w:t>
      </w:r>
      <w:r w:rsidR="000711A0" w:rsidRPr="00E43AF3">
        <w:rPr>
          <w:rFonts w:ascii="Times New Roman" w:hAnsi="Times New Roman" w:cs="Times New Roman"/>
          <w:sz w:val="24"/>
          <w:szCs w:val="24"/>
        </w:rPr>
        <w:t>-Aprovação de Atas;</w:t>
      </w:r>
      <w:r w:rsidR="000711A0" w:rsidRPr="00E43AF3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0711A0" w:rsidRPr="00E43AF3">
        <w:rPr>
          <w:rFonts w:ascii="Times New Roman" w:hAnsi="Times New Roman" w:cs="Times New Roman"/>
          <w:sz w:val="24"/>
          <w:szCs w:val="24"/>
        </w:rPr>
        <w:t xml:space="preserve">-Deliberação sobre o </w:t>
      </w:r>
      <w:r w:rsidR="000711A0" w:rsidRPr="00E43AF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Plano Plurianual- </w:t>
      </w:r>
      <w:r w:rsidR="000711A0" w:rsidRPr="00E43AF3">
        <w:rPr>
          <w:rFonts w:ascii="Times New Roman" w:hAnsi="Times New Roman" w:cs="Times New Roman"/>
          <w:sz w:val="24"/>
          <w:szCs w:val="24"/>
        </w:rPr>
        <w:t>PPA</w:t>
      </w:r>
      <w:r w:rsidR="000711A0" w:rsidRPr="00E43AF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2022-2025;</w:t>
      </w:r>
      <w:r w:rsidR="000711A0" w:rsidRPr="00E43AF3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4</w:t>
      </w:r>
      <w:r w:rsidR="000711A0" w:rsidRPr="00E43AF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-</w:t>
      </w:r>
      <w:r w:rsidR="000711A0" w:rsidRPr="00E43AF3">
        <w:rPr>
          <w:rFonts w:ascii="Times New Roman" w:hAnsi="Times New Roman" w:cs="Times New Roman"/>
          <w:sz w:val="24"/>
          <w:szCs w:val="24"/>
        </w:rPr>
        <w:t xml:space="preserve"> Deliberação sobre a Proposta Orçamentária para o exercício 2022;5-Deliberação sobre Aditivos de Prorrogação-Serviços da proteção Social Especial;6-Avaliação da XIV-Conferência Municipal de Assistência Social;</w:t>
      </w:r>
      <w:r w:rsidR="00C415C3" w:rsidRPr="00E43AF3">
        <w:rPr>
          <w:rFonts w:ascii="Times New Roman" w:hAnsi="Times New Roman" w:cs="Times New Roman"/>
          <w:sz w:val="24"/>
          <w:szCs w:val="24"/>
        </w:rPr>
        <w:t xml:space="preserve"> </w:t>
      </w:r>
      <w:r w:rsidR="000711A0" w:rsidRPr="00E43AF3">
        <w:rPr>
          <w:rFonts w:ascii="Times New Roman" w:hAnsi="Times New Roman" w:cs="Times New Roman"/>
          <w:sz w:val="24"/>
          <w:szCs w:val="24"/>
        </w:rPr>
        <w:t>7-Relato de Comissões.</w:t>
      </w:r>
      <w:r w:rsidR="00E43AF3">
        <w:rPr>
          <w:rFonts w:ascii="Times New Roman" w:hAnsi="Times New Roman" w:cs="Times New Roman"/>
          <w:sz w:val="24"/>
          <w:szCs w:val="24"/>
        </w:rPr>
        <w:t xml:space="preserve"> </w:t>
      </w:r>
      <w:r w:rsidR="00C469BA" w:rsidRPr="00E43AF3">
        <w:rPr>
          <w:rFonts w:ascii="Times New Roman" w:hAnsi="Times New Roman" w:cs="Times New Roman"/>
          <w:sz w:val="24"/>
          <w:szCs w:val="24"/>
        </w:rPr>
        <w:t>Soraya apresentou para</w:t>
      </w:r>
      <w:r w:rsidR="00C415C3" w:rsidRPr="00E43AF3">
        <w:rPr>
          <w:rFonts w:ascii="Times New Roman" w:hAnsi="Times New Roman" w:cs="Times New Roman"/>
          <w:sz w:val="24"/>
          <w:szCs w:val="24"/>
        </w:rPr>
        <w:t xml:space="preserve"> </w:t>
      </w:r>
      <w:r w:rsidR="00C469BA" w:rsidRPr="00E43AF3">
        <w:rPr>
          <w:rFonts w:ascii="Times New Roman" w:hAnsi="Times New Roman" w:cs="Times New Roman"/>
          <w:sz w:val="24"/>
          <w:szCs w:val="24"/>
        </w:rPr>
        <w:t xml:space="preserve">deliberação </w:t>
      </w:r>
      <w:r w:rsidR="00C415C3" w:rsidRPr="00E43AF3">
        <w:rPr>
          <w:rFonts w:ascii="Times New Roman" w:hAnsi="Times New Roman" w:cs="Times New Roman"/>
          <w:sz w:val="24"/>
          <w:szCs w:val="24"/>
        </w:rPr>
        <w:t>da</w:t>
      </w:r>
      <w:r w:rsidR="00C469BA" w:rsidRPr="00E43AF3">
        <w:rPr>
          <w:rFonts w:ascii="Times New Roman" w:hAnsi="Times New Roman" w:cs="Times New Roman"/>
          <w:sz w:val="24"/>
          <w:szCs w:val="24"/>
        </w:rPr>
        <w:t xml:space="preserve"> plenária, atas referentes as seguintes reuniões:11/11/2020,</w:t>
      </w:r>
      <w:r w:rsidR="00C415C3" w:rsidRPr="00E43AF3">
        <w:rPr>
          <w:rFonts w:ascii="Times New Roman" w:hAnsi="Times New Roman" w:cs="Times New Roman"/>
          <w:sz w:val="24"/>
          <w:szCs w:val="24"/>
        </w:rPr>
        <w:t xml:space="preserve"> </w:t>
      </w:r>
      <w:r w:rsidR="00C469BA" w:rsidRPr="00E43AF3">
        <w:rPr>
          <w:rFonts w:ascii="Times New Roman" w:hAnsi="Times New Roman" w:cs="Times New Roman"/>
          <w:sz w:val="24"/>
          <w:szCs w:val="24"/>
        </w:rPr>
        <w:t>09/12/2020,</w:t>
      </w:r>
      <w:r w:rsidR="00C415C3" w:rsidRPr="00E43AF3">
        <w:rPr>
          <w:rFonts w:ascii="Times New Roman" w:hAnsi="Times New Roman" w:cs="Times New Roman"/>
          <w:sz w:val="24"/>
          <w:szCs w:val="24"/>
        </w:rPr>
        <w:t xml:space="preserve"> </w:t>
      </w:r>
      <w:r w:rsidR="00C469BA" w:rsidRPr="00E43AF3">
        <w:rPr>
          <w:rFonts w:ascii="Times New Roman" w:hAnsi="Times New Roman" w:cs="Times New Roman"/>
          <w:sz w:val="24"/>
          <w:szCs w:val="24"/>
        </w:rPr>
        <w:t>24/02</w:t>
      </w:r>
      <w:r w:rsidR="006F45CA" w:rsidRPr="00E43AF3">
        <w:rPr>
          <w:rFonts w:ascii="Times New Roman" w:hAnsi="Times New Roman" w:cs="Times New Roman"/>
          <w:sz w:val="24"/>
          <w:szCs w:val="24"/>
        </w:rPr>
        <w:t>/</w:t>
      </w:r>
      <w:r w:rsidR="00C469BA" w:rsidRPr="00E43AF3">
        <w:rPr>
          <w:rFonts w:ascii="Times New Roman" w:hAnsi="Times New Roman" w:cs="Times New Roman"/>
          <w:sz w:val="24"/>
          <w:szCs w:val="24"/>
        </w:rPr>
        <w:t>2021,</w:t>
      </w:r>
      <w:r w:rsidR="00C415C3" w:rsidRPr="00E43AF3">
        <w:rPr>
          <w:rFonts w:ascii="Times New Roman" w:hAnsi="Times New Roman" w:cs="Times New Roman"/>
          <w:sz w:val="24"/>
          <w:szCs w:val="24"/>
        </w:rPr>
        <w:t xml:space="preserve"> </w:t>
      </w:r>
      <w:r w:rsidR="00C469BA" w:rsidRPr="00E43AF3">
        <w:rPr>
          <w:rFonts w:ascii="Times New Roman" w:hAnsi="Times New Roman" w:cs="Times New Roman"/>
          <w:sz w:val="24"/>
          <w:szCs w:val="24"/>
        </w:rPr>
        <w:t>09/06/2021 e 14/07/2021, as mesmas foram aprovadas sem alterações.</w:t>
      </w:r>
      <w:r w:rsidR="001267D8" w:rsidRPr="00E43AF3">
        <w:rPr>
          <w:rFonts w:ascii="Times New Roman" w:hAnsi="Times New Roman" w:cs="Times New Roman"/>
          <w:sz w:val="24"/>
          <w:szCs w:val="24"/>
        </w:rPr>
        <w:t xml:space="preserve"> </w:t>
      </w:r>
      <w:r w:rsidR="000711A0" w:rsidRPr="00E43AF3">
        <w:rPr>
          <w:rFonts w:ascii="Times New Roman" w:hAnsi="Times New Roman" w:cs="Times New Roman"/>
          <w:sz w:val="24"/>
          <w:szCs w:val="24"/>
        </w:rPr>
        <w:t xml:space="preserve">Na </w:t>
      </w:r>
      <w:proofErr w:type="gramStart"/>
      <w:r w:rsidR="000711A0" w:rsidRPr="00E43AF3">
        <w:rPr>
          <w:rFonts w:ascii="Times New Roman" w:hAnsi="Times New Roman" w:cs="Times New Roman"/>
          <w:sz w:val="24"/>
          <w:szCs w:val="24"/>
        </w:rPr>
        <w:t>sequência</w:t>
      </w:r>
      <w:proofErr w:type="gramEnd"/>
      <w:r w:rsidR="000711A0" w:rsidRPr="00E43AF3">
        <w:rPr>
          <w:rFonts w:ascii="Times New Roman" w:hAnsi="Times New Roman" w:cs="Times New Roman"/>
          <w:sz w:val="24"/>
          <w:szCs w:val="24"/>
        </w:rPr>
        <w:t xml:space="preserve"> a</w:t>
      </w:r>
      <w:r w:rsidR="00E43AF3">
        <w:rPr>
          <w:rFonts w:ascii="Times New Roman" w:hAnsi="Times New Roman" w:cs="Times New Roman"/>
          <w:sz w:val="24"/>
          <w:szCs w:val="24"/>
        </w:rPr>
        <w:t xml:space="preserve"> conselheira Gisele Tavares, procedeu</w:t>
      </w:r>
      <w:r w:rsidR="000711A0" w:rsidRPr="00E43AF3">
        <w:rPr>
          <w:rFonts w:ascii="Times New Roman" w:hAnsi="Times New Roman" w:cs="Times New Roman"/>
          <w:sz w:val="24"/>
          <w:szCs w:val="24"/>
        </w:rPr>
        <w:t xml:space="preserve"> a apresentação do Plano Plurianual e da proposta orçamentaria para o exercício </w:t>
      </w:r>
      <w:r w:rsidR="0069113A" w:rsidRPr="00E43AF3">
        <w:rPr>
          <w:rFonts w:ascii="Times New Roman" w:hAnsi="Times New Roman" w:cs="Times New Roman"/>
          <w:sz w:val="24"/>
          <w:szCs w:val="24"/>
        </w:rPr>
        <w:t>2022</w:t>
      </w:r>
      <w:r w:rsidR="000711A0" w:rsidRPr="00E43AF3">
        <w:rPr>
          <w:rFonts w:ascii="Times New Roman" w:hAnsi="Times New Roman" w:cs="Times New Roman"/>
          <w:sz w:val="24"/>
          <w:szCs w:val="24"/>
        </w:rPr>
        <w:t>.</w:t>
      </w:r>
      <w:r w:rsidR="00A23509" w:rsidRPr="00E43AF3">
        <w:rPr>
          <w:rFonts w:ascii="Times New Roman" w:hAnsi="Times New Roman" w:cs="Times New Roman"/>
          <w:sz w:val="24"/>
          <w:szCs w:val="24"/>
        </w:rPr>
        <w:t xml:space="preserve"> Inf</w:t>
      </w:r>
      <w:r w:rsidR="000711A0" w:rsidRPr="00E43AF3">
        <w:rPr>
          <w:rFonts w:ascii="Times New Roman" w:hAnsi="Times New Roman" w:cs="Times New Roman"/>
          <w:sz w:val="24"/>
          <w:szCs w:val="24"/>
        </w:rPr>
        <w:t xml:space="preserve">ormou que </w:t>
      </w:r>
      <w:r w:rsidR="0069113A" w:rsidRPr="00E43AF3">
        <w:rPr>
          <w:rFonts w:ascii="Times New Roman" w:hAnsi="Times New Roman" w:cs="Times New Roman"/>
          <w:sz w:val="24"/>
          <w:szCs w:val="24"/>
        </w:rPr>
        <w:t>e</w:t>
      </w:r>
      <w:r w:rsidR="00E6232F" w:rsidRPr="00E43AF3">
        <w:rPr>
          <w:rFonts w:ascii="Times New Roman" w:hAnsi="Times New Roman" w:cs="Times New Roman"/>
          <w:sz w:val="24"/>
          <w:szCs w:val="24"/>
        </w:rPr>
        <w:t>m todo início de mandato a administração pública tem a obrigação estabelecida pela Constituição Federal de 1988 de el</w:t>
      </w:r>
      <w:r w:rsidR="0069113A" w:rsidRPr="00E43AF3">
        <w:rPr>
          <w:rFonts w:ascii="Times New Roman" w:hAnsi="Times New Roman" w:cs="Times New Roman"/>
          <w:sz w:val="24"/>
          <w:szCs w:val="24"/>
        </w:rPr>
        <w:t xml:space="preserve">aborar o Plano Plurianual </w:t>
      </w:r>
      <w:r w:rsidR="006F45CA" w:rsidRPr="00E43AF3">
        <w:rPr>
          <w:rFonts w:ascii="Times New Roman" w:hAnsi="Times New Roman" w:cs="Times New Roman"/>
          <w:sz w:val="24"/>
          <w:szCs w:val="24"/>
        </w:rPr>
        <w:t>-</w:t>
      </w:r>
      <w:r w:rsidR="0069113A" w:rsidRPr="00E43AF3">
        <w:rPr>
          <w:rFonts w:ascii="Times New Roman" w:hAnsi="Times New Roman" w:cs="Times New Roman"/>
          <w:sz w:val="24"/>
          <w:szCs w:val="24"/>
        </w:rPr>
        <w:t>PPA.</w:t>
      </w:r>
      <w:r w:rsidR="0069113A" w:rsidRPr="00E43AF3">
        <w:rPr>
          <w:rFonts w:ascii="Times New Roman" w:eastAsiaTheme="minorEastAsia" w:hAnsi="Times New Roman" w:cs="Times New Roman"/>
          <w:i/>
          <w:iCs/>
          <w:color w:val="000000" w:themeColor="text1"/>
          <w:kern w:val="24"/>
          <w:sz w:val="24"/>
          <w:szCs w:val="24"/>
          <w:lang w:eastAsia="pt-BR"/>
        </w:rPr>
        <w:t xml:space="preserve"> </w:t>
      </w:r>
      <w:r w:rsidR="00E6232F" w:rsidRPr="00E43AF3">
        <w:rPr>
          <w:rFonts w:ascii="Times New Roman" w:hAnsi="Times New Roman" w:cs="Times New Roman"/>
          <w:sz w:val="24"/>
          <w:szCs w:val="24"/>
        </w:rPr>
        <w:t>O PPA consiste num documento orçamentário de planejamento das ações governamentais para o período de 4 anos, ou seja, do segundo ano de um mandato até o p</w:t>
      </w:r>
      <w:r w:rsidR="0069113A" w:rsidRPr="00E43AF3">
        <w:rPr>
          <w:rFonts w:ascii="Times New Roman" w:hAnsi="Times New Roman" w:cs="Times New Roman"/>
          <w:sz w:val="24"/>
          <w:szCs w:val="24"/>
        </w:rPr>
        <w:t>rimeiro ano do mandato seguinte</w:t>
      </w:r>
      <w:r w:rsidR="006F45CA" w:rsidRPr="00E43AF3">
        <w:rPr>
          <w:rFonts w:ascii="Times New Roman" w:hAnsi="Times New Roman" w:cs="Times New Roman"/>
          <w:sz w:val="24"/>
          <w:szCs w:val="24"/>
        </w:rPr>
        <w:t>,</w:t>
      </w:r>
      <w:r w:rsidR="0069113A" w:rsidRPr="00E43AF3">
        <w:rPr>
          <w:rFonts w:ascii="Times New Roman" w:hAnsi="Times New Roman" w:cs="Times New Roman"/>
          <w:sz w:val="24"/>
          <w:szCs w:val="24"/>
        </w:rPr>
        <w:t xml:space="preserve"> sinalizou que e</w:t>
      </w:r>
      <w:r w:rsidR="00E6232F" w:rsidRPr="00E43AF3">
        <w:rPr>
          <w:rFonts w:ascii="Times New Roman" w:hAnsi="Times New Roman" w:cs="Times New Roman"/>
          <w:sz w:val="24"/>
          <w:szCs w:val="24"/>
        </w:rPr>
        <w:t>stamos executando o último ano do PPA 2018-2021 e, concomitanteme</w:t>
      </w:r>
      <w:r w:rsidR="0069113A" w:rsidRPr="00E43AF3">
        <w:rPr>
          <w:rFonts w:ascii="Times New Roman" w:hAnsi="Times New Roman" w:cs="Times New Roman"/>
          <w:sz w:val="24"/>
          <w:szCs w:val="24"/>
        </w:rPr>
        <w:t xml:space="preserve">nte, elaborando o PPA 2022-2025. É um instrumento importantíssimo para que as políticas públicas não sofram interrupções e deve se comunicar com outros instrumentos de planejamento do Município, como o Plano </w:t>
      </w:r>
      <w:r w:rsidR="0069113A" w:rsidRPr="00E43AF3">
        <w:rPr>
          <w:rFonts w:ascii="Times New Roman" w:hAnsi="Times New Roman" w:cs="Times New Roman"/>
          <w:sz w:val="24"/>
          <w:szCs w:val="24"/>
        </w:rPr>
        <w:lastRenderedPageBreak/>
        <w:t>Diretor e, no caso da assistência social, com o Plano Municipal de Assistência Social, que também deve ser atualizado neste ano.</w:t>
      </w:r>
      <w:r w:rsidR="0069113A" w:rsidRPr="00E43AF3">
        <w:rPr>
          <w:rFonts w:ascii="Times New Roman" w:eastAsiaTheme="minorEastAsia" w:hAnsi="Times New Roman" w:cs="Times New Roman"/>
          <w:i/>
          <w:iCs/>
          <w:color w:val="000000" w:themeColor="text1"/>
          <w:kern w:val="24"/>
          <w:sz w:val="24"/>
          <w:szCs w:val="24"/>
          <w:lang w:eastAsia="pt-BR"/>
        </w:rPr>
        <w:t xml:space="preserve"> </w:t>
      </w:r>
      <w:r w:rsidR="0069113A" w:rsidRPr="00E43AF3">
        <w:rPr>
          <w:rFonts w:ascii="Times New Roman" w:hAnsi="Times New Roman" w:cs="Times New Roman"/>
          <w:sz w:val="24"/>
          <w:szCs w:val="24"/>
        </w:rPr>
        <w:t>É</w:t>
      </w:r>
      <w:r w:rsidR="00E6232F" w:rsidRPr="00E43AF3">
        <w:rPr>
          <w:rFonts w:ascii="Times New Roman" w:hAnsi="Times New Roman" w:cs="Times New Roman"/>
          <w:sz w:val="24"/>
          <w:szCs w:val="24"/>
        </w:rPr>
        <w:t xml:space="preserve"> um instrumento de médio prazo que orienta a elaboração dos demais documentos orçamentários anuais: a Lei de Diretrizes Orçamentárias – LDO e</w:t>
      </w:r>
      <w:r w:rsidR="0069113A" w:rsidRPr="00E43AF3">
        <w:rPr>
          <w:rFonts w:ascii="Times New Roman" w:hAnsi="Times New Roman" w:cs="Times New Roman"/>
          <w:sz w:val="24"/>
          <w:szCs w:val="24"/>
        </w:rPr>
        <w:t xml:space="preserve"> a Lei Orçamentária Anual – LOA.</w:t>
      </w:r>
      <w:r w:rsidR="0069113A" w:rsidRPr="00E43AF3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</w:rPr>
        <w:t xml:space="preserve"> </w:t>
      </w:r>
      <w:r w:rsidR="0069113A" w:rsidRPr="00E43AF3">
        <w:rPr>
          <w:rFonts w:ascii="Times New Roman" w:hAnsi="Times New Roman" w:cs="Times New Roman"/>
          <w:sz w:val="24"/>
          <w:szCs w:val="24"/>
        </w:rPr>
        <w:t>Estabelece as diretrizes, os objetivos e metas da Administração Pública para despesas de capital e outras delas decorrentes e para as relativas a programas de caráter continuado, nenhum investimento cuja execução ultrapasse um exercício financeiro poderá ser iniciado sem a prévia inclusão no PPA.</w:t>
      </w:r>
      <w:r w:rsidR="0069113A" w:rsidRPr="00E43AF3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</w:rPr>
        <w:t xml:space="preserve"> </w:t>
      </w:r>
      <w:r w:rsidR="0069113A" w:rsidRPr="00E43AF3">
        <w:rPr>
          <w:rFonts w:ascii="Times New Roman" w:hAnsi="Times New Roman" w:cs="Times New Roman"/>
          <w:sz w:val="24"/>
          <w:szCs w:val="24"/>
        </w:rPr>
        <w:t>O prazo para seu envio ao Legislativo é em 31 de agosto.</w:t>
      </w:r>
      <w:r w:rsidR="0069113A" w:rsidRPr="00E43AF3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</w:rPr>
        <w:t xml:space="preserve"> </w:t>
      </w:r>
      <w:r w:rsidR="0069113A" w:rsidRPr="00E43AF3">
        <w:rPr>
          <w:rFonts w:ascii="Times New Roman" w:hAnsi="Times New Roman" w:cs="Times New Roman"/>
          <w:sz w:val="24"/>
          <w:szCs w:val="24"/>
        </w:rPr>
        <w:t>Para que esse envio possa ser feito nessa data, o desencadeamento das atividades se dá muito antes, com o cumprimento de algumas etapas.</w:t>
      </w:r>
      <w:r w:rsidR="0069113A" w:rsidRPr="00E43AF3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</w:rPr>
        <w:t xml:space="preserve"> </w:t>
      </w:r>
      <w:r w:rsidR="0069113A" w:rsidRPr="00E43AF3">
        <w:rPr>
          <w:rFonts w:ascii="Times New Roman" w:hAnsi="Times New Roman" w:cs="Times New Roman"/>
          <w:sz w:val="24"/>
          <w:szCs w:val="24"/>
        </w:rPr>
        <w:t xml:space="preserve">O conteúdo do PPA deve ter a denominação dos programas orçamentários a serem desenvolvidos e que, nas leis orçamentárias anuais, terão a destinação de recursos nos respectivos projetos e atividades </w:t>
      </w:r>
      <w:proofErr w:type="spellStart"/>
      <w:r w:rsidR="0069113A" w:rsidRPr="00E43AF3">
        <w:rPr>
          <w:rFonts w:ascii="Times New Roman" w:hAnsi="Times New Roman" w:cs="Times New Roman"/>
          <w:sz w:val="24"/>
          <w:szCs w:val="24"/>
        </w:rPr>
        <w:t>orçamentárias.O</w:t>
      </w:r>
      <w:proofErr w:type="spellEnd"/>
      <w:r w:rsidR="0069113A" w:rsidRPr="00E43AF3">
        <w:rPr>
          <w:rFonts w:ascii="Times New Roman" w:hAnsi="Times New Roman" w:cs="Times New Roman"/>
          <w:sz w:val="24"/>
          <w:szCs w:val="24"/>
        </w:rPr>
        <w:t xml:space="preserve"> programa orçamentário, constante do PPA é o instrumento de organização da ação governamental, a partir dos objetivos delineados, para o enfrentamento de um problema/de uma necessidade.</w:t>
      </w:r>
      <w:r w:rsidR="00360507" w:rsidRPr="00E43AF3">
        <w:rPr>
          <w:rFonts w:ascii="Times New Roman" w:hAnsi="Times New Roman" w:cs="Times New Roman"/>
          <w:sz w:val="24"/>
          <w:szCs w:val="24"/>
        </w:rPr>
        <w:t>Com relação a proposta orçamentária  do Fundo Municipal de Assistência Social para o exercício de 2022,</w:t>
      </w:r>
      <w:r w:rsidR="00530384" w:rsidRPr="00E43AF3">
        <w:rPr>
          <w:rFonts w:ascii="Times New Roman" w:hAnsi="Times New Roman" w:cs="Times New Roman"/>
          <w:sz w:val="24"/>
          <w:szCs w:val="24"/>
        </w:rPr>
        <w:t xml:space="preserve">Gisele informou que foram </w:t>
      </w:r>
      <w:r w:rsidR="00360507" w:rsidRPr="00E43AF3">
        <w:rPr>
          <w:rFonts w:ascii="Times New Roman" w:hAnsi="Times New Roman" w:cs="Times New Roman"/>
          <w:sz w:val="24"/>
          <w:szCs w:val="24"/>
        </w:rPr>
        <w:t xml:space="preserve"> considerados os seguintes documentos e dados: </w:t>
      </w:r>
      <w:r w:rsidR="00360507" w:rsidRPr="00E43AF3">
        <w:rPr>
          <w:rFonts w:ascii="Times New Roman" w:hAnsi="Times New Roman" w:cs="Times New Roman"/>
          <w:iCs/>
          <w:sz w:val="24"/>
          <w:szCs w:val="24"/>
        </w:rPr>
        <w:t>PPA 2022- 2025</w:t>
      </w:r>
      <w:r w:rsidR="00530384" w:rsidRPr="00E43AF3">
        <w:rPr>
          <w:rFonts w:ascii="Times New Roman" w:hAnsi="Times New Roman" w:cs="Times New Roman"/>
          <w:iCs/>
          <w:sz w:val="24"/>
          <w:szCs w:val="24"/>
        </w:rPr>
        <w:t>,</w:t>
      </w:r>
      <w:r w:rsidR="00360507" w:rsidRPr="00E43AF3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530384" w:rsidRPr="00E43AF3">
        <w:rPr>
          <w:rFonts w:ascii="Times New Roman" w:hAnsi="Times New Roman" w:cs="Times New Roman"/>
          <w:iCs/>
          <w:sz w:val="24"/>
          <w:szCs w:val="24"/>
        </w:rPr>
        <w:t>Lei de Diretrizes Orçamentárias,</w:t>
      </w:r>
      <w:r w:rsidR="00360507" w:rsidRPr="00E43AF3">
        <w:rPr>
          <w:rFonts w:ascii="Times New Roman" w:hAnsi="Times New Roman" w:cs="Times New Roman"/>
          <w:iCs/>
          <w:sz w:val="24"/>
          <w:szCs w:val="24"/>
        </w:rPr>
        <w:t xml:space="preserve"> Plano </w:t>
      </w:r>
      <w:r w:rsidR="00530384" w:rsidRPr="00E43AF3">
        <w:rPr>
          <w:rFonts w:ascii="Times New Roman" w:hAnsi="Times New Roman" w:cs="Times New Roman"/>
          <w:iCs/>
          <w:sz w:val="24"/>
          <w:szCs w:val="24"/>
        </w:rPr>
        <w:t>Municipal de Assistência Social,</w:t>
      </w:r>
      <w:r w:rsidR="00360507" w:rsidRPr="00E43AF3">
        <w:rPr>
          <w:rFonts w:ascii="Times New Roman" w:hAnsi="Times New Roman" w:cs="Times New Roman"/>
          <w:iCs/>
          <w:sz w:val="24"/>
          <w:szCs w:val="24"/>
        </w:rPr>
        <w:t xml:space="preserve"> Plano Decenal dos Direito</w:t>
      </w:r>
      <w:r w:rsidR="00530384" w:rsidRPr="00E43AF3">
        <w:rPr>
          <w:rFonts w:ascii="Times New Roman" w:hAnsi="Times New Roman" w:cs="Times New Roman"/>
          <w:iCs/>
          <w:sz w:val="24"/>
          <w:szCs w:val="24"/>
        </w:rPr>
        <w:t>s da Criança e do Adolescente, d</w:t>
      </w:r>
      <w:r w:rsidR="00360507" w:rsidRPr="00E43AF3">
        <w:rPr>
          <w:rFonts w:ascii="Times New Roman" w:hAnsi="Times New Roman" w:cs="Times New Roman"/>
          <w:iCs/>
          <w:sz w:val="24"/>
          <w:szCs w:val="24"/>
        </w:rPr>
        <w:t>eliberações de Conferências</w:t>
      </w:r>
      <w:r w:rsidR="00530384" w:rsidRPr="00E43AF3">
        <w:rPr>
          <w:rFonts w:ascii="Times New Roman" w:hAnsi="Times New Roman" w:cs="Times New Roman"/>
          <w:iCs/>
          <w:sz w:val="24"/>
          <w:szCs w:val="24"/>
        </w:rPr>
        <w:t>, d</w:t>
      </w:r>
      <w:r w:rsidR="00360507" w:rsidRPr="00E43AF3">
        <w:rPr>
          <w:rFonts w:ascii="Times New Roman" w:hAnsi="Times New Roman" w:cs="Times New Roman"/>
          <w:iCs/>
          <w:sz w:val="24"/>
          <w:szCs w:val="24"/>
        </w:rPr>
        <w:t>iagnóstico da Secretaria Municipal de Assistência Social .</w:t>
      </w:r>
      <w:r w:rsidR="00530384" w:rsidRPr="00E43AF3">
        <w:rPr>
          <w:rFonts w:ascii="Times New Roman" w:hAnsi="Times New Roman" w:cs="Times New Roman"/>
          <w:sz w:val="24"/>
          <w:szCs w:val="24"/>
        </w:rPr>
        <w:t xml:space="preserve"> Explicou também que no órgão</w:t>
      </w:r>
      <w:r w:rsidR="00360507" w:rsidRPr="00E43AF3">
        <w:rPr>
          <w:rFonts w:ascii="Times New Roman" w:hAnsi="Times New Roman" w:cs="Times New Roman"/>
          <w:sz w:val="24"/>
          <w:szCs w:val="24"/>
        </w:rPr>
        <w:t xml:space="preserve"> Secretaria de Assistência Social, estão vinculadas três unidades orçamentárias que são: </w:t>
      </w:r>
      <w:r w:rsidR="00530384" w:rsidRPr="00E43AF3">
        <w:rPr>
          <w:rFonts w:ascii="Times New Roman" w:hAnsi="Times New Roman" w:cs="Times New Roman"/>
          <w:iCs/>
          <w:sz w:val="24"/>
          <w:szCs w:val="24"/>
        </w:rPr>
        <w:t>coordenação g</w:t>
      </w:r>
      <w:r w:rsidR="00740CB2" w:rsidRPr="00E43AF3">
        <w:rPr>
          <w:rFonts w:ascii="Times New Roman" w:hAnsi="Times New Roman" w:cs="Times New Roman"/>
          <w:iCs/>
          <w:sz w:val="24"/>
          <w:szCs w:val="24"/>
        </w:rPr>
        <w:t>eral da SMAS,</w:t>
      </w:r>
      <w:r w:rsidR="00360507" w:rsidRPr="00E43AF3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530384" w:rsidRPr="00E43AF3">
        <w:rPr>
          <w:rFonts w:ascii="Times New Roman" w:hAnsi="Times New Roman" w:cs="Times New Roman"/>
          <w:iCs/>
          <w:sz w:val="24"/>
          <w:szCs w:val="24"/>
        </w:rPr>
        <w:t>fundo municipal dos direitos das crianças e a</w:t>
      </w:r>
      <w:r w:rsidR="00360507" w:rsidRPr="00E43AF3">
        <w:rPr>
          <w:rFonts w:ascii="Times New Roman" w:hAnsi="Times New Roman" w:cs="Times New Roman"/>
          <w:iCs/>
          <w:sz w:val="24"/>
          <w:szCs w:val="24"/>
        </w:rPr>
        <w:t>dolescentes</w:t>
      </w:r>
      <w:r w:rsidR="00740CB2" w:rsidRPr="00E43AF3">
        <w:rPr>
          <w:rFonts w:ascii="Times New Roman" w:hAnsi="Times New Roman" w:cs="Times New Roman"/>
          <w:iCs/>
          <w:sz w:val="24"/>
          <w:szCs w:val="24"/>
        </w:rPr>
        <w:t>,</w:t>
      </w:r>
      <w:r w:rsidR="00530384" w:rsidRPr="00E43AF3">
        <w:rPr>
          <w:rFonts w:ascii="Times New Roman" w:hAnsi="Times New Roman" w:cs="Times New Roman"/>
          <w:iCs/>
          <w:sz w:val="24"/>
          <w:szCs w:val="24"/>
        </w:rPr>
        <w:t xml:space="preserve"> f</w:t>
      </w:r>
      <w:r w:rsidR="00360507" w:rsidRPr="00E43AF3">
        <w:rPr>
          <w:rFonts w:ascii="Times New Roman" w:hAnsi="Times New Roman" w:cs="Times New Roman"/>
          <w:iCs/>
          <w:sz w:val="24"/>
          <w:szCs w:val="24"/>
        </w:rPr>
        <w:t>undo</w:t>
      </w:r>
      <w:r w:rsidR="00530384" w:rsidRPr="00E43AF3">
        <w:rPr>
          <w:rFonts w:ascii="Times New Roman" w:hAnsi="Times New Roman" w:cs="Times New Roman"/>
          <w:iCs/>
          <w:sz w:val="24"/>
          <w:szCs w:val="24"/>
        </w:rPr>
        <w:t xml:space="preserve"> municipal de assistência s</w:t>
      </w:r>
      <w:r w:rsidR="00360507" w:rsidRPr="00E43AF3">
        <w:rPr>
          <w:rFonts w:ascii="Times New Roman" w:hAnsi="Times New Roman" w:cs="Times New Roman"/>
          <w:iCs/>
          <w:sz w:val="24"/>
          <w:szCs w:val="24"/>
        </w:rPr>
        <w:t xml:space="preserve">ocial (manutenção de serviços, projetos, programas e benefícios da Política de Assistência Social). A seguir, foi apresentado os </w:t>
      </w:r>
      <w:r w:rsidR="00530384" w:rsidRPr="00E43AF3">
        <w:rPr>
          <w:rFonts w:ascii="Times New Roman" w:hAnsi="Times New Roman" w:cs="Times New Roman"/>
          <w:iCs/>
          <w:sz w:val="24"/>
          <w:szCs w:val="24"/>
        </w:rPr>
        <w:t>valores consolidados para o ó</w:t>
      </w:r>
      <w:r w:rsidR="00360507" w:rsidRPr="00E43AF3">
        <w:rPr>
          <w:rFonts w:ascii="Times New Roman" w:hAnsi="Times New Roman" w:cs="Times New Roman"/>
          <w:iCs/>
          <w:sz w:val="24"/>
          <w:szCs w:val="24"/>
        </w:rPr>
        <w:t>rgão</w:t>
      </w:r>
      <w:r w:rsidR="00530384" w:rsidRPr="00E43AF3">
        <w:rPr>
          <w:rFonts w:ascii="Times New Roman" w:hAnsi="Times New Roman" w:cs="Times New Roman"/>
          <w:iCs/>
          <w:sz w:val="24"/>
          <w:szCs w:val="24"/>
        </w:rPr>
        <w:t xml:space="preserve">, </w:t>
      </w:r>
      <w:r w:rsidR="00360507" w:rsidRPr="00E43AF3">
        <w:rPr>
          <w:rFonts w:ascii="Times New Roman" w:hAnsi="Times New Roman" w:cs="Times New Roman"/>
          <w:iCs/>
          <w:sz w:val="24"/>
          <w:szCs w:val="24"/>
        </w:rPr>
        <w:t xml:space="preserve">somando as três unidades </w:t>
      </w:r>
      <w:r w:rsidR="00530384" w:rsidRPr="00E43AF3">
        <w:rPr>
          <w:rFonts w:ascii="Times New Roman" w:hAnsi="Times New Roman" w:cs="Times New Roman"/>
          <w:iCs/>
          <w:sz w:val="24"/>
          <w:szCs w:val="24"/>
        </w:rPr>
        <w:t>orçamentárias</w:t>
      </w:r>
      <w:r w:rsidR="00360507" w:rsidRPr="00E43AF3">
        <w:rPr>
          <w:rFonts w:ascii="Times New Roman" w:hAnsi="Times New Roman" w:cs="Times New Roman"/>
          <w:iCs/>
          <w:sz w:val="24"/>
          <w:szCs w:val="24"/>
        </w:rPr>
        <w:t xml:space="preserve">, cujo valor </w:t>
      </w:r>
      <w:r w:rsidR="00360507" w:rsidRPr="00E43AF3">
        <w:rPr>
          <w:rFonts w:ascii="Times New Roman" w:hAnsi="Times New Roman" w:cs="Times New Roman"/>
          <w:sz w:val="24"/>
          <w:szCs w:val="24"/>
        </w:rPr>
        <w:t xml:space="preserve">consolidado para o Órgão Secretaria de Assistência Social ficou em </w:t>
      </w:r>
      <w:r w:rsidR="00740CB2" w:rsidRPr="00E43AF3">
        <w:rPr>
          <w:rFonts w:ascii="Times New Roman" w:hAnsi="Times New Roman" w:cs="Times New Roman"/>
          <w:sz w:val="24"/>
          <w:szCs w:val="24"/>
        </w:rPr>
        <w:t>R$</w:t>
      </w:r>
      <w:r w:rsidR="00360507" w:rsidRPr="00E43AF3">
        <w:rPr>
          <w:rFonts w:ascii="Times New Roman" w:hAnsi="Times New Roman" w:cs="Times New Roman"/>
          <w:bCs/>
          <w:sz w:val="24"/>
          <w:szCs w:val="24"/>
        </w:rPr>
        <w:t>94.319.000,00</w:t>
      </w:r>
      <w:r w:rsidR="006F45CA" w:rsidRPr="00E43AF3">
        <w:rPr>
          <w:rFonts w:ascii="Times New Roman" w:hAnsi="Times New Roman" w:cs="Times New Roman"/>
          <w:bCs/>
          <w:sz w:val="24"/>
          <w:szCs w:val="24"/>
        </w:rPr>
        <w:t>(noventa e quatro milhões</w:t>
      </w:r>
      <w:r w:rsidR="00740CB2" w:rsidRPr="00E43AF3">
        <w:rPr>
          <w:rFonts w:ascii="Times New Roman" w:hAnsi="Times New Roman" w:cs="Times New Roman"/>
          <w:bCs/>
          <w:sz w:val="24"/>
          <w:szCs w:val="24"/>
        </w:rPr>
        <w:t>, trezentos e dezenove mil reais).</w:t>
      </w:r>
      <w:r w:rsidR="0034467F" w:rsidRPr="00E43AF3">
        <w:rPr>
          <w:rFonts w:ascii="Times New Roman" w:hAnsi="Times New Roman" w:cs="Times New Roman"/>
          <w:bCs/>
          <w:sz w:val="24"/>
          <w:szCs w:val="24"/>
        </w:rPr>
        <w:t xml:space="preserve">O Conselheiro Claudio Rufino, destacou que do total do orçamento do exercício 2022 para a política de assistência social </w:t>
      </w:r>
      <w:r w:rsidR="00CF0499" w:rsidRPr="00E43AF3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pt-BR"/>
        </w:rPr>
        <w:t>94,14% são provenientes de recursos livres (</w:t>
      </w:r>
      <w:r w:rsidR="0034467F" w:rsidRPr="00E43AF3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pt-BR"/>
        </w:rPr>
        <w:t>fonte 000</w:t>
      </w:r>
      <w:r w:rsidR="00CF0499" w:rsidRPr="00E43AF3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pt-BR"/>
        </w:rPr>
        <w:t xml:space="preserve">- </w:t>
      </w:r>
      <w:r w:rsidR="0034467F" w:rsidRPr="00E43AF3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pt-BR"/>
        </w:rPr>
        <w:t>recursos ordinários l</w:t>
      </w:r>
      <w:r w:rsidR="00CF0499" w:rsidRPr="00E43AF3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pt-BR"/>
        </w:rPr>
        <w:t>ivres) e</w:t>
      </w:r>
      <w:r w:rsidR="0034467F" w:rsidRPr="00E43AF3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pt-BR"/>
        </w:rPr>
        <w:t xml:space="preserve"> </w:t>
      </w:r>
      <w:r w:rsidR="00CF0499" w:rsidRPr="00E43AF3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pt-BR"/>
        </w:rPr>
        <w:t>5,86% são provenientes de recursos vinculados (</w:t>
      </w:r>
      <w:r w:rsidR="0034467F" w:rsidRPr="00E43AF3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pt-BR"/>
        </w:rPr>
        <w:t>união e e</w:t>
      </w:r>
      <w:r w:rsidR="00CF0499" w:rsidRPr="00E43AF3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pt-BR"/>
        </w:rPr>
        <w:t>stado).</w:t>
      </w:r>
      <w:r w:rsidR="0034467F" w:rsidRPr="00E43AF3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pt-BR"/>
        </w:rPr>
        <w:t>Mencionou que n</w:t>
      </w:r>
      <w:r w:rsidR="00CF0499" w:rsidRPr="00E43AF3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pt-BR"/>
        </w:rPr>
        <w:t>o exercício financeiro de 2013 o município aplicava 83,67% de recursos livres na polí</w:t>
      </w:r>
      <w:r w:rsidR="0034467F" w:rsidRPr="00E43AF3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pt-BR"/>
        </w:rPr>
        <w:t>tica de assistência social e a união e e</w:t>
      </w:r>
      <w:r w:rsidR="00CF0499" w:rsidRPr="00E43AF3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pt-BR"/>
        </w:rPr>
        <w:t xml:space="preserve">stado aplicavam 16,33%, assim, percebe-se que a aplicação de recursos </w:t>
      </w:r>
      <w:r w:rsidR="0034467F" w:rsidRPr="00E43AF3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pt-BR"/>
        </w:rPr>
        <w:t>por parte da união e estado na política de assistência s</w:t>
      </w:r>
      <w:r w:rsidR="00CF0499" w:rsidRPr="00E43AF3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pt-BR"/>
        </w:rPr>
        <w:t>ocial apresentou redução expressiva o que viola o pacto federativo e causa estrangulamento em todas as políticas públicas.</w:t>
      </w:r>
      <w:r w:rsidR="006A3F34" w:rsidRPr="00E43AF3">
        <w:rPr>
          <w:rFonts w:ascii="Times New Roman" w:hAnsi="Times New Roman" w:cs="Times New Roman"/>
          <w:color w:val="538135"/>
          <w:sz w:val="24"/>
          <w:szCs w:val="24"/>
        </w:rPr>
        <w:t xml:space="preserve"> </w:t>
      </w:r>
      <w:r w:rsidR="006A3F34" w:rsidRPr="00E43A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conselheira </w:t>
      </w:r>
      <w:proofErr w:type="spellStart"/>
      <w:r w:rsidR="006A3F34" w:rsidRPr="00E43AF3">
        <w:rPr>
          <w:rFonts w:ascii="Times New Roman" w:hAnsi="Times New Roman" w:cs="Times New Roman"/>
          <w:color w:val="000000" w:themeColor="text1"/>
          <w:sz w:val="24"/>
          <w:szCs w:val="24"/>
        </w:rPr>
        <w:t>Edsonia</w:t>
      </w:r>
      <w:proofErr w:type="spellEnd"/>
      <w:r w:rsidR="006A3F34" w:rsidRPr="00E43AF3">
        <w:rPr>
          <w:rFonts w:ascii="Times New Roman" w:hAnsi="Times New Roman" w:cs="Times New Roman"/>
          <w:color w:val="000000" w:themeColor="text1"/>
          <w:sz w:val="24"/>
          <w:szCs w:val="24"/>
        </w:rPr>
        <w:t>, pontuou o contexto atual exige que esse pacto federativo seja reafirmado, pois a assistência social e uma política pública de estado e para isso necessita de recurso público.</w:t>
      </w:r>
      <w:r w:rsidR="00740CB2" w:rsidRPr="00E43AF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t-BR"/>
        </w:rPr>
        <w:t xml:space="preserve"> </w:t>
      </w:r>
      <w:r w:rsidR="00740CB2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A Conselheira Marcia Paiva,</w:t>
      </w:r>
      <w:r w:rsidR="0034467F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</w:t>
      </w:r>
      <w:r w:rsidR="00E43AF3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sinalizou a</w:t>
      </w:r>
      <w:r w:rsidR="00740CB2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necessidade de discussão para ampliar as metas </w:t>
      </w:r>
      <w:r w:rsidR="00051B6B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de</w:t>
      </w:r>
      <w:r w:rsidR="00740CB2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acolhimento, SCFV, aprendiz, PMTR, considerando as novas demandas inclu</w:t>
      </w:r>
      <w:r w:rsidR="00491E90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sive em decorrência da pandemia, bem como a participação dos entes estado e união no </w:t>
      </w:r>
      <w:proofErr w:type="spellStart"/>
      <w:r w:rsidR="0057087C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financiamento</w:t>
      </w:r>
      <w:r w:rsidR="00491E90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.</w:t>
      </w:r>
      <w:r w:rsidR="00E43AF3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Soraya</w:t>
      </w:r>
      <w:proofErr w:type="spellEnd"/>
      <w:r w:rsidR="00E43AF3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apresentou </w:t>
      </w:r>
      <w:r w:rsidR="00E43AF3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lastRenderedPageBreak/>
        <w:t xml:space="preserve">para deliberação da plenária o </w:t>
      </w:r>
      <w:r w:rsidR="00E43AF3" w:rsidRPr="00E43AF3">
        <w:rPr>
          <w:rFonts w:ascii="Times New Roman" w:hAnsi="Times New Roman" w:cs="Times New Roman"/>
          <w:sz w:val="24"/>
          <w:szCs w:val="24"/>
        </w:rPr>
        <w:t xml:space="preserve">Plano Plurianual e a proposta orçamentaria para o exercício 2022, ambos </w:t>
      </w:r>
      <w:proofErr w:type="spellStart"/>
      <w:r w:rsidR="00E43AF3" w:rsidRPr="00E43AF3">
        <w:rPr>
          <w:rFonts w:ascii="Times New Roman" w:hAnsi="Times New Roman" w:cs="Times New Roman"/>
          <w:sz w:val="24"/>
          <w:szCs w:val="24"/>
        </w:rPr>
        <w:t>aprovados.Na</w:t>
      </w:r>
      <w:proofErr w:type="spellEnd"/>
      <w:r w:rsidR="00E43AF3" w:rsidRPr="00E43AF3">
        <w:rPr>
          <w:rFonts w:ascii="Times New Roman" w:hAnsi="Times New Roman" w:cs="Times New Roman"/>
          <w:sz w:val="24"/>
          <w:szCs w:val="24"/>
        </w:rPr>
        <w:t xml:space="preserve"> sequência  passou –se para o ponto a</w:t>
      </w:r>
      <w:r w:rsidR="00C8437C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ditivos de prorrogação –serviços da proteção soci</w:t>
      </w:r>
      <w:r w:rsidR="00CC5A78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al especial: </w:t>
      </w:r>
      <w:proofErr w:type="spellStart"/>
      <w:r w:rsidR="00CC5A78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Josiani</w:t>
      </w:r>
      <w:proofErr w:type="spellEnd"/>
      <w:r w:rsidR="00CC5A78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Nogueira, d</w:t>
      </w:r>
      <w:r w:rsidR="00C8437C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iretora da proteção social especial, informou com relação a </w:t>
      </w:r>
      <w:r w:rsidR="0057087C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operação noite</w:t>
      </w:r>
      <w:r w:rsidR="00C8437C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</w:t>
      </w:r>
      <w:r w:rsidR="0057087C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fria a</w:t>
      </w:r>
      <w:r w:rsidR="00C8437C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necessidade de </w:t>
      </w:r>
      <w:r w:rsidR="00C8437C" w:rsidRPr="00E43AF3">
        <w:rPr>
          <w:rFonts w:ascii="Times New Roman" w:hAnsi="Times New Roman" w:cs="Times New Roman"/>
          <w:sz w:val="24"/>
          <w:szCs w:val="24"/>
        </w:rPr>
        <w:t xml:space="preserve">continuar com a oferta das 15 metas de atendimento 24 horas no serviço de pernoite, deliberado na Resolução Nº 036/2021-CMAS, pelo período de 03 meses, totalizando o valor de R$83.183,85(oitenta e três mil, cento e oitenta e três reais, oitenta e cinco centavos). A necessidade de manter a execução das 25 metas das deliberações anteriores, resoluções Nº025/2021 </w:t>
      </w:r>
      <w:proofErr w:type="gramStart"/>
      <w:r w:rsidR="00C8437C" w:rsidRPr="00E43AF3">
        <w:rPr>
          <w:rFonts w:ascii="Times New Roman" w:hAnsi="Times New Roman" w:cs="Times New Roman"/>
          <w:sz w:val="24"/>
          <w:szCs w:val="24"/>
        </w:rPr>
        <w:t>e  Nº</w:t>
      </w:r>
      <w:proofErr w:type="gramEnd"/>
      <w:r w:rsidR="00C8437C" w:rsidRPr="00E43AF3">
        <w:rPr>
          <w:rFonts w:ascii="Times New Roman" w:hAnsi="Times New Roman" w:cs="Times New Roman"/>
          <w:sz w:val="24"/>
          <w:szCs w:val="24"/>
        </w:rPr>
        <w:t>028/2021 e Nº036/2021 deste Conselho, para atendimento 24 horas, no valor de R$36.191,25 (trinta e seis mil, cento e noventa e um reais, vinte e cinco centavos),</w:t>
      </w:r>
      <w:r w:rsidR="00C469BA" w:rsidRPr="00E43AF3">
        <w:rPr>
          <w:rFonts w:ascii="Times New Roman" w:hAnsi="Times New Roman" w:cs="Times New Roman"/>
          <w:sz w:val="24"/>
          <w:szCs w:val="24"/>
        </w:rPr>
        <w:t xml:space="preserve">referente período de 03 meses. Ainda com relação </w:t>
      </w:r>
      <w:r w:rsidR="006F45CA" w:rsidRPr="00E43AF3">
        <w:rPr>
          <w:rFonts w:ascii="Times New Roman" w:hAnsi="Times New Roman" w:cs="Times New Roman"/>
          <w:sz w:val="24"/>
          <w:szCs w:val="24"/>
        </w:rPr>
        <w:t>à</w:t>
      </w:r>
      <w:r w:rsidR="00C469BA" w:rsidRPr="00E43AF3">
        <w:rPr>
          <w:rFonts w:ascii="Times New Roman" w:hAnsi="Times New Roman" w:cs="Times New Roman"/>
          <w:sz w:val="24"/>
          <w:szCs w:val="24"/>
        </w:rPr>
        <w:t xml:space="preserve"> noite fria, informou que no final do mês de julho, ampliou a oferta de 20 metas durante sete dias de frio intenso, ocorrido no CCI Oeste em parceria com a OSC-MMA, no valor de R$10.649,48 (dez mil, seiscentos e quarenta e nove reais, quarenta e oito centavos) e solicitou ratificação do conselho.</w:t>
      </w:r>
      <w:r w:rsidR="00C8437C" w:rsidRPr="00E43AF3">
        <w:rPr>
          <w:rFonts w:ascii="Times New Roman" w:hAnsi="Times New Roman" w:cs="Times New Roman"/>
          <w:sz w:val="24"/>
          <w:szCs w:val="24"/>
        </w:rPr>
        <w:t>Com relação ao acolhimento pa</w:t>
      </w:r>
      <w:r w:rsidR="006F45CA" w:rsidRPr="00E43AF3">
        <w:rPr>
          <w:rFonts w:ascii="Times New Roman" w:hAnsi="Times New Roman" w:cs="Times New Roman"/>
          <w:sz w:val="24"/>
          <w:szCs w:val="24"/>
        </w:rPr>
        <w:t>ra COVID</w:t>
      </w:r>
      <w:r w:rsidR="00C8437C" w:rsidRPr="00E43AF3">
        <w:rPr>
          <w:rFonts w:ascii="Times New Roman" w:hAnsi="Times New Roman" w:cs="Times New Roman"/>
          <w:sz w:val="24"/>
          <w:szCs w:val="24"/>
        </w:rPr>
        <w:t>,</w:t>
      </w:r>
      <w:r w:rsidR="006F45CA" w:rsidRPr="00E43AF3">
        <w:rPr>
          <w:rFonts w:ascii="Times New Roman" w:hAnsi="Times New Roman" w:cs="Times New Roman"/>
          <w:sz w:val="24"/>
          <w:szCs w:val="24"/>
        </w:rPr>
        <w:t xml:space="preserve"> a necessidade de</w:t>
      </w:r>
      <w:r w:rsidR="00C8437C" w:rsidRPr="00E43AF3">
        <w:rPr>
          <w:rFonts w:ascii="Times New Roman" w:hAnsi="Times New Roman" w:cs="Times New Roman"/>
          <w:sz w:val="24"/>
          <w:szCs w:val="24"/>
        </w:rPr>
        <w:t xml:space="preserve"> prorrogar o período de execução do serviço de acolhimento para casos positivados de COVID-19, pelo período de até 03 meses, podendo-se totalizar o valor de até R$105.414,00</w:t>
      </w:r>
      <w:r w:rsidR="0057087C" w:rsidRPr="00E43AF3">
        <w:rPr>
          <w:rFonts w:ascii="Times New Roman" w:hAnsi="Times New Roman" w:cs="Times New Roman"/>
          <w:sz w:val="24"/>
          <w:szCs w:val="24"/>
        </w:rPr>
        <w:t>(cento e cinco mil, quatrocentos e quatorze reais)</w:t>
      </w:r>
      <w:r w:rsidR="006F45CA" w:rsidRPr="00E43AF3">
        <w:rPr>
          <w:rFonts w:ascii="Times New Roman" w:hAnsi="Times New Roman" w:cs="Times New Roman"/>
          <w:sz w:val="24"/>
          <w:szCs w:val="24"/>
        </w:rPr>
        <w:t>.Apresentou também a necessidade</w:t>
      </w:r>
      <w:r w:rsidR="00C8437C" w:rsidRPr="00E43AF3">
        <w:rPr>
          <w:rFonts w:ascii="Times New Roman" w:hAnsi="Times New Roman" w:cs="Times New Roman"/>
          <w:sz w:val="24"/>
          <w:szCs w:val="24"/>
        </w:rPr>
        <w:t xml:space="preserve"> </w:t>
      </w:r>
      <w:r w:rsidR="006F45CA" w:rsidRPr="00E43AF3">
        <w:rPr>
          <w:rFonts w:ascii="Times New Roman" w:hAnsi="Times New Roman" w:cs="Times New Roman"/>
          <w:sz w:val="24"/>
          <w:szCs w:val="24"/>
        </w:rPr>
        <w:t>d</w:t>
      </w:r>
      <w:r w:rsidR="00C8437C" w:rsidRPr="00E43AF3">
        <w:rPr>
          <w:rFonts w:ascii="Times New Roman" w:hAnsi="Times New Roman" w:cs="Times New Roman"/>
          <w:sz w:val="24"/>
          <w:szCs w:val="24"/>
        </w:rPr>
        <w:t>e prorrogar o período de execução no serviço de acolhimento para crianças e adolescentes, referente à transferência de recursos necessários a contratação de mais 04 educadores por OSC em decorrência da pandemia, pelo período de 03 meses, totalizando o valor de R$88.183,71</w:t>
      </w:r>
      <w:r w:rsidR="0057087C" w:rsidRPr="00E43AF3">
        <w:rPr>
          <w:rFonts w:ascii="Times New Roman" w:hAnsi="Times New Roman" w:cs="Times New Roman"/>
          <w:sz w:val="24"/>
          <w:szCs w:val="24"/>
        </w:rPr>
        <w:t>(oitenta e oito mil, cento e oitenta e três reais, setenta e um centavos)</w:t>
      </w:r>
      <w:r w:rsidR="00C8437C" w:rsidRPr="00E43AF3">
        <w:rPr>
          <w:rFonts w:ascii="Times New Roman" w:hAnsi="Times New Roman" w:cs="Times New Roman"/>
          <w:sz w:val="24"/>
          <w:szCs w:val="24"/>
        </w:rPr>
        <w:t xml:space="preserve">. Soraya apresentou para deliberação da </w:t>
      </w:r>
      <w:proofErr w:type="spellStart"/>
      <w:proofErr w:type="gramStart"/>
      <w:r w:rsidR="00C8437C" w:rsidRPr="00E43AF3">
        <w:rPr>
          <w:rFonts w:ascii="Times New Roman" w:hAnsi="Times New Roman" w:cs="Times New Roman"/>
          <w:sz w:val="24"/>
          <w:szCs w:val="24"/>
        </w:rPr>
        <w:t>plenária,</w:t>
      </w:r>
      <w:r w:rsidR="006F45CA" w:rsidRPr="00E43AF3">
        <w:rPr>
          <w:rFonts w:ascii="Times New Roman" w:hAnsi="Times New Roman" w:cs="Times New Roman"/>
          <w:sz w:val="24"/>
          <w:szCs w:val="24"/>
        </w:rPr>
        <w:t>os</w:t>
      </w:r>
      <w:proofErr w:type="spellEnd"/>
      <w:proofErr w:type="gramEnd"/>
      <w:r w:rsidR="006F45CA" w:rsidRPr="00E43AF3">
        <w:rPr>
          <w:rFonts w:ascii="Times New Roman" w:hAnsi="Times New Roman" w:cs="Times New Roman"/>
          <w:sz w:val="24"/>
          <w:szCs w:val="24"/>
        </w:rPr>
        <w:t xml:space="preserve"> aditivos </w:t>
      </w:r>
      <w:r w:rsidR="006F45CA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de prorrogação-serviços da proteção social</w:t>
      </w:r>
      <w:r w:rsidR="006F45CA" w:rsidRPr="00E43AF3">
        <w:rPr>
          <w:rFonts w:ascii="Times New Roman" w:eastAsia="Times New Roman" w:hAnsi="Times New Roman" w:cs="Times New Roman"/>
          <w:b/>
          <w:color w:val="202124"/>
          <w:sz w:val="24"/>
          <w:szCs w:val="24"/>
          <w:lang w:eastAsia="pt-BR"/>
        </w:rPr>
        <w:t>,</w:t>
      </w:r>
      <w:r w:rsidR="00C8437C" w:rsidRPr="00E43AF3">
        <w:rPr>
          <w:rFonts w:ascii="Times New Roman" w:hAnsi="Times New Roman" w:cs="Times New Roman"/>
          <w:sz w:val="24"/>
          <w:szCs w:val="24"/>
        </w:rPr>
        <w:t xml:space="preserve"> sendo aprovado</w:t>
      </w:r>
      <w:r w:rsidR="006F45CA" w:rsidRPr="00E43AF3">
        <w:rPr>
          <w:rFonts w:ascii="Times New Roman" w:hAnsi="Times New Roman" w:cs="Times New Roman"/>
          <w:sz w:val="24"/>
          <w:szCs w:val="24"/>
        </w:rPr>
        <w:t>s</w:t>
      </w:r>
      <w:r w:rsidR="00C8437C" w:rsidRPr="00E43AF3">
        <w:rPr>
          <w:rFonts w:ascii="Times New Roman" w:hAnsi="Times New Roman" w:cs="Times New Roman"/>
          <w:sz w:val="24"/>
          <w:szCs w:val="24"/>
        </w:rPr>
        <w:t>.</w:t>
      </w:r>
      <w:r w:rsidR="00E43AF3" w:rsidRPr="00E43AF3">
        <w:rPr>
          <w:rFonts w:ascii="Times New Roman" w:hAnsi="Times New Roman" w:cs="Times New Roman"/>
          <w:sz w:val="24"/>
          <w:szCs w:val="24"/>
        </w:rPr>
        <w:t xml:space="preserve"> </w:t>
      </w:r>
      <w:r w:rsidR="003A6951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Avaliação da XIV-Conferência Municipal de Assistência Social</w:t>
      </w:r>
      <w:r w:rsidR="00C8437C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:</w:t>
      </w:r>
      <w:r w:rsidR="003A6951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</w:t>
      </w:r>
      <w:r w:rsidR="00C8437C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foi contextualizado a grande participação das u</w:t>
      </w:r>
      <w:r w:rsidR="003A6951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nidades dos SUAS,</w:t>
      </w:r>
      <w:r w:rsidR="005C2085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a mobilização da rede tanto para as </w:t>
      </w:r>
      <w:proofErr w:type="spellStart"/>
      <w:r w:rsidR="005C2085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prés</w:t>
      </w:r>
      <w:proofErr w:type="spellEnd"/>
      <w:r w:rsidR="005C2085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como para a conferencia, </w:t>
      </w:r>
      <w:r w:rsidR="003A6951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o que possibilitou o</w:t>
      </w:r>
      <w:r w:rsidR="00C8437C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acesso dos usuários</w:t>
      </w:r>
      <w:r w:rsidR="006F45CA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;</w:t>
      </w:r>
      <w:r w:rsidR="005C2085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o envolvimento da</w:t>
      </w:r>
      <w:r w:rsidR="00C8437C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gestão da secretária de assistência que se dedicou quase com exclusividade para que a conferência fosse </w:t>
      </w:r>
      <w:r w:rsidR="003A6951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realidade.</w:t>
      </w:r>
      <w:r w:rsidR="00051B6B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</w:t>
      </w:r>
      <w:r w:rsidR="003A6951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Teve como apontamentos para próximos </w:t>
      </w:r>
      <w:r w:rsidR="005C2085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eventos, a</w:t>
      </w:r>
      <w:r w:rsidR="003A6951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necessidade de provisionar recursos para contratação </w:t>
      </w:r>
      <w:r w:rsidR="000F5F8D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de serviço para garantir </w:t>
      </w:r>
      <w:r w:rsidR="00E6232F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acessibilidade, bem</w:t>
      </w:r>
      <w:r w:rsidR="003A6951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como a necessidade da gestão se preparar com recursos tecnológicos</w:t>
      </w:r>
      <w:r w:rsidR="005C2085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e a </w:t>
      </w:r>
      <w:r w:rsidR="000F5F8D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responsabilidade para que </w:t>
      </w:r>
      <w:r w:rsidR="0057087C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as deliberações</w:t>
      </w:r>
      <w:r w:rsidR="00C8437C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sejam executadas</w:t>
      </w:r>
      <w:r w:rsidR="005C2085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.</w:t>
      </w:r>
      <w:r w:rsidR="00E6232F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Também foi sinalizado a importância de repensar a forma de acesso da população de rua, considerando que houve grande participação dos usuários que estão em acolhimento, porém o acesso da p</w:t>
      </w:r>
      <w:r w:rsidR="00EB55AC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>opulação de rua foi prejudicado.</w:t>
      </w:r>
      <w:r w:rsidR="00746318" w:rsidRPr="00E43AF3">
        <w:rPr>
          <w:rFonts w:ascii="Times New Roman" w:eastAsia="Times New Roman" w:hAnsi="Times New Roman" w:cs="Times New Roman"/>
          <w:color w:val="202124"/>
          <w:sz w:val="24"/>
          <w:szCs w:val="24"/>
          <w:lang w:eastAsia="pt-BR"/>
        </w:rPr>
        <w:t xml:space="preserve"> Foi sugerido, encaminhar formulário de avaliação do processo conferencial para todos os participantes.</w:t>
      </w:r>
      <w:r w:rsidR="00746318" w:rsidRPr="00E43AF3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</w:t>
      </w:r>
      <w:r w:rsidR="00F71035" w:rsidRPr="00E43AF3">
        <w:rPr>
          <w:rFonts w:ascii="Times New Roman" w:hAnsi="Times New Roman" w:cs="Times New Roman"/>
          <w:sz w:val="24"/>
          <w:szCs w:val="24"/>
        </w:rPr>
        <w:t>Soraya agradeceu e acolheu as avaliações e cumprimentos e os estendeu a toda a comissão organizadora e à rede de serviços e todos envolvidos no processo conferencial.</w:t>
      </w:r>
      <w:r w:rsidR="00E43AF3" w:rsidRPr="00E43AF3">
        <w:rPr>
          <w:rFonts w:ascii="Times New Roman" w:hAnsi="Times New Roman" w:cs="Times New Roman"/>
          <w:sz w:val="24"/>
          <w:szCs w:val="24"/>
        </w:rPr>
        <w:t xml:space="preserve"> </w:t>
      </w:r>
      <w:r w:rsidR="00746318" w:rsidRPr="00E43AF3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Concluída</w:t>
      </w:r>
      <w:r w:rsidR="008A0CBD" w:rsidRPr="00E43AF3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a discuss</w:t>
      </w:r>
      <w:r w:rsidR="00224224" w:rsidRPr="00E43AF3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ão da pauta proposta, a presidenta do conselho deu por encerrada a reunião e eu, </w:t>
      </w:r>
      <w:r w:rsidR="006F45CA" w:rsidRPr="00E43AF3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Claudio Marcio de Melo,</w:t>
      </w:r>
      <w:r w:rsidR="00224224" w:rsidRPr="00E43AF3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lavrei a presente</w:t>
      </w:r>
      <w:r w:rsidR="00224224" w:rsidRPr="0034467F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ata, que deverá ser submetida à</w:t>
      </w:r>
      <w:r w:rsidR="00224224" w:rsidRPr="0036050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 ap</w:t>
      </w:r>
      <w:r w:rsidR="00224224" w:rsidRPr="004F6427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 xml:space="preserve">rovação da plenária. </w:t>
      </w:r>
    </w:p>
    <w:sectPr w:rsidR="00E9112F" w:rsidRPr="004F6427" w:rsidSect="00177695">
      <w:headerReference w:type="default" r:id="rId8"/>
      <w:pgSz w:w="11906" w:h="16838"/>
      <w:pgMar w:top="1417" w:right="1701" w:bottom="1417" w:left="1560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795C" w:rsidRDefault="00F6795C" w:rsidP="00F70242">
      <w:pPr>
        <w:spacing w:after="0" w:line="240" w:lineRule="auto"/>
      </w:pPr>
      <w:r>
        <w:separator/>
      </w:r>
    </w:p>
  </w:endnote>
  <w:endnote w:type="continuationSeparator" w:id="0">
    <w:p w:rsidR="00F6795C" w:rsidRDefault="00F6795C" w:rsidP="00F702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795C" w:rsidRDefault="00F6795C" w:rsidP="00F70242">
      <w:pPr>
        <w:spacing w:after="0" w:line="240" w:lineRule="auto"/>
      </w:pPr>
      <w:r>
        <w:separator/>
      </w:r>
    </w:p>
  </w:footnote>
  <w:footnote w:type="continuationSeparator" w:id="0">
    <w:p w:rsidR="00F6795C" w:rsidRDefault="00F6795C" w:rsidP="00F702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17ED" w:rsidRDefault="008D17ED" w:rsidP="008D17ED">
    <w:pPr>
      <w:tabs>
        <w:tab w:val="center" w:pos="4252"/>
        <w:tab w:val="right" w:pos="8504"/>
      </w:tabs>
      <w:spacing w:after="240" w:line="240" w:lineRule="auto"/>
      <w:ind w:left="2268" w:right="-261" w:hanging="283"/>
      <w:jc w:val="center"/>
    </w:pPr>
    <w:r>
      <w:rPr>
        <w:noProof/>
        <w:lang w:eastAsia="pt-BR"/>
      </w:rPr>
      <w:drawing>
        <wp:anchor distT="0" distB="0" distL="114935" distR="114935" simplePos="0" relativeHeight="251658240" behindDoc="0" locked="0" layoutInCell="1" allowOverlap="1">
          <wp:simplePos x="0" y="0"/>
          <wp:positionH relativeFrom="column">
            <wp:posOffset>47625</wp:posOffset>
          </wp:positionH>
          <wp:positionV relativeFrom="paragraph">
            <wp:posOffset>-185420</wp:posOffset>
          </wp:positionV>
          <wp:extent cx="1151890" cy="1085215"/>
          <wp:effectExtent l="0" t="0" r="0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6" t="-6" r="-6" b="-6"/>
                  <a:stretch>
                    <a:fillRect/>
                  </a:stretch>
                </pic:blipFill>
                <pic:spPr bwMode="auto">
                  <a:xfrm>
                    <a:off x="0" y="0"/>
                    <a:ext cx="1151890" cy="108521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eastAsia="Times New Roman" w:hAnsi="Arial" w:cs="Arial"/>
        <w:b/>
        <w:sz w:val="28"/>
        <w:szCs w:val="16"/>
        <w:lang w:eastAsia="pt-BR"/>
      </w:rPr>
      <w:t>Conselho Municipal de Assistência Social</w:t>
    </w:r>
  </w:p>
  <w:p w:rsidR="008D17ED" w:rsidRDefault="008D17ED" w:rsidP="008D17ED">
    <w:pPr>
      <w:tabs>
        <w:tab w:val="center" w:pos="4252"/>
        <w:tab w:val="right" w:pos="8504"/>
      </w:tabs>
      <w:spacing w:after="0" w:line="240" w:lineRule="auto"/>
      <w:ind w:left="2268" w:right="-261" w:hanging="283"/>
      <w:jc w:val="center"/>
    </w:pPr>
    <w:r>
      <w:rPr>
        <w:rFonts w:ascii="Arial" w:eastAsia="Times New Roman" w:hAnsi="Arial" w:cs="Arial"/>
        <w:sz w:val="24"/>
        <w:szCs w:val="16"/>
        <w:lang w:eastAsia="pt-BR"/>
      </w:rPr>
      <w:t xml:space="preserve">Avenida Juscelino Kubitscheck, 3896 – Jardim </w:t>
    </w:r>
    <w:proofErr w:type="spellStart"/>
    <w:r>
      <w:rPr>
        <w:rFonts w:ascii="Arial" w:eastAsia="Times New Roman" w:hAnsi="Arial" w:cs="Arial"/>
        <w:sz w:val="24"/>
        <w:szCs w:val="16"/>
        <w:lang w:eastAsia="pt-BR"/>
      </w:rPr>
      <w:t>Larsen</w:t>
    </w:r>
    <w:proofErr w:type="spellEnd"/>
  </w:p>
  <w:p w:rsidR="008D17ED" w:rsidRDefault="008D17ED" w:rsidP="008D17ED">
    <w:pPr>
      <w:spacing w:after="0" w:line="240" w:lineRule="auto"/>
      <w:ind w:left="2268" w:hanging="283"/>
      <w:jc w:val="center"/>
    </w:pPr>
    <w:r>
      <w:rPr>
        <w:rFonts w:ascii="Arial" w:eastAsia="Times New Roman" w:hAnsi="Arial" w:cs="Arial"/>
        <w:sz w:val="24"/>
        <w:szCs w:val="16"/>
        <w:lang w:eastAsia="pt-BR"/>
      </w:rPr>
      <w:t>CEP: 86.010-230 – Londrina – PR</w:t>
    </w:r>
  </w:p>
  <w:p w:rsidR="008D17ED" w:rsidRDefault="008D17ED" w:rsidP="008D17ED">
    <w:pPr>
      <w:spacing w:after="0" w:line="240" w:lineRule="auto"/>
      <w:ind w:left="2268" w:hanging="283"/>
      <w:jc w:val="center"/>
      <w:rPr>
        <w:rFonts w:ascii="Arial" w:eastAsia="Times New Roman" w:hAnsi="Arial" w:cs="Arial"/>
        <w:sz w:val="24"/>
        <w:szCs w:val="16"/>
        <w:lang w:eastAsia="pt-BR"/>
      </w:rPr>
    </w:pPr>
    <w:r>
      <w:rPr>
        <w:rFonts w:ascii="Arial" w:eastAsia="Times New Roman" w:hAnsi="Arial" w:cs="Arial"/>
        <w:sz w:val="24"/>
        <w:szCs w:val="16"/>
        <w:lang w:eastAsia="pt-BR"/>
      </w:rPr>
      <w:t xml:space="preserve">(43) 3378-0008 – e-mail: </w:t>
    </w:r>
    <w:hyperlink r:id="rId2" w:history="1">
      <w:r w:rsidRPr="00D76BA2">
        <w:rPr>
          <w:rStyle w:val="Hyperlink"/>
          <w:rFonts w:ascii="Arial" w:eastAsia="Times New Roman" w:hAnsi="Arial" w:cs="Arial"/>
          <w:sz w:val="24"/>
          <w:szCs w:val="16"/>
          <w:lang w:eastAsia="pt-BR"/>
        </w:rPr>
        <w:t>cmaslondrina@gmail.com</w:t>
      </w:r>
    </w:hyperlink>
  </w:p>
  <w:p w:rsidR="008D17ED" w:rsidRDefault="008D17ED" w:rsidP="008D17ED">
    <w:pPr>
      <w:spacing w:after="0" w:line="240" w:lineRule="auto"/>
      <w:ind w:left="2268" w:hanging="283"/>
      <w:jc w:val="center"/>
    </w:pPr>
  </w:p>
  <w:p w:rsidR="003F6574" w:rsidRDefault="003F6574" w:rsidP="00F70242">
    <w:pPr>
      <w:pStyle w:val="Cabealho"/>
      <w:jc w:val="center"/>
    </w:pPr>
    <w:r>
      <w:rPr>
        <w:rFonts w:ascii="Arial" w:hAnsi="Arial" w:cs="Arial"/>
        <w:sz w:val="24"/>
        <w:szCs w:val="16"/>
      </w:rPr>
      <w:t>Ata de Reunião Ordinária do Conselho Municipal de Assistência Social – CMAS</w:t>
    </w:r>
  </w:p>
  <w:p w:rsidR="003F6574" w:rsidRDefault="003F6574" w:rsidP="00F70242">
    <w:pPr>
      <w:pStyle w:val="Cabealho"/>
    </w:pPr>
  </w:p>
  <w:p w:rsidR="003F6574" w:rsidRDefault="003F6574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DE3721"/>
    <w:multiLevelType w:val="hybridMultilevel"/>
    <w:tmpl w:val="75FE0E16"/>
    <w:lvl w:ilvl="0" w:tplc="D5C0B28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E5C1B7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64E1D9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AA6796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0469E9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E407CA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1BE6D9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E1E0DF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B64EDC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21752D39"/>
    <w:multiLevelType w:val="hybridMultilevel"/>
    <w:tmpl w:val="245A1A24"/>
    <w:lvl w:ilvl="0" w:tplc="1BC6F38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EB4D37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BE276A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3922CE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4E832E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32229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D9C26B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974753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71A385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4BB94FE9"/>
    <w:multiLevelType w:val="hybridMultilevel"/>
    <w:tmpl w:val="BDF03EBE"/>
    <w:lvl w:ilvl="0" w:tplc="62140C4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822692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F5AEE4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F9E818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4002E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3202F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DE038E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96CEA2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944B2B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7CF51BD7"/>
    <w:multiLevelType w:val="hybridMultilevel"/>
    <w:tmpl w:val="823819B0"/>
    <w:lvl w:ilvl="0" w:tplc="D2CC665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430E90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ADE57C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396DC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EDCA56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F9AF01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56C9FE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F46030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B6C7B6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0FD5"/>
    <w:rsid w:val="00047613"/>
    <w:rsid w:val="00051B6B"/>
    <w:rsid w:val="00052159"/>
    <w:rsid w:val="000711A0"/>
    <w:rsid w:val="000750EE"/>
    <w:rsid w:val="000F2134"/>
    <w:rsid w:val="000F5F8D"/>
    <w:rsid w:val="001267D8"/>
    <w:rsid w:val="00166B55"/>
    <w:rsid w:val="001706F3"/>
    <w:rsid w:val="00177695"/>
    <w:rsid w:val="00197480"/>
    <w:rsid w:val="001A6F1C"/>
    <w:rsid w:val="001B2A9B"/>
    <w:rsid w:val="001D3AE8"/>
    <w:rsid w:val="001D6FC6"/>
    <w:rsid w:val="00217775"/>
    <w:rsid w:val="00223651"/>
    <w:rsid w:val="00223F00"/>
    <w:rsid w:val="00224224"/>
    <w:rsid w:val="00264179"/>
    <w:rsid w:val="0027211E"/>
    <w:rsid w:val="002B3C32"/>
    <w:rsid w:val="002D1C5C"/>
    <w:rsid w:val="002E387E"/>
    <w:rsid w:val="002E730C"/>
    <w:rsid w:val="00327E02"/>
    <w:rsid w:val="0034467F"/>
    <w:rsid w:val="00360507"/>
    <w:rsid w:val="00361E46"/>
    <w:rsid w:val="00382818"/>
    <w:rsid w:val="003A61E8"/>
    <w:rsid w:val="003A6951"/>
    <w:rsid w:val="003F6574"/>
    <w:rsid w:val="003F69F4"/>
    <w:rsid w:val="00402679"/>
    <w:rsid w:val="00413D87"/>
    <w:rsid w:val="00422522"/>
    <w:rsid w:val="004247C9"/>
    <w:rsid w:val="00436019"/>
    <w:rsid w:val="004460F1"/>
    <w:rsid w:val="00461EB4"/>
    <w:rsid w:val="00482888"/>
    <w:rsid w:val="0049135A"/>
    <w:rsid w:val="00491E90"/>
    <w:rsid w:val="004A4FF1"/>
    <w:rsid w:val="004C3F44"/>
    <w:rsid w:val="004C5225"/>
    <w:rsid w:val="004D603A"/>
    <w:rsid w:val="004D69F7"/>
    <w:rsid w:val="004F6427"/>
    <w:rsid w:val="005068D2"/>
    <w:rsid w:val="00516CEE"/>
    <w:rsid w:val="00517EB1"/>
    <w:rsid w:val="00530384"/>
    <w:rsid w:val="00560B7F"/>
    <w:rsid w:val="0057087C"/>
    <w:rsid w:val="00590222"/>
    <w:rsid w:val="005A1522"/>
    <w:rsid w:val="005B09E8"/>
    <w:rsid w:val="005C2085"/>
    <w:rsid w:val="005D19BE"/>
    <w:rsid w:val="005D67E3"/>
    <w:rsid w:val="00624740"/>
    <w:rsid w:val="0067276C"/>
    <w:rsid w:val="0067552F"/>
    <w:rsid w:val="0069113A"/>
    <w:rsid w:val="006A3F34"/>
    <w:rsid w:val="006C58D8"/>
    <w:rsid w:val="006D4E5C"/>
    <w:rsid w:val="006D6A17"/>
    <w:rsid w:val="006F45CA"/>
    <w:rsid w:val="00740CB2"/>
    <w:rsid w:val="00746318"/>
    <w:rsid w:val="0075220C"/>
    <w:rsid w:val="00766059"/>
    <w:rsid w:val="00772AA3"/>
    <w:rsid w:val="007818EE"/>
    <w:rsid w:val="00794EE7"/>
    <w:rsid w:val="00796AC7"/>
    <w:rsid w:val="007C05FC"/>
    <w:rsid w:val="00812BC8"/>
    <w:rsid w:val="00813757"/>
    <w:rsid w:val="008229F7"/>
    <w:rsid w:val="0083110A"/>
    <w:rsid w:val="00831AD9"/>
    <w:rsid w:val="008408F0"/>
    <w:rsid w:val="008545AC"/>
    <w:rsid w:val="0087048D"/>
    <w:rsid w:val="00880725"/>
    <w:rsid w:val="00895F99"/>
    <w:rsid w:val="008A0CBD"/>
    <w:rsid w:val="008D17ED"/>
    <w:rsid w:val="008E1032"/>
    <w:rsid w:val="00905416"/>
    <w:rsid w:val="00911DE4"/>
    <w:rsid w:val="00994B11"/>
    <w:rsid w:val="009A3788"/>
    <w:rsid w:val="009B3330"/>
    <w:rsid w:val="009C7D44"/>
    <w:rsid w:val="009E243C"/>
    <w:rsid w:val="00A23509"/>
    <w:rsid w:val="00A46FB7"/>
    <w:rsid w:val="00A54D21"/>
    <w:rsid w:val="00A76845"/>
    <w:rsid w:val="00AB183D"/>
    <w:rsid w:val="00AB5664"/>
    <w:rsid w:val="00AE6EEA"/>
    <w:rsid w:val="00B21651"/>
    <w:rsid w:val="00B223AD"/>
    <w:rsid w:val="00B324D1"/>
    <w:rsid w:val="00B61236"/>
    <w:rsid w:val="00B7098A"/>
    <w:rsid w:val="00B94027"/>
    <w:rsid w:val="00BA38B0"/>
    <w:rsid w:val="00BC7D77"/>
    <w:rsid w:val="00BF2286"/>
    <w:rsid w:val="00C31B34"/>
    <w:rsid w:val="00C35989"/>
    <w:rsid w:val="00C415C3"/>
    <w:rsid w:val="00C469BA"/>
    <w:rsid w:val="00C70FD5"/>
    <w:rsid w:val="00C816DA"/>
    <w:rsid w:val="00C8437C"/>
    <w:rsid w:val="00CB225D"/>
    <w:rsid w:val="00CC4079"/>
    <w:rsid w:val="00CC5A78"/>
    <w:rsid w:val="00CF0499"/>
    <w:rsid w:val="00CF7BEB"/>
    <w:rsid w:val="00D1281D"/>
    <w:rsid w:val="00D15359"/>
    <w:rsid w:val="00D16C20"/>
    <w:rsid w:val="00D40EBF"/>
    <w:rsid w:val="00D6720D"/>
    <w:rsid w:val="00D7384F"/>
    <w:rsid w:val="00D83DFE"/>
    <w:rsid w:val="00D9303C"/>
    <w:rsid w:val="00DB6E84"/>
    <w:rsid w:val="00E30C6E"/>
    <w:rsid w:val="00E43AF3"/>
    <w:rsid w:val="00E56E18"/>
    <w:rsid w:val="00E6232F"/>
    <w:rsid w:val="00E67CD7"/>
    <w:rsid w:val="00E9112F"/>
    <w:rsid w:val="00EB2407"/>
    <w:rsid w:val="00EB483C"/>
    <w:rsid w:val="00EB55AC"/>
    <w:rsid w:val="00EC4566"/>
    <w:rsid w:val="00ED6587"/>
    <w:rsid w:val="00EE526B"/>
    <w:rsid w:val="00EE7825"/>
    <w:rsid w:val="00EF60C5"/>
    <w:rsid w:val="00F00E7A"/>
    <w:rsid w:val="00F6795C"/>
    <w:rsid w:val="00F70242"/>
    <w:rsid w:val="00F71035"/>
    <w:rsid w:val="00F8618B"/>
    <w:rsid w:val="00F87B15"/>
    <w:rsid w:val="00FB0915"/>
    <w:rsid w:val="00FC0A4A"/>
    <w:rsid w:val="00FC6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372BE355-41CA-4DDF-8CD8-EA5ABB82A5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D3AE8"/>
    <w:pPr>
      <w:jc w:val="both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itao">
    <w:name w:val="Quote"/>
    <w:basedOn w:val="Normal"/>
    <w:next w:val="Normal"/>
    <w:link w:val="CitaoChar"/>
    <w:autoRedefine/>
    <w:uiPriority w:val="29"/>
    <w:qFormat/>
    <w:rsid w:val="002B3C32"/>
    <w:pPr>
      <w:spacing w:before="240" w:after="240" w:line="240" w:lineRule="auto"/>
      <w:ind w:left="3538" w:right="862"/>
    </w:pPr>
    <w:rPr>
      <w:rFonts w:ascii="Times New Roman" w:hAnsi="Times New Roman"/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2B3C32"/>
    <w:rPr>
      <w:rFonts w:ascii="Times New Roman" w:hAnsi="Times New Roman"/>
      <w:i/>
      <w:iCs/>
      <w:color w:val="404040" w:themeColor="text1" w:themeTint="BF"/>
    </w:rPr>
  </w:style>
  <w:style w:type="character" w:styleId="Hyperlink">
    <w:name w:val="Hyperlink"/>
    <w:basedOn w:val="Fontepargpadro"/>
    <w:uiPriority w:val="99"/>
    <w:unhideWhenUsed/>
    <w:rsid w:val="00EE526B"/>
    <w:rPr>
      <w:color w:val="0563C1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F7024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70242"/>
  </w:style>
  <w:style w:type="paragraph" w:styleId="Rodap">
    <w:name w:val="footer"/>
    <w:basedOn w:val="Normal"/>
    <w:link w:val="RodapChar"/>
    <w:uiPriority w:val="99"/>
    <w:unhideWhenUsed/>
    <w:rsid w:val="00F7024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70242"/>
  </w:style>
  <w:style w:type="character" w:styleId="Nmerodelinha">
    <w:name w:val="line number"/>
    <w:basedOn w:val="Fontepargpadro"/>
    <w:uiPriority w:val="99"/>
    <w:semiHidden/>
    <w:unhideWhenUsed/>
    <w:rsid w:val="00E9112F"/>
  </w:style>
  <w:style w:type="paragraph" w:styleId="PargrafodaLista">
    <w:name w:val="List Paragraph"/>
    <w:basedOn w:val="Normal"/>
    <w:uiPriority w:val="34"/>
    <w:qFormat/>
    <w:rsid w:val="0069113A"/>
    <w:pPr>
      <w:spacing w:after="0" w:line="240" w:lineRule="auto"/>
      <w:ind w:left="720"/>
      <w:contextualSpacing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360507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99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22425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93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52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424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105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354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802115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49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2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12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6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73090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491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0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19795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448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13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cmaslondrina@gmail.com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6B3A48-0910-4747-B418-690F47DC8F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312</TotalTime>
  <Pages>3</Pages>
  <Words>1495</Words>
  <Characters>8075</Characters>
  <Application>Microsoft Office Word</Application>
  <DocSecurity>0</DocSecurity>
  <Lines>67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Gisele de Cassia Tavares matr 134520</dc:creator>
  <cp:keywords/>
  <dc:description/>
  <cp:lastModifiedBy>Selma Renata Souto - matr 15.775-9</cp:lastModifiedBy>
  <cp:revision>22</cp:revision>
  <dcterms:created xsi:type="dcterms:W3CDTF">2021-08-12T17:56:00Z</dcterms:created>
  <dcterms:modified xsi:type="dcterms:W3CDTF">2021-09-27T17:20:00Z</dcterms:modified>
</cp:coreProperties>
</file>