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574" w:rsidRPr="004F6427" w:rsidRDefault="00F70242" w:rsidP="004F6427">
      <w:pPr>
        <w:suppressLineNumbers/>
        <w:spacing w:line="360" w:lineRule="auto"/>
        <w:ind w:left="-142" w:right="-710"/>
        <w:rPr>
          <w:rFonts w:ascii="Times New Roman" w:hAnsi="Times New Roman" w:cs="Times New Roman"/>
          <w:sz w:val="24"/>
          <w:szCs w:val="24"/>
        </w:rPr>
      </w:pPr>
      <w:r w:rsidRPr="004F6427">
        <w:rPr>
          <w:rFonts w:ascii="Times New Roman" w:hAnsi="Times New Roman" w:cs="Times New Roman"/>
          <w:sz w:val="24"/>
          <w:szCs w:val="24"/>
        </w:rPr>
        <w:t xml:space="preserve">Data: 09 de junho de </w:t>
      </w:r>
      <w:r w:rsidR="00C70FD5" w:rsidRPr="004F6427">
        <w:rPr>
          <w:rFonts w:ascii="Times New Roman" w:hAnsi="Times New Roman" w:cs="Times New Roman"/>
          <w:sz w:val="24"/>
          <w:szCs w:val="24"/>
        </w:rPr>
        <w:t>2021</w:t>
      </w:r>
    </w:p>
    <w:p w:rsidR="00E9112F" w:rsidRPr="004F6427" w:rsidRDefault="00F70242" w:rsidP="004F6427">
      <w:pPr>
        <w:spacing w:line="360" w:lineRule="auto"/>
        <w:ind w:left="-142" w:right="-710"/>
        <w:rPr>
          <w:rFonts w:ascii="Times New Roman" w:hAnsi="Times New Roman" w:cs="Times New Roman"/>
          <w:sz w:val="24"/>
          <w:szCs w:val="24"/>
        </w:rPr>
      </w:pPr>
      <w:r w:rsidRPr="004F6427">
        <w:rPr>
          <w:rFonts w:ascii="Times New Roman" w:hAnsi="Times New Roman" w:cs="Times New Roman"/>
          <w:sz w:val="24"/>
          <w:szCs w:val="24"/>
        </w:rPr>
        <w:t xml:space="preserve">Aos nove dias do mês de junho de 2021, em decorrência da pandemia ocasionada pelo novo </w:t>
      </w:r>
      <w:proofErr w:type="spellStart"/>
      <w:r w:rsidRPr="004F6427">
        <w:rPr>
          <w:rFonts w:ascii="Times New Roman" w:hAnsi="Times New Roman" w:cs="Times New Roman"/>
          <w:sz w:val="24"/>
          <w:szCs w:val="24"/>
        </w:rPr>
        <w:t>coronavírus</w:t>
      </w:r>
      <w:proofErr w:type="spellEnd"/>
      <w:r w:rsidRPr="004F6427">
        <w:rPr>
          <w:rFonts w:ascii="Times New Roman" w:hAnsi="Times New Roman" w:cs="Times New Roman"/>
          <w:sz w:val="24"/>
          <w:szCs w:val="24"/>
        </w:rPr>
        <w:t xml:space="preserve"> – COVID-19, que impõe a impossibilidade temporária de realização de reuniões presenciais, foi realizada reunião ordinária deste Conselho Municipal de Assistência Social por meio de videoconferência, utilizando a plataforma </w:t>
      </w:r>
      <w:proofErr w:type="spellStart"/>
      <w:r w:rsidRPr="004F6427">
        <w:rPr>
          <w:rFonts w:ascii="Times New Roman" w:hAnsi="Times New Roman" w:cs="Times New Roman"/>
          <w:sz w:val="24"/>
          <w:szCs w:val="24"/>
        </w:rPr>
        <w:t>google.meet</w:t>
      </w:r>
      <w:proofErr w:type="spellEnd"/>
      <w:r w:rsidRPr="004F6427">
        <w:rPr>
          <w:rFonts w:ascii="Times New Roman" w:hAnsi="Times New Roman" w:cs="Times New Roman"/>
          <w:sz w:val="24"/>
          <w:szCs w:val="24"/>
        </w:rPr>
        <w:t xml:space="preserve">. Participaram da presente reunião os(as) seguintes conselheiros e </w:t>
      </w:r>
      <w:proofErr w:type="spellStart"/>
      <w:r w:rsidRPr="004F6427">
        <w:rPr>
          <w:rFonts w:ascii="Times New Roman" w:hAnsi="Times New Roman" w:cs="Times New Roman"/>
          <w:sz w:val="24"/>
          <w:szCs w:val="24"/>
        </w:rPr>
        <w:t>conselheiras:</w:t>
      </w:r>
      <w:r w:rsidR="00EB2407" w:rsidRPr="004F6427">
        <w:rPr>
          <w:rFonts w:ascii="Times New Roman" w:hAnsi="Times New Roman" w:cs="Times New Roman"/>
          <w:sz w:val="24"/>
          <w:szCs w:val="24"/>
        </w:rPr>
        <w:t>Jacquelime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Marçal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Micali</w:t>
      </w:r>
      <w:proofErr w:type="spellEnd"/>
      <w:r w:rsidR="00EB2407" w:rsidRPr="004F6427">
        <w:rPr>
          <w:rFonts w:ascii="Times New Roman" w:hAnsi="Times New Roman" w:cs="Times New Roman"/>
          <w:color w:val="FF0000"/>
          <w:sz w:val="24"/>
          <w:szCs w:val="24"/>
        </w:rPr>
        <w:t>,</w:t>
      </w:r>
      <w:r w:rsidR="00EB2407" w:rsidRPr="004F6427">
        <w:rPr>
          <w:rFonts w:ascii="Times New Roman" w:hAnsi="Times New Roman" w:cs="Times New Roman"/>
          <w:sz w:val="24"/>
          <w:szCs w:val="24"/>
        </w:rPr>
        <w:t xml:space="preserve"> Gisele de Cassia Tavares,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Rosemeiri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Felix de Barros,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Josiani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Severino dos Santos Nogueira, Ligia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Fukahori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Nayana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Kathrin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Tanaka,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Edsonia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Jadma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Marcelino de Souza,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Gisélia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Duarte Dias Paulino, Rosely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Sonoda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Gomes</w:t>
      </w:r>
      <w:r w:rsidR="00EB2407" w:rsidRPr="004F64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Martinha Clarete Dutra, Débora Campos Pereira, Rodrigo Santana </w:t>
      </w:r>
      <w:proofErr w:type="spellStart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Cantessoto</w:t>
      </w:r>
      <w:proofErr w:type="spellEnd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  <w:r w:rsidR="00EB2407" w:rsidRPr="004F6427">
        <w:rPr>
          <w:rFonts w:ascii="Times New Roman" w:hAnsi="Times New Roman" w:cs="Times New Roman"/>
          <w:sz w:val="24"/>
          <w:szCs w:val="24"/>
        </w:rPr>
        <w:t xml:space="preserve"> C</w:t>
      </w:r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láudio Roberto Rufino,</w:t>
      </w:r>
      <w:r w:rsidR="00EB2407" w:rsidRPr="004F6427">
        <w:rPr>
          <w:rFonts w:ascii="Times New Roman" w:hAnsi="Times New Roman" w:cs="Times New Roman"/>
          <w:sz w:val="24"/>
          <w:szCs w:val="24"/>
        </w:rPr>
        <w:t xml:space="preserve">  Aparecida de Fátima G. Lemos, Alexandra </w:t>
      </w:r>
      <w:proofErr w:type="spellStart"/>
      <w:r w:rsidR="00EB2407" w:rsidRPr="004F6427">
        <w:rPr>
          <w:rFonts w:ascii="Times New Roman" w:hAnsi="Times New Roman" w:cs="Times New Roman"/>
          <w:sz w:val="24"/>
          <w:szCs w:val="24"/>
        </w:rPr>
        <w:t>Ciotto</w:t>
      </w:r>
      <w:proofErr w:type="spellEnd"/>
      <w:r w:rsidR="00EB2407" w:rsidRPr="004F6427">
        <w:rPr>
          <w:rFonts w:ascii="Times New Roman" w:hAnsi="Times New Roman" w:cs="Times New Roman"/>
          <w:sz w:val="24"/>
          <w:szCs w:val="24"/>
        </w:rPr>
        <w:t xml:space="preserve"> Rodrigues Silva, Soraya de Paula  Garcia de Campos,  </w:t>
      </w:r>
      <w:proofErr w:type="spellStart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Ordália</w:t>
      </w:r>
      <w:proofErr w:type="spellEnd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 Fátima </w:t>
      </w:r>
      <w:proofErr w:type="spellStart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Braganholi</w:t>
      </w:r>
      <w:proofErr w:type="spellEnd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Ferreira </w:t>
      </w:r>
      <w:r w:rsidR="00EB2407" w:rsidRPr="004F64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2E730C" w:rsidRPr="004F6427">
        <w:rPr>
          <w:rFonts w:ascii="Times New Roman" w:hAnsi="Times New Roman" w:cs="Times New Roman"/>
          <w:color w:val="000000"/>
          <w:sz w:val="24"/>
          <w:szCs w:val="24"/>
        </w:rPr>
        <w:t>Ângela</w:t>
      </w:r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 xml:space="preserve"> Maria </w:t>
      </w:r>
      <w:proofErr w:type="spellStart"/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>Zechim</w:t>
      </w:r>
      <w:proofErr w:type="spellEnd"/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>Luziano</w:t>
      </w:r>
      <w:proofErr w:type="spellEnd"/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 xml:space="preserve"> da Silva</w:t>
      </w:r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Rejane </w:t>
      </w:r>
      <w:proofErr w:type="spellStart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>R.Tavares</w:t>
      </w:r>
      <w:proofErr w:type="spellEnd"/>
      <w:r w:rsidR="00EB2407" w:rsidRPr="004F642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Aragão</w:t>
      </w:r>
      <w:r w:rsidR="00EB2407" w:rsidRPr="004F64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 xml:space="preserve">Carlos da Silva, Camila Marcolino, Leonardo Aparecido </w:t>
      </w:r>
      <w:proofErr w:type="spellStart"/>
      <w:r w:rsidR="00EB2407" w:rsidRPr="004F6427">
        <w:rPr>
          <w:rFonts w:ascii="Times New Roman" w:hAnsi="Times New Roman" w:cs="Times New Roman"/>
          <w:color w:val="000000"/>
          <w:sz w:val="24"/>
          <w:szCs w:val="24"/>
        </w:rPr>
        <w:t>Gomes.</w:t>
      </w:r>
      <w:r w:rsidRPr="004F6427">
        <w:rPr>
          <w:rFonts w:ascii="Times New Roman" w:hAnsi="Times New Roman" w:cs="Times New Roman"/>
          <w:sz w:val="24"/>
          <w:szCs w:val="24"/>
        </w:rPr>
        <w:t>Tendo-se</w:t>
      </w:r>
      <w:proofErr w:type="spellEnd"/>
      <w:r w:rsidRPr="004F6427">
        <w:rPr>
          <w:rFonts w:ascii="Times New Roman" w:hAnsi="Times New Roman" w:cs="Times New Roman"/>
          <w:sz w:val="24"/>
          <w:szCs w:val="24"/>
        </w:rPr>
        <w:t xml:space="preserve"> alcançado o quórum para a realização em primeira chamada, a presidenta do Conselho Soraya de Paula Garcia de Campos, deu i</w:t>
      </w:r>
      <w:r w:rsidR="00C70FD5" w:rsidRPr="004F6427">
        <w:rPr>
          <w:rFonts w:ascii="Times New Roman" w:hAnsi="Times New Roman" w:cs="Times New Roman"/>
          <w:sz w:val="24"/>
          <w:szCs w:val="24"/>
        </w:rPr>
        <w:t>nício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à reunião</w:t>
      </w:r>
      <w:r w:rsidR="00B7098A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>às</w:t>
      </w:r>
      <w:r w:rsidR="00B7098A" w:rsidRPr="004F6427">
        <w:rPr>
          <w:rFonts w:ascii="Times New Roman" w:hAnsi="Times New Roman" w:cs="Times New Roman"/>
          <w:sz w:val="24"/>
          <w:szCs w:val="24"/>
        </w:rPr>
        <w:t xml:space="preserve"> 13h</w:t>
      </w:r>
      <w:r w:rsidR="004C5225" w:rsidRPr="004F6427">
        <w:rPr>
          <w:rFonts w:ascii="Times New Roman" w:hAnsi="Times New Roman" w:cs="Times New Roman"/>
          <w:sz w:val="24"/>
          <w:szCs w:val="24"/>
        </w:rPr>
        <w:t>40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, saudando os presentes e submetendo a seguinte pauta à aprovação plenária: </w:t>
      </w:r>
      <w:r w:rsidR="00C70FD5" w:rsidRPr="004F6427">
        <w:rPr>
          <w:rFonts w:ascii="Times New Roman" w:hAnsi="Times New Roman" w:cs="Times New Roman"/>
          <w:sz w:val="24"/>
          <w:szCs w:val="24"/>
        </w:rPr>
        <w:t>1-Apresentação e aprovação da pauta;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>2-Aprovação de Atas;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>3- Emenda Parlamentar, Autoria do Deputado Federal Filipe Barros Baptista;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 xml:space="preserve">4-Apresentação da atuação da mediação facilitação escolar e comunitária na perspectiva </w:t>
      </w:r>
      <w:proofErr w:type="spellStart"/>
      <w:r w:rsidR="00C70FD5" w:rsidRPr="004F6427">
        <w:rPr>
          <w:rFonts w:ascii="Times New Roman" w:hAnsi="Times New Roman" w:cs="Times New Roman"/>
          <w:sz w:val="24"/>
          <w:szCs w:val="24"/>
        </w:rPr>
        <w:t>intersetorial</w:t>
      </w:r>
      <w:proofErr w:type="spellEnd"/>
      <w:r w:rsidR="00C70FD5" w:rsidRPr="004F6427">
        <w:rPr>
          <w:rFonts w:ascii="Times New Roman" w:hAnsi="Times New Roman" w:cs="Times New Roman"/>
          <w:sz w:val="24"/>
          <w:szCs w:val="24"/>
        </w:rPr>
        <w:t>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 xml:space="preserve">5-Oficina preparatória para as </w:t>
      </w:r>
      <w:proofErr w:type="spellStart"/>
      <w:r w:rsidR="00C70FD5" w:rsidRPr="004F6427">
        <w:rPr>
          <w:rFonts w:ascii="Times New Roman" w:hAnsi="Times New Roman" w:cs="Times New Roman"/>
          <w:sz w:val="24"/>
          <w:szCs w:val="24"/>
        </w:rPr>
        <w:t>pré</w:t>
      </w:r>
      <w:proofErr w:type="spellEnd"/>
      <w:r w:rsidR="004C5225" w:rsidRPr="004F6427">
        <w:rPr>
          <w:rFonts w:ascii="Times New Roman" w:hAnsi="Times New Roman" w:cs="Times New Roman"/>
          <w:sz w:val="24"/>
          <w:szCs w:val="24"/>
        </w:rPr>
        <w:t>-</w:t>
      </w:r>
      <w:r w:rsidR="00C70FD5" w:rsidRPr="004F6427">
        <w:rPr>
          <w:rFonts w:ascii="Times New Roman" w:hAnsi="Times New Roman" w:cs="Times New Roman"/>
          <w:sz w:val="24"/>
          <w:szCs w:val="24"/>
        </w:rPr>
        <w:t>conferências;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>6-Retificação do Edital de convocação da XIV-Conferência Municipal de Assistência Social;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4F6427">
        <w:rPr>
          <w:rFonts w:ascii="Times New Roman" w:hAnsi="Times New Roman" w:cs="Times New Roman"/>
          <w:sz w:val="24"/>
          <w:szCs w:val="24"/>
        </w:rPr>
        <w:t>7-Relato de Comissões;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8 –Informes. </w:t>
      </w:r>
      <w:r w:rsidR="00B7098A" w:rsidRPr="004F6427">
        <w:rPr>
          <w:rFonts w:ascii="Times New Roman" w:hAnsi="Times New Roman" w:cs="Times New Roman"/>
          <w:sz w:val="24"/>
          <w:szCs w:val="24"/>
        </w:rPr>
        <w:t>A pauta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apresentada</w:t>
      </w:r>
      <w:r w:rsidR="00B7098A" w:rsidRPr="004F6427">
        <w:rPr>
          <w:rFonts w:ascii="Times New Roman" w:hAnsi="Times New Roman" w:cs="Times New Roman"/>
          <w:sz w:val="24"/>
          <w:szCs w:val="24"/>
        </w:rPr>
        <w:t xml:space="preserve"> foi aprovada com a supressão do item 2 – Aprovação </w:t>
      </w:r>
      <w:r w:rsidR="004C5225" w:rsidRPr="004F6427">
        <w:rPr>
          <w:rFonts w:ascii="Times New Roman" w:hAnsi="Times New Roman" w:cs="Times New Roman"/>
          <w:sz w:val="24"/>
          <w:szCs w:val="24"/>
        </w:rPr>
        <w:t>de atas e, enquanto se aguardava o q</w:t>
      </w:r>
      <w:r w:rsidR="00B7098A" w:rsidRPr="004F6427">
        <w:rPr>
          <w:rFonts w:ascii="Times New Roman" w:hAnsi="Times New Roman" w:cs="Times New Roman"/>
          <w:sz w:val="24"/>
          <w:szCs w:val="24"/>
        </w:rPr>
        <w:t>uórum qualificado</w:t>
      </w:r>
      <w:r w:rsidR="004C5225" w:rsidRPr="004F6427">
        <w:rPr>
          <w:rFonts w:ascii="Times New Roman" w:hAnsi="Times New Roman" w:cs="Times New Roman"/>
          <w:sz w:val="24"/>
          <w:szCs w:val="24"/>
        </w:rPr>
        <w:t xml:space="preserve"> para a primeira pauta prevista, 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sobre a emenda parlamentar, </w:t>
      </w:r>
      <w:r w:rsidR="004C5225" w:rsidRPr="004F6427">
        <w:rPr>
          <w:rFonts w:ascii="Times New Roman" w:hAnsi="Times New Roman" w:cs="Times New Roman"/>
          <w:sz w:val="24"/>
          <w:szCs w:val="24"/>
        </w:rPr>
        <w:t>houve a inversão dos demais pontos subsequentes.</w:t>
      </w:r>
      <w:r w:rsidR="00B7098A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Passou-se, então, primeiramente, ao ponto 4. Apresentação da atuação da mediação facilitação escolar e comunitária na perspectiva </w:t>
      </w:r>
      <w:proofErr w:type="spellStart"/>
      <w:r w:rsidR="00A23509" w:rsidRPr="004F6427">
        <w:rPr>
          <w:rFonts w:ascii="Times New Roman" w:hAnsi="Times New Roman" w:cs="Times New Roman"/>
          <w:sz w:val="24"/>
          <w:szCs w:val="24"/>
        </w:rPr>
        <w:t>intersetorial</w:t>
      </w:r>
      <w:proofErr w:type="spellEnd"/>
      <w:r w:rsidR="00A23509" w:rsidRPr="004F6427">
        <w:rPr>
          <w:rFonts w:ascii="Times New Roman" w:hAnsi="Times New Roman" w:cs="Times New Roman"/>
          <w:sz w:val="24"/>
          <w:szCs w:val="24"/>
        </w:rPr>
        <w:t xml:space="preserve">. A conselheira </w:t>
      </w:r>
      <w:r w:rsidR="004C5225" w:rsidRPr="004F6427">
        <w:rPr>
          <w:rFonts w:ascii="Times New Roman" w:hAnsi="Times New Roman" w:cs="Times New Roman"/>
          <w:sz w:val="24"/>
          <w:szCs w:val="24"/>
        </w:rPr>
        <w:t>Martinha</w:t>
      </w:r>
      <w:r w:rsidR="00A23509" w:rsidRPr="004F6427">
        <w:rPr>
          <w:rFonts w:ascii="Times New Roman" w:hAnsi="Times New Roman" w:cs="Times New Roman"/>
          <w:sz w:val="24"/>
          <w:szCs w:val="24"/>
        </w:rPr>
        <w:t>, representante da Secretaria Municipal de Educação, e coordenadora dessa ação na referida Secretaria,</w:t>
      </w:r>
      <w:r w:rsidR="004C5225" w:rsidRPr="004F6427">
        <w:rPr>
          <w:rFonts w:ascii="Times New Roman" w:hAnsi="Times New Roman" w:cs="Times New Roman"/>
          <w:sz w:val="24"/>
          <w:szCs w:val="24"/>
        </w:rPr>
        <w:t xml:space="preserve"> fez a apresentação do 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tema. </w:t>
      </w:r>
      <w:r w:rsidR="004C5225" w:rsidRPr="004F6427">
        <w:rPr>
          <w:rFonts w:ascii="Times New Roman" w:hAnsi="Times New Roman" w:cs="Times New Roman"/>
          <w:sz w:val="24"/>
          <w:szCs w:val="24"/>
        </w:rPr>
        <w:t>Saudou os presentes e agradeceu a possibilidade de diálogo com este colegiado.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Informou que a m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ediação é política pública da Secretaria Municipal de Educação em Londrina, aprovada pela </w:t>
      </w:r>
      <w:r w:rsidR="00590222">
        <w:rPr>
          <w:rFonts w:ascii="Times New Roman" w:hAnsi="Times New Roman" w:cs="Times New Roman"/>
          <w:sz w:val="24"/>
          <w:szCs w:val="24"/>
        </w:rPr>
        <w:t>L</w:t>
      </w:r>
      <w:r w:rsidR="00CC4079" w:rsidRPr="00590222">
        <w:rPr>
          <w:rFonts w:ascii="Times New Roman" w:hAnsi="Times New Roman" w:cs="Times New Roman"/>
          <w:sz w:val="24"/>
          <w:szCs w:val="24"/>
        </w:rPr>
        <w:t xml:space="preserve">ei </w:t>
      </w:r>
      <w:r w:rsidR="00590222">
        <w:rPr>
          <w:rFonts w:ascii="Times New Roman" w:hAnsi="Times New Roman" w:cs="Times New Roman"/>
          <w:sz w:val="24"/>
          <w:szCs w:val="24"/>
        </w:rPr>
        <w:t>12.988 de 20 de dezembro de 2019.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 Segundo ela, esse trabalho, que se pauta no acompanhamento de crianças da unidade em situação de vulnerabilidade </w:t>
      </w:r>
      <w:r w:rsidR="00A23509" w:rsidRPr="004F6427">
        <w:rPr>
          <w:rFonts w:ascii="Times New Roman" w:hAnsi="Times New Roman" w:cs="Times New Roman"/>
          <w:sz w:val="24"/>
          <w:szCs w:val="24"/>
        </w:rPr>
        <w:lastRenderedPageBreak/>
        <w:t xml:space="preserve">social, foi 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iniciado em 2017, por meio de um teste de metodologia e de conceito, em uma escola da região sul. </w:t>
      </w:r>
      <w:r w:rsidR="00A23509" w:rsidRPr="004F6427">
        <w:rPr>
          <w:rFonts w:ascii="Times New Roman" w:hAnsi="Times New Roman" w:cs="Times New Roman"/>
          <w:sz w:val="24"/>
          <w:szCs w:val="24"/>
        </w:rPr>
        <w:t xml:space="preserve">É composto de dois </w:t>
      </w:r>
      <w:r w:rsidR="00CC4079" w:rsidRPr="004F6427">
        <w:rPr>
          <w:rFonts w:ascii="Times New Roman" w:hAnsi="Times New Roman" w:cs="Times New Roman"/>
          <w:sz w:val="24"/>
          <w:szCs w:val="24"/>
        </w:rPr>
        <w:t>eixos</w:t>
      </w:r>
      <w:r w:rsidR="00223651" w:rsidRPr="004F6427">
        <w:rPr>
          <w:rFonts w:ascii="Times New Roman" w:hAnsi="Times New Roman" w:cs="Times New Roman"/>
          <w:sz w:val="24"/>
          <w:szCs w:val="24"/>
        </w:rPr>
        <w:t>: a e</w:t>
      </w:r>
      <w:r w:rsidR="00CC4079" w:rsidRPr="004F6427">
        <w:rPr>
          <w:rFonts w:ascii="Times New Roman" w:hAnsi="Times New Roman" w:cs="Times New Roman"/>
          <w:sz w:val="24"/>
          <w:szCs w:val="24"/>
        </w:rPr>
        <w:t>scuta ativa das crianças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e a p</w:t>
      </w:r>
      <w:r w:rsidR="00CC4079" w:rsidRPr="004F6427">
        <w:rPr>
          <w:rFonts w:ascii="Times New Roman" w:hAnsi="Times New Roman" w:cs="Times New Roman"/>
          <w:sz w:val="24"/>
          <w:szCs w:val="24"/>
        </w:rPr>
        <w:t>revenção e enfrentamento da evasão escolar</w:t>
      </w:r>
      <w:r w:rsidR="00223651" w:rsidRPr="004F6427">
        <w:rPr>
          <w:rFonts w:ascii="Times New Roman" w:hAnsi="Times New Roman" w:cs="Times New Roman"/>
          <w:sz w:val="24"/>
          <w:szCs w:val="24"/>
        </w:rPr>
        <w:t>. Referiu que à época h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avia todo um diálogo com a comunidade escolar para que se provocasse uma mudança de concepção do projeto político pedagógico das unidades. Isso porque o engajamento </w:t>
      </w:r>
      <w:proofErr w:type="spellStart"/>
      <w:r w:rsidR="00CC4079" w:rsidRPr="004F6427">
        <w:rPr>
          <w:rFonts w:ascii="Times New Roman" w:hAnsi="Times New Roman" w:cs="Times New Roman"/>
          <w:sz w:val="24"/>
          <w:szCs w:val="24"/>
        </w:rPr>
        <w:t>intersetorial</w:t>
      </w:r>
      <w:proofErr w:type="spellEnd"/>
      <w:r w:rsidR="00CC4079" w:rsidRPr="004F6427">
        <w:rPr>
          <w:rFonts w:ascii="Times New Roman" w:hAnsi="Times New Roman" w:cs="Times New Roman"/>
          <w:sz w:val="24"/>
          <w:szCs w:val="24"/>
        </w:rPr>
        <w:t xml:space="preserve"> nunca foi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um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 direcionamento, uma orientação comum da política de educação.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Refletiu que o f</w:t>
      </w:r>
      <w:r w:rsidR="00CC4079" w:rsidRPr="004F6427">
        <w:rPr>
          <w:rFonts w:ascii="Times New Roman" w:hAnsi="Times New Roman" w:cs="Times New Roman"/>
          <w:sz w:val="24"/>
          <w:szCs w:val="24"/>
        </w:rPr>
        <w:t>enômeno social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CC4079" w:rsidRPr="004F6427">
        <w:rPr>
          <w:rFonts w:ascii="Times New Roman" w:hAnsi="Times New Roman" w:cs="Times New Roman"/>
          <w:sz w:val="24"/>
          <w:szCs w:val="24"/>
        </w:rPr>
        <w:t>construído pela sociedade muito pouco é reconhecido pela comunidade escolar, como se a educação fosse apartada desse processo e como se fosse possível ministrar uma educação igual para todos.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Mencionou que a e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ducação é direito pessoal, mas </w:t>
      </w:r>
      <w:r w:rsidR="00223651" w:rsidRPr="004F6427">
        <w:rPr>
          <w:rFonts w:ascii="Times New Roman" w:hAnsi="Times New Roman" w:cs="Times New Roman"/>
          <w:sz w:val="24"/>
          <w:szCs w:val="24"/>
        </w:rPr>
        <w:t>é obrigatória dos 4 aos 17 anos, sendo o</w:t>
      </w:r>
      <w:r w:rsidR="00CC4079" w:rsidRPr="004F6427">
        <w:rPr>
          <w:rFonts w:ascii="Times New Roman" w:hAnsi="Times New Roman" w:cs="Times New Roman"/>
          <w:sz w:val="24"/>
          <w:szCs w:val="24"/>
        </w:rPr>
        <w:t>brigação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legal do Estado e da Sociedade provê-la e assegurá-la. E questionou: “</w:t>
      </w:r>
      <w:r w:rsidR="00CC4079" w:rsidRPr="004F6427">
        <w:rPr>
          <w:rFonts w:ascii="Times New Roman" w:hAnsi="Times New Roman" w:cs="Times New Roman"/>
          <w:sz w:val="24"/>
          <w:szCs w:val="24"/>
        </w:rPr>
        <w:t>Como o direito se efetiva se a escola não reconhecer e valorizar a diversidade humana nela presente</w:t>
      </w:r>
      <w:r w:rsidR="00223651" w:rsidRPr="004F6427">
        <w:rPr>
          <w:rFonts w:ascii="Times New Roman" w:hAnsi="Times New Roman" w:cs="Times New Roman"/>
          <w:sz w:val="24"/>
          <w:szCs w:val="24"/>
        </w:rPr>
        <w:t>?</w:t>
      </w:r>
      <w:r w:rsidR="00CC4079" w:rsidRPr="004F6427">
        <w:rPr>
          <w:rFonts w:ascii="Times New Roman" w:hAnsi="Times New Roman" w:cs="Times New Roman"/>
          <w:sz w:val="24"/>
          <w:szCs w:val="24"/>
        </w:rPr>
        <w:t xml:space="preserve"> Como que tudo o que se expressa na vida das crianças e adolescentes pode ser organizado no currículo? Quem coloca ponto a ponto? Qual a concepção pedagógica da escola e como ela será 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traduzida na forma de transmitir os </w:t>
      </w:r>
      <w:proofErr w:type="gramStart"/>
      <w:r w:rsidR="00217775" w:rsidRPr="004F6427">
        <w:rPr>
          <w:rFonts w:ascii="Times New Roman" w:hAnsi="Times New Roman" w:cs="Times New Roman"/>
          <w:sz w:val="24"/>
          <w:szCs w:val="24"/>
        </w:rPr>
        <w:t>conteúdos</w:t>
      </w:r>
      <w:r w:rsidR="00223651" w:rsidRPr="004F6427">
        <w:rPr>
          <w:rFonts w:ascii="Times New Roman" w:hAnsi="Times New Roman" w:cs="Times New Roman"/>
          <w:sz w:val="24"/>
          <w:szCs w:val="24"/>
        </w:rPr>
        <w:t>?”</w:t>
      </w:r>
      <w:proofErr w:type="gramEnd"/>
      <w:r w:rsidR="00223651" w:rsidRPr="004F6427">
        <w:rPr>
          <w:rFonts w:ascii="Times New Roman" w:hAnsi="Times New Roman" w:cs="Times New Roman"/>
          <w:sz w:val="24"/>
          <w:szCs w:val="24"/>
        </w:rPr>
        <w:t xml:space="preserve"> A partir desses apontamentos, referiu que n</w:t>
      </w:r>
      <w:r w:rsidR="00217775" w:rsidRPr="004F6427">
        <w:rPr>
          <w:rFonts w:ascii="Times New Roman" w:hAnsi="Times New Roman" w:cs="Times New Roman"/>
          <w:sz w:val="24"/>
          <w:szCs w:val="24"/>
        </w:rPr>
        <w:t>ão há um padrão hegemônico e, por isso, não é possível que sejam utilizados mesmos formatos.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Também salientou que a p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obreza e 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217775" w:rsidRPr="004F6427">
        <w:rPr>
          <w:rFonts w:ascii="Times New Roman" w:hAnsi="Times New Roman" w:cs="Times New Roman"/>
          <w:sz w:val="24"/>
          <w:szCs w:val="24"/>
        </w:rPr>
        <w:t>desigualdade são fatores que impactam no processo da educação.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E relatou que a discussão de c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omo fazer o processo de 2017 se tornar um processo ensaístico, foi objeto de um estudo realizado em 2018, para em 2019 ampliar e atender todas as 185 unidades educacionais da rede municipal de Londrina. </w:t>
      </w:r>
      <w:r w:rsidR="00223651" w:rsidRPr="004F6427">
        <w:rPr>
          <w:rFonts w:ascii="Times New Roman" w:hAnsi="Times New Roman" w:cs="Times New Roman"/>
          <w:sz w:val="24"/>
          <w:szCs w:val="24"/>
        </w:rPr>
        <w:t>Esse processo f</w:t>
      </w:r>
      <w:r w:rsidR="00217775" w:rsidRPr="004F6427">
        <w:rPr>
          <w:rFonts w:ascii="Times New Roman" w:hAnsi="Times New Roman" w:cs="Times New Roman"/>
          <w:sz w:val="24"/>
          <w:szCs w:val="24"/>
        </w:rPr>
        <w:t>oi iniciado com 1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(uma)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 professora mediadora por região.</w:t>
      </w:r>
      <w:r w:rsidR="00223651" w:rsidRPr="004F6427">
        <w:rPr>
          <w:rFonts w:ascii="Times New Roman" w:hAnsi="Times New Roman" w:cs="Times New Roman"/>
          <w:sz w:val="24"/>
          <w:szCs w:val="24"/>
        </w:rPr>
        <w:t xml:space="preserve"> Teve i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nício tímido que procurou primeiro identificar os indicadores de evasão escolar e, junto às famílias, identificar os motivos, com a participação da família como fio condutor para a busca de alternativas.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Assim, eram inicialmente </w:t>
      </w:r>
      <w:r w:rsidR="00217775" w:rsidRPr="004F6427">
        <w:rPr>
          <w:rFonts w:ascii="Times New Roman" w:hAnsi="Times New Roman" w:cs="Times New Roman"/>
          <w:sz w:val="24"/>
          <w:szCs w:val="24"/>
        </w:rPr>
        <w:t>4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(quatro)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 pessoas nos territórios e 2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(duas)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 na gestão.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Entretanto, relatou que, a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o se iniciar, a demanda se mostrou altíssima. </w:t>
      </w:r>
      <w:r w:rsidR="00361E46" w:rsidRPr="004F6427">
        <w:rPr>
          <w:rFonts w:ascii="Times New Roman" w:hAnsi="Times New Roman" w:cs="Times New Roman"/>
          <w:sz w:val="24"/>
          <w:szCs w:val="24"/>
        </w:rPr>
        <w:t>As p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ráticas restaurativas,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família educadora e outras metodologias fomentaram a avaliação de que seria importante ampliar a equipe. </w:t>
      </w:r>
      <w:r w:rsidR="00361E46" w:rsidRPr="004F6427">
        <w:rPr>
          <w:rFonts w:ascii="Times New Roman" w:hAnsi="Times New Roman" w:cs="Times New Roman"/>
          <w:sz w:val="24"/>
          <w:szCs w:val="24"/>
        </w:rPr>
        <w:t>Como resultado, p</w:t>
      </w:r>
      <w:r w:rsidR="00217775" w:rsidRPr="004F6427">
        <w:rPr>
          <w:rFonts w:ascii="Times New Roman" w:hAnsi="Times New Roman" w:cs="Times New Roman"/>
          <w:sz w:val="24"/>
          <w:szCs w:val="24"/>
        </w:rPr>
        <w:t>or duas ocasiões o número de professores mediadores foi dobrado.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A equipe se integrou nos territórios, com a rede </w:t>
      </w:r>
      <w:proofErr w:type="spellStart"/>
      <w:r w:rsidR="00217775" w:rsidRPr="004F6427">
        <w:rPr>
          <w:rFonts w:ascii="Times New Roman" w:hAnsi="Times New Roman" w:cs="Times New Roman"/>
          <w:sz w:val="24"/>
          <w:szCs w:val="24"/>
        </w:rPr>
        <w:t>intersetori</w:t>
      </w:r>
      <w:r w:rsidR="00361E46" w:rsidRPr="004F6427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="00361E46" w:rsidRPr="004F6427">
        <w:rPr>
          <w:rFonts w:ascii="Times New Roman" w:hAnsi="Times New Roman" w:cs="Times New Roman"/>
          <w:sz w:val="24"/>
          <w:szCs w:val="24"/>
        </w:rPr>
        <w:t xml:space="preserve"> e de garantia de direitos, num t</w:t>
      </w:r>
      <w:r w:rsidR="00217775" w:rsidRPr="004F6427">
        <w:rPr>
          <w:rFonts w:ascii="Times New Roman" w:hAnsi="Times New Roman" w:cs="Times New Roman"/>
          <w:sz w:val="24"/>
          <w:szCs w:val="24"/>
        </w:rPr>
        <w:t>rabalho mais conjunto, o que antes era subsidiário e não ocorria em todas as unidades escolares.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Isso mostrou a necessidade de maiores investimentos.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Em </w:t>
      </w:r>
      <w:r w:rsidR="00217775" w:rsidRPr="004F6427">
        <w:rPr>
          <w:rFonts w:ascii="Times New Roman" w:hAnsi="Times New Roman" w:cs="Times New Roman"/>
          <w:sz w:val="24"/>
          <w:szCs w:val="24"/>
        </w:rPr>
        <w:t>2019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foi </w:t>
      </w:r>
      <w:r w:rsidR="00217775" w:rsidRPr="004F6427">
        <w:rPr>
          <w:rFonts w:ascii="Times New Roman" w:hAnsi="Times New Roman" w:cs="Times New Roman"/>
          <w:sz w:val="24"/>
          <w:szCs w:val="24"/>
        </w:rPr>
        <w:t>construída com as escolas uma ação importante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, voltada à </w:t>
      </w:r>
      <w:r w:rsidR="00217775" w:rsidRPr="004F6427">
        <w:rPr>
          <w:rFonts w:ascii="Times New Roman" w:hAnsi="Times New Roman" w:cs="Times New Roman"/>
          <w:sz w:val="24"/>
          <w:szCs w:val="24"/>
        </w:rPr>
        <w:t xml:space="preserve">compensação de faltas.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Essa ação consiste em identificar as crianças e adolescentes com muitas faltas já no mês de junho (meio do período </w:t>
      </w:r>
      <w:r w:rsidR="00361E46" w:rsidRPr="004F6427">
        <w:rPr>
          <w:rFonts w:ascii="Times New Roman" w:hAnsi="Times New Roman" w:cs="Times New Roman"/>
          <w:sz w:val="24"/>
          <w:szCs w:val="24"/>
        </w:rPr>
        <w:lastRenderedPageBreak/>
        <w:t xml:space="preserve">letivo) para o desenvolvimento de um plano individual de atividade pedagógica que pudesse representar a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compensação de faltas. </w:t>
      </w:r>
      <w:r w:rsidR="00361E46" w:rsidRPr="004F6427">
        <w:rPr>
          <w:rFonts w:ascii="Times New Roman" w:hAnsi="Times New Roman" w:cs="Times New Roman"/>
          <w:sz w:val="24"/>
          <w:szCs w:val="24"/>
        </w:rPr>
        <w:t>Nesse processo se busca a v</w:t>
      </w:r>
      <w:r w:rsidR="00482888" w:rsidRPr="004F6427">
        <w:rPr>
          <w:rFonts w:ascii="Times New Roman" w:hAnsi="Times New Roman" w:cs="Times New Roman"/>
          <w:sz w:val="24"/>
          <w:szCs w:val="24"/>
        </w:rPr>
        <w:t>alorização,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a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 escuta,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o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afeto, 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482888" w:rsidRPr="004F6427">
        <w:rPr>
          <w:rFonts w:ascii="Times New Roman" w:hAnsi="Times New Roman" w:cs="Times New Roman"/>
          <w:sz w:val="24"/>
          <w:szCs w:val="24"/>
        </w:rPr>
        <w:t>proteção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, constituindo-se como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espaço de troca. </w:t>
      </w:r>
      <w:r w:rsidR="00ED6587" w:rsidRPr="004F6427">
        <w:rPr>
          <w:rFonts w:ascii="Times New Roman" w:hAnsi="Times New Roman" w:cs="Times New Roman"/>
          <w:sz w:val="24"/>
          <w:szCs w:val="24"/>
        </w:rPr>
        <w:t>Obteve-se com esse processo</w:t>
      </w:r>
      <w:r w:rsidR="00361E46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482888" w:rsidRPr="004F6427">
        <w:rPr>
          <w:rFonts w:ascii="Times New Roman" w:hAnsi="Times New Roman" w:cs="Times New Roman"/>
          <w:sz w:val="24"/>
          <w:szCs w:val="24"/>
        </w:rPr>
        <w:t>92% de êxito para o retorno das crianças, com continuidade do seu curso formativo.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 A d</w:t>
      </w:r>
      <w:r w:rsidR="00482888" w:rsidRPr="004F6427">
        <w:rPr>
          <w:rFonts w:ascii="Times New Roman" w:hAnsi="Times New Roman" w:cs="Times New Roman"/>
          <w:sz w:val="24"/>
          <w:szCs w:val="24"/>
        </w:rPr>
        <w:t>ocumentação escolar, entretanto, identificou a impossibilidade de se registrar essa nova forma</w:t>
      </w:r>
      <w:r w:rsidR="00ED6587" w:rsidRPr="004F6427">
        <w:rPr>
          <w:rFonts w:ascii="Times New Roman" w:hAnsi="Times New Roman" w:cs="Times New Roman"/>
          <w:sz w:val="24"/>
          <w:szCs w:val="24"/>
        </w:rPr>
        <w:t>, sendo identificada a n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ecessidade de alterar o sistema educacional no Estado. 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As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Juízas da Vara da Infância, 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Promotora, 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Secretária de Educação e 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a </w:t>
      </w:r>
      <w:r w:rsidR="00482888" w:rsidRPr="004F6427">
        <w:rPr>
          <w:rFonts w:ascii="Times New Roman" w:hAnsi="Times New Roman" w:cs="Times New Roman"/>
          <w:sz w:val="24"/>
          <w:szCs w:val="24"/>
        </w:rPr>
        <w:t>Coordenadora do Programa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, então, pautaram essa mudança, que de fato </w:t>
      </w:r>
      <w:r w:rsidR="00482888" w:rsidRPr="004F6427">
        <w:rPr>
          <w:rFonts w:ascii="Times New Roman" w:hAnsi="Times New Roman" w:cs="Times New Roman"/>
          <w:sz w:val="24"/>
          <w:szCs w:val="24"/>
        </w:rPr>
        <w:t>aconteceu, com a inserção de um novo campo de registro no sistema de matrículas, para que essa ação fosse formalizada</w:t>
      </w:r>
      <w:r w:rsidR="00ED6587" w:rsidRPr="004F6427">
        <w:rPr>
          <w:rFonts w:ascii="Times New Roman" w:hAnsi="Times New Roman" w:cs="Times New Roman"/>
          <w:sz w:val="24"/>
          <w:szCs w:val="24"/>
        </w:rPr>
        <w:t>, uma a</w:t>
      </w:r>
      <w:r w:rsidR="00482888" w:rsidRPr="004F6427">
        <w:rPr>
          <w:rFonts w:ascii="Times New Roman" w:hAnsi="Times New Roman" w:cs="Times New Roman"/>
          <w:sz w:val="24"/>
          <w:szCs w:val="24"/>
        </w:rPr>
        <w:t>ção de garantia de direitos.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 As professoras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 passaram a notificar a violação de direitos, com cuidados de sigilo e</w:t>
      </w:r>
      <w:r w:rsidR="00ED6587" w:rsidRPr="004F6427">
        <w:rPr>
          <w:rFonts w:ascii="Times New Roman" w:hAnsi="Times New Roman" w:cs="Times New Roman"/>
          <w:sz w:val="24"/>
          <w:szCs w:val="24"/>
        </w:rPr>
        <w:t>m relação às unidades escolares, o que teve g</w:t>
      </w:r>
      <w:r w:rsidR="00482888" w:rsidRPr="004F6427">
        <w:rPr>
          <w:rFonts w:ascii="Times New Roman" w:hAnsi="Times New Roman" w:cs="Times New Roman"/>
          <w:sz w:val="24"/>
          <w:szCs w:val="24"/>
        </w:rPr>
        <w:t>rande impacto</w:t>
      </w:r>
      <w:r w:rsidR="00ED6587" w:rsidRPr="004F6427">
        <w:rPr>
          <w:rFonts w:ascii="Times New Roman" w:hAnsi="Times New Roman" w:cs="Times New Roman"/>
          <w:sz w:val="24"/>
          <w:szCs w:val="24"/>
        </w:rPr>
        <w:t>, com muitas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 crianças traze</w:t>
      </w:r>
      <w:r w:rsidR="00ED6587" w:rsidRPr="004F6427">
        <w:rPr>
          <w:rFonts w:ascii="Times New Roman" w:hAnsi="Times New Roman" w:cs="Times New Roman"/>
          <w:sz w:val="24"/>
          <w:szCs w:val="24"/>
        </w:rPr>
        <w:t>ndo</w:t>
      </w:r>
      <w:r w:rsidR="00482888" w:rsidRPr="004F6427">
        <w:rPr>
          <w:rFonts w:ascii="Times New Roman" w:hAnsi="Times New Roman" w:cs="Times New Roman"/>
          <w:sz w:val="24"/>
          <w:szCs w:val="24"/>
        </w:rPr>
        <w:t xml:space="preserve"> relatos de violência. 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A partir daí </w:t>
      </w:r>
      <w:proofErr w:type="gramStart"/>
      <w:r w:rsidR="00ED6587" w:rsidRPr="004F6427">
        <w:rPr>
          <w:rFonts w:ascii="Times New Roman" w:hAnsi="Times New Roman" w:cs="Times New Roman"/>
          <w:sz w:val="24"/>
          <w:szCs w:val="24"/>
        </w:rPr>
        <w:t xml:space="preserve">foi </w:t>
      </w:r>
      <w:r w:rsidR="00052159" w:rsidRPr="004F6427">
        <w:rPr>
          <w:rFonts w:ascii="Times New Roman" w:hAnsi="Times New Roman" w:cs="Times New Roman"/>
          <w:sz w:val="24"/>
          <w:szCs w:val="24"/>
        </w:rPr>
        <w:t xml:space="preserve"> possível</w:t>
      </w:r>
      <w:proofErr w:type="gramEnd"/>
      <w:r w:rsidR="00052159" w:rsidRPr="004F6427">
        <w:rPr>
          <w:rFonts w:ascii="Times New Roman" w:hAnsi="Times New Roman" w:cs="Times New Roman"/>
          <w:sz w:val="24"/>
          <w:szCs w:val="24"/>
        </w:rPr>
        <w:t xml:space="preserve"> que se realizassem a</w:t>
      </w:r>
      <w:r w:rsidR="00482888" w:rsidRPr="004F6427">
        <w:rPr>
          <w:rFonts w:ascii="Times New Roman" w:hAnsi="Times New Roman" w:cs="Times New Roman"/>
          <w:sz w:val="24"/>
          <w:szCs w:val="24"/>
        </w:rPr>
        <w:t>ções de enfrentam</w:t>
      </w:r>
      <w:r w:rsidR="00ED6587" w:rsidRPr="004F6427">
        <w:rPr>
          <w:rFonts w:ascii="Times New Roman" w:hAnsi="Times New Roman" w:cs="Times New Roman"/>
          <w:sz w:val="24"/>
          <w:szCs w:val="24"/>
        </w:rPr>
        <w:t>ento e prevenção nessa direção e um processo de a</w:t>
      </w:r>
      <w:r w:rsidR="00052159" w:rsidRPr="004F6427">
        <w:rPr>
          <w:rFonts w:ascii="Times New Roman" w:hAnsi="Times New Roman" w:cs="Times New Roman"/>
          <w:sz w:val="24"/>
          <w:szCs w:val="24"/>
        </w:rPr>
        <w:t>rticulação em rede.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 Em 2020 já eram 16 professoras. Então, veio a pandemia e o grupo passou a se perguntar: “o que </w:t>
      </w:r>
      <w:proofErr w:type="gramStart"/>
      <w:r w:rsidR="00ED6587" w:rsidRPr="004F6427">
        <w:rPr>
          <w:rFonts w:ascii="Times New Roman" w:hAnsi="Times New Roman" w:cs="Times New Roman"/>
          <w:sz w:val="24"/>
          <w:szCs w:val="24"/>
        </w:rPr>
        <w:t>fazer?”</w:t>
      </w:r>
      <w:proofErr w:type="gramEnd"/>
      <w:r w:rsidR="00ED6587" w:rsidRPr="004F6427">
        <w:rPr>
          <w:rFonts w:ascii="Times New Roman" w:hAnsi="Times New Roman" w:cs="Times New Roman"/>
          <w:sz w:val="24"/>
          <w:szCs w:val="24"/>
        </w:rPr>
        <w:t xml:space="preserve"> O desafio se colocava, e</w:t>
      </w:r>
      <w:r w:rsidR="00EC4566" w:rsidRPr="004F6427">
        <w:rPr>
          <w:rFonts w:ascii="Times New Roman" w:hAnsi="Times New Roman" w:cs="Times New Roman"/>
          <w:sz w:val="24"/>
          <w:szCs w:val="24"/>
        </w:rPr>
        <w:t xml:space="preserve">specialmente com as crianças da educação infantil e da modalidade 1. Novamente a equipe de mediação foi “dobrada”, para se fazer mais presente nas casas das crianças e acompanhar neste tempo de distanciamento social e suspensão de aulas presenciais. </w:t>
      </w:r>
      <w:r w:rsidR="002E387E" w:rsidRPr="004F6427">
        <w:rPr>
          <w:rFonts w:ascii="Times New Roman" w:hAnsi="Times New Roman" w:cs="Times New Roman"/>
          <w:sz w:val="24"/>
          <w:szCs w:val="24"/>
        </w:rPr>
        <w:t>A equipe passou a atender as crianças em suas próprias residências, e levava as cestas de ali</w:t>
      </w:r>
      <w:r w:rsidR="00ED6587" w:rsidRPr="004F6427">
        <w:rPr>
          <w:rFonts w:ascii="Times New Roman" w:hAnsi="Times New Roman" w:cs="Times New Roman"/>
          <w:sz w:val="24"/>
          <w:szCs w:val="24"/>
        </w:rPr>
        <w:t>mentos em muitas circunstâncias como forma de garantir a s</w:t>
      </w:r>
      <w:r w:rsidR="002E387E" w:rsidRPr="004F6427">
        <w:rPr>
          <w:rFonts w:ascii="Times New Roman" w:hAnsi="Times New Roman" w:cs="Times New Roman"/>
          <w:sz w:val="24"/>
          <w:szCs w:val="24"/>
        </w:rPr>
        <w:t>egurança alimentar para a criança e a família.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2E387E" w:rsidRPr="004F6427">
        <w:rPr>
          <w:rFonts w:ascii="Times New Roman" w:hAnsi="Times New Roman" w:cs="Times New Roman"/>
          <w:sz w:val="24"/>
          <w:szCs w:val="24"/>
        </w:rPr>
        <w:t>De março a novembro</w:t>
      </w:r>
      <w:r w:rsidR="00ED6587" w:rsidRPr="004F6427">
        <w:rPr>
          <w:rFonts w:ascii="Times New Roman" w:hAnsi="Times New Roman" w:cs="Times New Roman"/>
          <w:sz w:val="24"/>
          <w:szCs w:val="24"/>
        </w:rPr>
        <w:t xml:space="preserve"> foram realizadas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quase 25.000 visitas. </w:t>
      </w:r>
      <w:r w:rsidR="00D40EBF" w:rsidRPr="004F6427">
        <w:rPr>
          <w:rFonts w:ascii="Times New Roman" w:hAnsi="Times New Roman" w:cs="Times New Roman"/>
          <w:sz w:val="24"/>
          <w:szCs w:val="24"/>
        </w:rPr>
        <w:t>A ênfase foi m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ais </w:t>
      </w:r>
      <w:r w:rsidR="00D40EBF" w:rsidRPr="004F6427">
        <w:rPr>
          <w:rFonts w:ascii="Times New Roman" w:hAnsi="Times New Roman" w:cs="Times New Roman"/>
          <w:sz w:val="24"/>
          <w:szCs w:val="24"/>
        </w:rPr>
        <w:t>n</w:t>
      </w:r>
      <w:r w:rsidR="002E387E" w:rsidRPr="004F6427">
        <w:rPr>
          <w:rFonts w:ascii="Times New Roman" w:hAnsi="Times New Roman" w:cs="Times New Roman"/>
          <w:sz w:val="24"/>
          <w:szCs w:val="24"/>
        </w:rPr>
        <w:t>a notificação de violências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 e n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a escuta das crianças. </w:t>
      </w:r>
      <w:r w:rsidR="00D40EBF" w:rsidRPr="004F6427">
        <w:rPr>
          <w:rFonts w:ascii="Times New Roman" w:hAnsi="Times New Roman" w:cs="Times New Roman"/>
          <w:sz w:val="24"/>
          <w:szCs w:val="24"/>
        </w:rPr>
        <w:t>Fortaleceu-se a p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arceria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com a Secretaria Municipal de Assistência Social -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SMAS e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com o Conselho Tutelar -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CT. </w:t>
      </w:r>
      <w:r w:rsidR="00D40EBF" w:rsidRPr="004F6427">
        <w:rPr>
          <w:rFonts w:ascii="Times New Roman" w:hAnsi="Times New Roman" w:cs="Times New Roman"/>
          <w:sz w:val="24"/>
          <w:szCs w:val="24"/>
        </w:rPr>
        <w:t>Houve a d</w:t>
      </w:r>
      <w:r w:rsidR="002E387E" w:rsidRPr="004F6427">
        <w:rPr>
          <w:rFonts w:ascii="Times New Roman" w:hAnsi="Times New Roman" w:cs="Times New Roman"/>
          <w:sz w:val="24"/>
          <w:szCs w:val="24"/>
        </w:rPr>
        <w:t>isponibilização do sistema IRSAS para acesso via telefone celular.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2021 veio com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algumas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perspectivas que, em razão da disseminação do vírus ter se agudizado,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estão passando por revisão. Neste ano foram já foram realizadas, até o momento, </w:t>
      </w:r>
      <w:r w:rsidR="002E387E" w:rsidRPr="004F6427">
        <w:rPr>
          <w:rFonts w:ascii="Times New Roman" w:hAnsi="Times New Roman" w:cs="Times New Roman"/>
          <w:sz w:val="24"/>
          <w:szCs w:val="24"/>
        </w:rPr>
        <w:t>9.732 visitas</w:t>
      </w:r>
      <w:r w:rsidR="00D40EBF" w:rsidRPr="004F6427">
        <w:rPr>
          <w:rFonts w:ascii="Times New Roman" w:hAnsi="Times New Roman" w:cs="Times New Roman"/>
          <w:sz w:val="24"/>
          <w:szCs w:val="24"/>
        </w:rPr>
        <w:t>, a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lém de apoio presencial alternado. </w:t>
      </w:r>
      <w:r w:rsidR="00D40EBF" w:rsidRPr="004F6427">
        <w:rPr>
          <w:rFonts w:ascii="Times New Roman" w:hAnsi="Times New Roman" w:cs="Times New Roman"/>
          <w:sz w:val="24"/>
          <w:szCs w:val="24"/>
        </w:rPr>
        <w:t>Tem-se realizado a b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usca ativa coletiva para que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nenhuma criança fique para trás. São realizadas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3 horas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de atividades com as crianças </w:t>
      </w:r>
      <w:r w:rsidR="002E387E" w:rsidRPr="004F6427">
        <w:rPr>
          <w:rFonts w:ascii="Times New Roman" w:hAnsi="Times New Roman" w:cs="Times New Roman"/>
          <w:sz w:val="24"/>
          <w:szCs w:val="24"/>
        </w:rPr>
        <w:t>– 1 vez por semana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, em média, sendo </w:t>
      </w:r>
      <w:r w:rsidR="00A54D21" w:rsidRPr="004F6427">
        <w:rPr>
          <w:rFonts w:ascii="Times New Roman" w:hAnsi="Times New Roman" w:cs="Times New Roman"/>
          <w:sz w:val="24"/>
          <w:szCs w:val="24"/>
        </w:rPr>
        <w:t>2 vezes por semana para quem tem maior vulnerabilidade.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 É servido a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lmoço completo,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inclusive </w:t>
      </w:r>
      <w:r w:rsidR="002E387E" w:rsidRPr="004F6427">
        <w:rPr>
          <w:rFonts w:ascii="Times New Roman" w:hAnsi="Times New Roman" w:cs="Times New Roman"/>
          <w:sz w:val="24"/>
          <w:szCs w:val="24"/>
        </w:rPr>
        <w:t xml:space="preserve">com fruta. 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O </w:t>
      </w:r>
      <w:r w:rsidR="00A54D21" w:rsidRPr="004F6427">
        <w:rPr>
          <w:rFonts w:ascii="Times New Roman" w:hAnsi="Times New Roman" w:cs="Times New Roman"/>
          <w:sz w:val="24"/>
          <w:szCs w:val="24"/>
        </w:rPr>
        <w:t>CMDCA aprovou essa proposta</w:t>
      </w:r>
      <w:r w:rsidR="00D40EBF" w:rsidRPr="004F6427">
        <w:rPr>
          <w:rFonts w:ascii="Times New Roman" w:hAnsi="Times New Roman" w:cs="Times New Roman"/>
          <w:sz w:val="24"/>
          <w:szCs w:val="24"/>
        </w:rPr>
        <w:t>, que tem se constituído em i</w:t>
      </w:r>
      <w:r w:rsidR="00A54D21" w:rsidRPr="004F6427">
        <w:rPr>
          <w:rFonts w:ascii="Times New Roman" w:hAnsi="Times New Roman" w:cs="Times New Roman"/>
          <w:sz w:val="24"/>
          <w:szCs w:val="24"/>
        </w:rPr>
        <w:t>nstrumento precioso para atuação de maneira mais uníssona.</w:t>
      </w:r>
      <w:r w:rsidR="00D40EBF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A54D21" w:rsidRPr="004F6427">
        <w:rPr>
          <w:rFonts w:ascii="Times New Roman" w:hAnsi="Times New Roman" w:cs="Times New Roman"/>
          <w:sz w:val="24"/>
          <w:szCs w:val="24"/>
        </w:rPr>
        <w:t xml:space="preserve">Isso colocou em pauta um assunto que </w:t>
      </w:r>
      <w:r w:rsidR="006D6A17" w:rsidRPr="004F6427">
        <w:rPr>
          <w:rFonts w:ascii="Times New Roman" w:hAnsi="Times New Roman" w:cs="Times New Roman"/>
          <w:sz w:val="24"/>
          <w:szCs w:val="24"/>
        </w:rPr>
        <w:t>não era debatido anteriormente – o de f</w:t>
      </w:r>
      <w:r w:rsidR="00A54D21" w:rsidRPr="004F6427">
        <w:rPr>
          <w:rFonts w:ascii="Times New Roman" w:hAnsi="Times New Roman" w:cs="Times New Roman"/>
          <w:sz w:val="24"/>
          <w:szCs w:val="24"/>
        </w:rPr>
        <w:t xml:space="preserve">ortalecer o vínculo das famílias com a aprendizagem. </w:t>
      </w:r>
      <w:r w:rsidR="00CB225D" w:rsidRPr="004F6427">
        <w:rPr>
          <w:rFonts w:ascii="Times New Roman" w:hAnsi="Times New Roman" w:cs="Times New Roman"/>
          <w:sz w:val="24"/>
          <w:szCs w:val="24"/>
        </w:rPr>
        <w:lastRenderedPageBreak/>
        <w:t>Também das crianças.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AB183D" w:rsidRPr="004F6427">
        <w:rPr>
          <w:rFonts w:ascii="Times New Roman" w:hAnsi="Times New Roman" w:cs="Times New Roman"/>
          <w:sz w:val="24"/>
          <w:szCs w:val="24"/>
        </w:rPr>
        <w:t>A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 a</w:t>
      </w:r>
      <w:r w:rsidR="00AB183D" w:rsidRPr="004F6427">
        <w:rPr>
          <w:rFonts w:ascii="Times New Roman" w:hAnsi="Times New Roman" w:cs="Times New Roman"/>
          <w:sz w:val="24"/>
          <w:szCs w:val="24"/>
        </w:rPr>
        <w:t xml:space="preserve">valiação 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é </w:t>
      </w:r>
      <w:r w:rsidR="00AB183D" w:rsidRPr="004F6427">
        <w:rPr>
          <w:rFonts w:ascii="Times New Roman" w:hAnsi="Times New Roman" w:cs="Times New Roman"/>
          <w:sz w:val="24"/>
          <w:szCs w:val="24"/>
        </w:rPr>
        <w:t xml:space="preserve">de que a mediação é 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um instrumento de luta coletiva, sendo </w:t>
      </w:r>
      <w:r w:rsidR="00AB183D" w:rsidRPr="004F6427">
        <w:rPr>
          <w:rFonts w:ascii="Times New Roman" w:hAnsi="Times New Roman" w:cs="Times New Roman"/>
          <w:sz w:val="24"/>
          <w:szCs w:val="24"/>
        </w:rPr>
        <w:t xml:space="preserve">preciso que nos identifiquemos como agentes públicos que devem gerar transformação. 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6D6A17" w:rsidRPr="004F6427">
        <w:rPr>
          <w:rFonts w:ascii="Times New Roman" w:hAnsi="Times New Roman" w:cs="Times New Roman"/>
          <w:sz w:val="24"/>
          <w:szCs w:val="24"/>
        </w:rPr>
        <w:t>i</w:t>
      </w:r>
      <w:r w:rsidR="00AB183D" w:rsidRPr="004F6427">
        <w:rPr>
          <w:rFonts w:ascii="Times New Roman" w:hAnsi="Times New Roman" w:cs="Times New Roman"/>
          <w:sz w:val="24"/>
          <w:szCs w:val="24"/>
        </w:rPr>
        <w:t>ntersetorialidade</w:t>
      </w:r>
      <w:proofErr w:type="spellEnd"/>
      <w:r w:rsidR="00AB183D" w:rsidRPr="004F6427">
        <w:rPr>
          <w:rFonts w:ascii="Times New Roman" w:hAnsi="Times New Roman" w:cs="Times New Roman"/>
          <w:sz w:val="24"/>
          <w:szCs w:val="24"/>
        </w:rPr>
        <w:t xml:space="preserve"> é um conceito importante nesse processo. Mas também nos identificarmos com a população em geral. </w:t>
      </w:r>
      <w:r w:rsidR="006D6A17" w:rsidRPr="004F6427">
        <w:rPr>
          <w:rFonts w:ascii="Times New Roman" w:hAnsi="Times New Roman" w:cs="Times New Roman"/>
          <w:sz w:val="24"/>
          <w:szCs w:val="24"/>
        </w:rPr>
        <w:t>É preciso r</w:t>
      </w:r>
      <w:r w:rsidR="00AB183D" w:rsidRPr="004F6427">
        <w:rPr>
          <w:rFonts w:ascii="Times New Roman" w:hAnsi="Times New Roman" w:cs="Times New Roman"/>
          <w:sz w:val="24"/>
          <w:szCs w:val="24"/>
        </w:rPr>
        <w:t>econhecer que a meritocracia é uma enganação c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riada pela sociedade elitizada. Que devemos </w:t>
      </w:r>
      <w:r w:rsidR="00AB183D" w:rsidRPr="004F6427">
        <w:rPr>
          <w:rFonts w:ascii="Times New Roman" w:hAnsi="Times New Roman" w:cs="Times New Roman"/>
          <w:sz w:val="24"/>
          <w:szCs w:val="24"/>
        </w:rPr>
        <w:t xml:space="preserve">aprendermos juntos e fortalecer essa ação compartilhada. </w:t>
      </w:r>
      <w:r w:rsidR="006D6A17" w:rsidRPr="004F6427">
        <w:rPr>
          <w:rFonts w:ascii="Times New Roman" w:hAnsi="Times New Roman" w:cs="Times New Roman"/>
          <w:sz w:val="24"/>
          <w:szCs w:val="24"/>
        </w:rPr>
        <w:t>Referiu que a m</w:t>
      </w:r>
      <w:r w:rsidR="00AB183D" w:rsidRPr="004F6427">
        <w:rPr>
          <w:rFonts w:ascii="Times New Roman" w:hAnsi="Times New Roman" w:cs="Times New Roman"/>
          <w:sz w:val="24"/>
          <w:szCs w:val="24"/>
        </w:rPr>
        <w:t>ediação é parte do trabalho amplo na cidade.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 Feitas essas colocações, </w:t>
      </w:r>
      <w:r w:rsidR="00813757" w:rsidRPr="004F6427">
        <w:rPr>
          <w:rFonts w:ascii="Times New Roman" w:hAnsi="Times New Roman" w:cs="Times New Roman"/>
          <w:sz w:val="24"/>
          <w:szCs w:val="24"/>
        </w:rPr>
        <w:t>Martinha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 finalizou a exposição e </w:t>
      </w:r>
      <w:r w:rsidR="00813757" w:rsidRPr="004F6427">
        <w:rPr>
          <w:rFonts w:ascii="Times New Roman" w:hAnsi="Times New Roman" w:cs="Times New Roman"/>
          <w:sz w:val="24"/>
          <w:szCs w:val="24"/>
        </w:rPr>
        <w:t>informou que disponibilizará materiais por meio da secretaria executiva.</w:t>
      </w:r>
      <w:r w:rsidR="006D6A17" w:rsidRPr="004F6427">
        <w:rPr>
          <w:rFonts w:ascii="Times New Roman" w:hAnsi="Times New Roman" w:cs="Times New Roman"/>
          <w:sz w:val="24"/>
          <w:szCs w:val="24"/>
        </w:rPr>
        <w:t xml:space="preserve"> A presidenta Soraya agradeceu e abriu para considerações, questionamentos e debate, registrando os apontamentos feitos via chat, que enfatizaram a relevância dessa ação. </w:t>
      </w:r>
      <w:r w:rsidR="00CF7BEB" w:rsidRPr="004F6427">
        <w:rPr>
          <w:rFonts w:ascii="Times New Roman" w:hAnsi="Times New Roman" w:cs="Times New Roman"/>
          <w:sz w:val="24"/>
          <w:szCs w:val="24"/>
        </w:rPr>
        <w:t xml:space="preserve">A secretária de Assistência Social 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Jacqueline </w:t>
      </w:r>
      <w:proofErr w:type="spellStart"/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Micali</w:t>
      </w:r>
      <w:proofErr w:type="spellEnd"/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pediu a fala e esclareceu que a 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cesta é um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benefício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social, afiançado pela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política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de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assistência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social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que, as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cestas concedidas pela educação foram adquiridas por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meio de um 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pregão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com recursos 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do fundo de assi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stência social, sendo necessária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 avaliação técnica do assistente social, como preconizado por lei.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Salientou ser 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necessário o trabalho em conjunto da assistência com a educação, no que tange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à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 crianças de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famílias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mais 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vulneráveis</w:t>
      </w:r>
      <w:r w:rsidR="00A46FB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para potencializar e buscar a ação transversal, para a superação das vulnerabilidades.</w:t>
      </w:r>
      <w:r w:rsidR="00CF7BE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Referiu que o 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fluxo de atendimento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à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criança e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ao 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adolescente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vítimas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de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violência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foi produto de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vários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atores de diversas secretarias, uma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produção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coletiva,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pela via 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do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CMDCA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, que abra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nge toda a rede de atendimento. Aludiu ser 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importante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,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nas formações dos mediadores, os atores da rede estarem presentes, como assistência e saúde, para </w:t>
      </w:r>
      <w:r w:rsidR="00CF7BEB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contribuírem nessa formação</w:t>
      </w:r>
      <w:r w:rsidR="00A46FB7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. </w:t>
      </w:r>
      <w:r w:rsidR="00A46FB7" w:rsidRPr="004F6427">
        <w:rPr>
          <w:rFonts w:ascii="Times New Roman" w:hAnsi="Times New Roman" w:cs="Times New Roman"/>
          <w:sz w:val="24"/>
          <w:szCs w:val="24"/>
        </w:rPr>
        <w:t>Soraya solicitou maiores informações quanto à atuação em rede</w:t>
      </w:r>
      <w:r w:rsidR="00CF7BEB" w:rsidRPr="004F6427">
        <w:rPr>
          <w:rFonts w:ascii="Times New Roman" w:hAnsi="Times New Roman" w:cs="Times New Roman"/>
          <w:sz w:val="24"/>
          <w:szCs w:val="24"/>
        </w:rPr>
        <w:t xml:space="preserve"> e </w:t>
      </w:r>
      <w:r w:rsidR="00A46FB7" w:rsidRPr="004F6427">
        <w:rPr>
          <w:rFonts w:ascii="Times New Roman" w:hAnsi="Times New Roman" w:cs="Times New Roman"/>
          <w:sz w:val="24"/>
          <w:szCs w:val="24"/>
        </w:rPr>
        <w:t>Martinha reforçou que tudo o que se desenvolve durante a pandemia se reveste de articulação muito próx</w:t>
      </w:r>
      <w:r w:rsidR="00CF7BEB" w:rsidRPr="004F6427">
        <w:rPr>
          <w:rFonts w:ascii="Times New Roman" w:hAnsi="Times New Roman" w:cs="Times New Roman"/>
          <w:sz w:val="24"/>
          <w:szCs w:val="24"/>
        </w:rPr>
        <w:t xml:space="preserve">ima pelas diversas secretarias, exemplificando que a </w:t>
      </w:r>
      <w:r w:rsidR="00A46FB7" w:rsidRPr="004F6427">
        <w:rPr>
          <w:rFonts w:ascii="Times New Roman" w:hAnsi="Times New Roman" w:cs="Times New Roman"/>
          <w:sz w:val="24"/>
          <w:szCs w:val="24"/>
        </w:rPr>
        <w:t xml:space="preserve">gestão dos benefícios </w:t>
      </w:r>
      <w:r w:rsidR="00CF7BEB" w:rsidRPr="004F6427">
        <w:rPr>
          <w:rFonts w:ascii="Times New Roman" w:hAnsi="Times New Roman" w:cs="Times New Roman"/>
          <w:sz w:val="24"/>
          <w:szCs w:val="24"/>
        </w:rPr>
        <w:t xml:space="preserve">é feita </w:t>
      </w:r>
      <w:r w:rsidR="00A46FB7" w:rsidRPr="004F6427">
        <w:rPr>
          <w:rFonts w:ascii="Times New Roman" w:hAnsi="Times New Roman" w:cs="Times New Roman"/>
          <w:sz w:val="24"/>
          <w:szCs w:val="24"/>
        </w:rPr>
        <w:t xml:space="preserve">pela 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Secretaria de Assistência Social - </w:t>
      </w:r>
      <w:r w:rsidR="00A46FB7" w:rsidRPr="004F6427">
        <w:rPr>
          <w:rFonts w:ascii="Times New Roman" w:hAnsi="Times New Roman" w:cs="Times New Roman"/>
          <w:sz w:val="24"/>
          <w:szCs w:val="24"/>
        </w:rPr>
        <w:t xml:space="preserve">SMAS, com o apoio da 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Secretaria Municipal de Educação - </w:t>
      </w:r>
      <w:r w:rsidR="00A46FB7" w:rsidRPr="004F6427">
        <w:rPr>
          <w:rFonts w:ascii="Times New Roman" w:hAnsi="Times New Roman" w:cs="Times New Roman"/>
          <w:sz w:val="24"/>
          <w:szCs w:val="24"/>
        </w:rPr>
        <w:t>SME par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a a chegada destes às famílias; que a Secretaria Municipal de Saúde - </w:t>
      </w:r>
      <w:r w:rsidR="00A46FB7" w:rsidRPr="004F6427">
        <w:rPr>
          <w:rFonts w:ascii="Times New Roman" w:hAnsi="Times New Roman" w:cs="Times New Roman"/>
          <w:sz w:val="24"/>
          <w:szCs w:val="24"/>
        </w:rPr>
        <w:t xml:space="preserve">SMS faz a gestão das vacinas, e 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a Secretaria Municipal de Educação - </w:t>
      </w:r>
      <w:r w:rsidR="00A46FB7" w:rsidRPr="004F6427">
        <w:rPr>
          <w:rFonts w:ascii="Times New Roman" w:hAnsi="Times New Roman" w:cs="Times New Roman"/>
          <w:sz w:val="24"/>
          <w:szCs w:val="24"/>
        </w:rPr>
        <w:t>SME auxilia nos processos de acesso.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Além dessa atuação, a </w:t>
      </w:r>
      <w:r w:rsidR="00A46FB7" w:rsidRPr="004F6427">
        <w:rPr>
          <w:rFonts w:ascii="Times New Roman" w:hAnsi="Times New Roman" w:cs="Times New Roman"/>
          <w:sz w:val="24"/>
          <w:szCs w:val="24"/>
        </w:rPr>
        <w:t>rede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também</w:t>
      </w:r>
      <w:r w:rsidR="00A46FB7" w:rsidRPr="004F6427">
        <w:rPr>
          <w:rFonts w:ascii="Times New Roman" w:hAnsi="Times New Roman" w:cs="Times New Roman"/>
          <w:sz w:val="24"/>
          <w:szCs w:val="24"/>
        </w:rPr>
        <w:t xml:space="preserve"> estabelece pautas a cada momento de debates e integração.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Promove-se e</w:t>
      </w:r>
      <w:r w:rsidR="00A46FB7" w:rsidRPr="004F6427">
        <w:rPr>
          <w:rFonts w:ascii="Times New Roman" w:hAnsi="Times New Roman" w:cs="Times New Roman"/>
          <w:sz w:val="24"/>
          <w:szCs w:val="24"/>
        </w:rPr>
        <w:t>studos de caso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, que </w:t>
      </w:r>
      <w:r w:rsidR="00A46FB7" w:rsidRPr="004F6427">
        <w:rPr>
          <w:rFonts w:ascii="Times New Roman" w:hAnsi="Times New Roman" w:cs="Times New Roman"/>
          <w:sz w:val="24"/>
          <w:szCs w:val="24"/>
        </w:rPr>
        <w:t>leva</w:t>
      </w:r>
      <w:r w:rsidR="00AB5664" w:rsidRPr="004F6427">
        <w:rPr>
          <w:rFonts w:ascii="Times New Roman" w:hAnsi="Times New Roman" w:cs="Times New Roman"/>
          <w:sz w:val="24"/>
          <w:szCs w:val="24"/>
        </w:rPr>
        <w:t xml:space="preserve">m à construção de intervenções articuladas e também às divisões de tarefas necessárias. </w:t>
      </w:r>
      <w:r w:rsidR="00C35989" w:rsidRPr="004F6427">
        <w:rPr>
          <w:rFonts w:ascii="Times New Roman" w:hAnsi="Times New Roman" w:cs="Times New Roman"/>
          <w:sz w:val="24"/>
          <w:szCs w:val="24"/>
        </w:rPr>
        <w:t>Avalia que e</w:t>
      </w:r>
      <w:r w:rsidR="00AB5664" w:rsidRPr="004F6427">
        <w:rPr>
          <w:rFonts w:ascii="Times New Roman" w:hAnsi="Times New Roman" w:cs="Times New Roman"/>
          <w:sz w:val="24"/>
          <w:szCs w:val="24"/>
        </w:rPr>
        <w:t>sse trabalho articulado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tem sido um grande aprendizado, pois m</w:t>
      </w:r>
      <w:r w:rsidR="0087048D" w:rsidRPr="004F6427">
        <w:rPr>
          <w:rFonts w:ascii="Times New Roman" w:hAnsi="Times New Roman" w:cs="Times New Roman"/>
          <w:sz w:val="24"/>
          <w:szCs w:val="24"/>
        </w:rPr>
        <w:t xml:space="preserve">uitas vezes há a naturalização de processos que são violentos e que, sem que os agentes percebam, acabam por reproduzir. </w:t>
      </w:r>
      <w:r w:rsidR="00831AD9" w:rsidRPr="004F6427">
        <w:rPr>
          <w:rFonts w:ascii="Times New Roman" w:hAnsi="Times New Roman" w:cs="Times New Roman"/>
          <w:sz w:val="24"/>
          <w:szCs w:val="24"/>
        </w:rPr>
        <w:t>E</w:t>
      </w:r>
      <w:r w:rsidR="00C35989" w:rsidRPr="004F6427">
        <w:rPr>
          <w:rFonts w:ascii="Times New Roman" w:hAnsi="Times New Roman" w:cs="Times New Roman"/>
          <w:sz w:val="24"/>
          <w:szCs w:val="24"/>
        </w:rPr>
        <w:t>sse e</w:t>
      </w:r>
      <w:r w:rsidR="00831AD9" w:rsidRPr="004F6427">
        <w:rPr>
          <w:rFonts w:ascii="Times New Roman" w:hAnsi="Times New Roman" w:cs="Times New Roman"/>
          <w:sz w:val="24"/>
          <w:szCs w:val="24"/>
        </w:rPr>
        <w:t>spaço tem sido precioso para a identi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ficação das </w:t>
      </w:r>
      <w:r w:rsidR="00C35989" w:rsidRPr="004F6427">
        <w:rPr>
          <w:rFonts w:ascii="Times New Roman" w:hAnsi="Times New Roman" w:cs="Times New Roman"/>
          <w:sz w:val="24"/>
          <w:szCs w:val="24"/>
        </w:rPr>
        <w:lastRenderedPageBreak/>
        <w:t>vulnerabilidades e d</w:t>
      </w:r>
      <w:r w:rsidR="00831AD9" w:rsidRPr="004F6427">
        <w:rPr>
          <w:rFonts w:ascii="Times New Roman" w:hAnsi="Times New Roman" w:cs="Times New Roman"/>
          <w:sz w:val="24"/>
          <w:szCs w:val="24"/>
        </w:rPr>
        <w:t xml:space="preserve">as potencialidades. </w:t>
      </w:r>
      <w:r w:rsidR="007818EE" w:rsidRPr="004F6427">
        <w:rPr>
          <w:rFonts w:ascii="Times New Roman" w:hAnsi="Times New Roman" w:cs="Times New Roman"/>
          <w:sz w:val="24"/>
          <w:szCs w:val="24"/>
        </w:rPr>
        <w:t>Busca é que se mantenha esse padrão de acompanhamento para que a proteção seja integral.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</w:t>
      </w:r>
      <w:r w:rsidR="007818EE" w:rsidRPr="004F6427">
        <w:rPr>
          <w:rFonts w:ascii="Times New Roman" w:hAnsi="Times New Roman" w:cs="Times New Roman"/>
          <w:sz w:val="24"/>
          <w:szCs w:val="24"/>
        </w:rPr>
        <w:t>Soraya perguntou se os professores mediadores estão presentes em todas as reuniões de rede nos diferentes territórios e, se há processo semelhante no Estado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818EE" w:rsidRPr="004F6427">
        <w:rPr>
          <w:rFonts w:ascii="Times New Roman" w:hAnsi="Times New Roman" w:cs="Times New Roman"/>
          <w:sz w:val="24"/>
          <w:szCs w:val="24"/>
        </w:rPr>
        <w:t>Edsonia</w:t>
      </w:r>
      <w:proofErr w:type="spellEnd"/>
      <w:r w:rsidR="007818EE" w:rsidRPr="004F6427">
        <w:rPr>
          <w:rFonts w:ascii="Times New Roman" w:hAnsi="Times New Roman" w:cs="Times New Roman"/>
          <w:sz w:val="24"/>
          <w:szCs w:val="24"/>
        </w:rPr>
        <w:t xml:space="preserve"> considerou a satisfação de ouvir a apresentação que traz grande empolgação e crença nesse processo. Enfatizou a importância de pensarmos a grande questão sobre o acesso à internet neste tempo em que muitas das questões se utilizam dos meios virtuais. </w:t>
      </w:r>
      <w:r w:rsidR="00C35989" w:rsidRPr="004F6427">
        <w:rPr>
          <w:rFonts w:ascii="Times New Roman" w:hAnsi="Times New Roman" w:cs="Times New Roman"/>
          <w:sz w:val="24"/>
          <w:szCs w:val="24"/>
        </w:rPr>
        <w:t>Também sobre a s</w:t>
      </w:r>
      <w:r w:rsidR="007818EE" w:rsidRPr="004F6427">
        <w:rPr>
          <w:rFonts w:ascii="Times New Roman" w:hAnsi="Times New Roman" w:cs="Times New Roman"/>
          <w:sz w:val="24"/>
          <w:szCs w:val="24"/>
        </w:rPr>
        <w:t>obrecarga e dificuldades para as famílias</w:t>
      </w:r>
      <w:r w:rsidR="00C35989" w:rsidRPr="004F6427">
        <w:rPr>
          <w:rFonts w:ascii="Times New Roman" w:hAnsi="Times New Roman" w:cs="Times New Roman"/>
          <w:sz w:val="24"/>
          <w:szCs w:val="24"/>
        </w:rPr>
        <w:t>, as i</w:t>
      </w:r>
      <w:r w:rsidR="007818EE" w:rsidRPr="004F6427">
        <w:rPr>
          <w:rFonts w:ascii="Times New Roman" w:hAnsi="Times New Roman" w:cs="Times New Roman"/>
          <w:sz w:val="24"/>
          <w:szCs w:val="24"/>
        </w:rPr>
        <w:t xml:space="preserve">nstabilidades financeiras e emocionais. </w:t>
      </w:r>
      <w:r w:rsidR="00C35989" w:rsidRPr="004F6427">
        <w:rPr>
          <w:rFonts w:ascii="Times New Roman" w:hAnsi="Times New Roman" w:cs="Times New Roman"/>
          <w:sz w:val="24"/>
          <w:szCs w:val="24"/>
        </w:rPr>
        <w:t xml:space="preserve"> Referiu à a</w:t>
      </w:r>
      <w:r w:rsidR="007818EE" w:rsidRPr="004F6427">
        <w:rPr>
          <w:rFonts w:ascii="Times New Roman" w:hAnsi="Times New Roman" w:cs="Times New Roman"/>
          <w:sz w:val="24"/>
          <w:szCs w:val="24"/>
        </w:rPr>
        <w:t xml:space="preserve">usência de um olhar dos governos sobre uma forma macro de democratização dos acessos à tecnologia. </w:t>
      </w:r>
      <w:r w:rsidR="00C35989" w:rsidRPr="004F6427">
        <w:rPr>
          <w:rFonts w:ascii="Times New Roman" w:hAnsi="Times New Roman" w:cs="Times New Roman"/>
          <w:sz w:val="24"/>
          <w:szCs w:val="24"/>
        </w:rPr>
        <w:t>E considerou que, p</w:t>
      </w:r>
      <w:r w:rsidR="007818EE" w:rsidRPr="004F6427">
        <w:rPr>
          <w:rFonts w:ascii="Times New Roman" w:hAnsi="Times New Roman" w:cs="Times New Roman"/>
          <w:sz w:val="24"/>
          <w:szCs w:val="24"/>
        </w:rPr>
        <w:t>ara nós, enquanto políticas sociais públicas, há a exigência de qu</w:t>
      </w:r>
      <w:r w:rsidR="00C35989" w:rsidRPr="004F6427">
        <w:rPr>
          <w:rFonts w:ascii="Times New Roman" w:hAnsi="Times New Roman" w:cs="Times New Roman"/>
          <w:sz w:val="24"/>
          <w:szCs w:val="24"/>
        </w:rPr>
        <w:t>e nos aproximemos cada vez mais, pois a</w:t>
      </w:r>
      <w:r w:rsidR="007818EE" w:rsidRPr="004F6427">
        <w:rPr>
          <w:rFonts w:ascii="Times New Roman" w:hAnsi="Times New Roman" w:cs="Times New Roman"/>
          <w:sz w:val="24"/>
          <w:szCs w:val="24"/>
        </w:rPr>
        <w:t xml:space="preserve"> pobreza e a desigualdade crescentes nos desafiam, havendo a necessidade de que busquemos estratégias para reunir forças maiores e também a ação cada vez mais conjunta. </w:t>
      </w:r>
      <w:r w:rsidR="00C35989" w:rsidRPr="004F6427">
        <w:rPr>
          <w:rFonts w:ascii="Times New Roman" w:hAnsi="Times New Roman" w:cs="Times New Roman"/>
          <w:sz w:val="24"/>
          <w:szCs w:val="24"/>
        </w:rPr>
        <w:t>Concluiu refletindo que n</w:t>
      </w:r>
      <w:r w:rsidR="00B61236" w:rsidRPr="004F6427">
        <w:rPr>
          <w:rFonts w:ascii="Times New Roman" w:hAnsi="Times New Roman" w:cs="Times New Roman"/>
          <w:sz w:val="24"/>
          <w:szCs w:val="24"/>
        </w:rPr>
        <w:t>ão podemos deixar que as famílias fiquem cada vez mais fragilizadas.</w:t>
      </w:r>
      <w:r w:rsidR="00F00E7A" w:rsidRPr="004F64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068D2" w:rsidRPr="004F6427">
        <w:rPr>
          <w:rFonts w:ascii="Times New Roman" w:hAnsi="Times New Roman" w:cs="Times New Roman"/>
          <w:sz w:val="24"/>
          <w:szCs w:val="24"/>
        </w:rPr>
        <w:t>Josiani</w:t>
      </w:r>
      <w:proofErr w:type="spellEnd"/>
      <w:r w:rsidR="005068D2" w:rsidRPr="004F6427">
        <w:rPr>
          <w:rFonts w:ascii="Times New Roman" w:hAnsi="Times New Roman" w:cs="Times New Roman"/>
          <w:sz w:val="24"/>
          <w:szCs w:val="24"/>
        </w:rPr>
        <w:t xml:space="preserve"> referiu que no ano de 2020, 30% das notificações recebidas pelos CREAS foram oriundas da Educação, por meio dos professores mediadores.</w:t>
      </w:r>
      <w:r w:rsidR="00F00E7A" w:rsidRPr="004F6427">
        <w:rPr>
          <w:rFonts w:ascii="Times New Roman" w:hAnsi="Times New Roman" w:cs="Times New Roman"/>
          <w:sz w:val="24"/>
          <w:szCs w:val="24"/>
        </w:rPr>
        <w:t xml:space="preserve"> Que h</w:t>
      </w:r>
      <w:r w:rsidR="005068D2" w:rsidRPr="004F6427">
        <w:rPr>
          <w:rFonts w:ascii="Times New Roman" w:hAnsi="Times New Roman" w:cs="Times New Roman"/>
          <w:sz w:val="24"/>
          <w:szCs w:val="24"/>
        </w:rPr>
        <w:t>oje estão com um quantitativo de profissionais na mediação maior do que a equipe de CREAS, que são 28.</w:t>
      </w:r>
      <w:r w:rsidR="00F00E7A" w:rsidRPr="004F6427">
        <w:rPr>
          <w:rFonts w:ascii="Times New Roman" w:hAnsi="Times New Roman" w:cs="Times New Roman"/>
          <w:sz w:val="24"/>
          <w:szCs w:val="24"/>
        </w:rPr>
        <w:t xml:space="preserve"> Avaliou a necessidade de serem </w:t>
      </w:r>
      <w:r w:rsidR="005068D2" w:rsidRPr="004F6427">
        <w:rPr>
          <w:rFonts w:ascii="Times New Roman" w:hAnsi="Times New Roman" w:cs="Times New Roman"/>
          <w:sz w:val="24"/>
          <w:szCs w:val="24"/>
        </w:rPr>
        <w:t>construídos fluxos e protocolos para esses processos integrados. Pergunt</w:t>
      </w:r>
      <w:r w:rsidR="00F00E7A" w:rsidRPr="004F6427">
        <w:rPr>
          <w:rFonts w:ascii="Times New Roman" w:hAnsi="Times New Roman" w:cs="Times New Roman"/>
          <w:sz w:val="24"/>
          <w:szCs w:val="24"/>
        </w:rPr>
        <w:t>ou</w:t>
      </w:r>
      <w:r w:rsidR="005068D2" w:rsidRPr="004F6427">
        <w:rPr>
          <w:rFonts w:ascii="Times New Roman" w:hAnsi="Times New Roman" w:cs="Times New Roman"/>
          <w:sz w:val="24"/>
          <w:szCs w:val="24"/>
        </w:rPr>
        <w:t xml:space="preserve"> se há um quantitativo identificado de famílias que foram atendidas na pandemia</w:t>
      </w:r>
      <w:r w:rsidR="00F00E7A" w:rsidRPr="004F6427">
        <w:rPr>
          <w:rFonts w:ascii="Times New Roman" w:hAnsi="Times New Roman" w:cs="Times New Roman"/>
          <w:sz w:val="24"/>
          <w:szCs w:val="24"/>
        </w:rPr>
        <w:t xml:space="preserve">, considerando que é importante que </w:t>
      </w:r>
      <w:r w:rsidR="005068D2" w:rsidRPr="004F6427">
        <w:rPr>
          <w:rFonts w:ascii="Times New Roman" w:hAnsi="Times New Roman" w:cs="Times New Roman"/>
          <w:sz w:val="24"/>
          <w:szCs w:val="24"/>
        </w:rPr>
        <w:t>esse n</w:t>
      </w:r>
      <w:r w:rsidR="00F00E7A" w:rsidRPr="004F6427">
        <w:rPr>
          <w:rFonts w:ascii="Times New Roman" w:hAnsi="Times New Roman" w:cs="Times New Roman"/>
          <w:sz w:val="24"/>
          <w:szCs w:val="24"/>
        </w:rPr>
        <w:t>úmero seja levado para os CREAS e apresentando a p</w:t>
      </w:r>
      <w:r w:rsidR="005068D2" w:rsidRPr="004F6427">
        <w:rPr>
          <w:rFonts w:ascii="Times New Roman" w:hAnsi="Times New Roman" w:cs="Times New Roman"/>
          <w:sz w:val="24"/>
          <w:szCs w:val="24"/>
        </w:rPr>
        <w:t xml:space="preserve">reocupação com o momento posterior à pandemia para definição de estratégias integradas de trabalho.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Jacqueline questionou quant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 ao número de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visitas 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realizadas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por dia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sobre qual a forma de acompanhamento, se totalmente presencial. </w:t>
      </w:r>
      <w:proofErr w:type="spellStart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parabenizou Martinha e declarou ser uma satisfação poder partilhar os instrumentos, como o IRSAS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com esse trabalho e s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alientou o que foi ponderado pela </w:t>
      </w:r>
      <w:proofErr w:type="spellStart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Josi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ani</w:t>
      </w:r>
      <w:proofErr w:type="spellEnd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em relação à necessidade de assegurar o retorno à escola para todas as crianças e adolescentes com até 18 anos. 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palavra foi passada para a conselheira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Martinha 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que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respondeu que o atendimento é 100% presencial.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Em relação à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consideração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da </w:t>
      </w:r>
      <w:proofErr w:type="spellStart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Edsonia</w:t>
      </w:r>
      <w:proofErr w:type="spellEnd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ponderou a questão do Fundo Público, que é das três esferas, mas que o Governo Federal tem o FUST – Fundo de Universalização das Telecomunicações e já poderia ter universalizado o acesso à tecnolog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ia. Entretanto ainda não o fez. Nesse sentido, lamentou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não contamos com o </w:t>
      </w:r>
      <w:r w:rsidR="00F00E7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orçamento redistributivo e referiu que, se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o governo federal se colocasse de maneira mais diretamente nesse tipo de enfrentamento, já teria sido possível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lastRenderedPageBreak/>
        <w:t>aprimorar esses acessos.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Agradeceu à </w:t>
      </w:r>
      <w:proofErr w:type="spellStart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pela parceria, visto que são as mesmas famílias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atendidas em ambas políticas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.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Em relação ao que </w:t>
      </w:r>
      <w:proofErr w:type="spellStart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Josi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ani</w:t>
      </w:r>
      <w:proofErr w:type="spellEnd"/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falou, 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informou que </w:t>
      </w:r>
      <w:r w:rsidR="0026417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têm feito médias de </w:t>
      </w:r>
      <w:r w:rsidR="00FB091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3.000 visitas por mês, com acompanhamento das famílias. Sobre a participação na rede, afirma que sim, que têm havido essa participação, religiosamente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que tem </w:t>
      </w:r>
      <w:r w:rsidR="00FB091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participado da gestão colegiada das redes. 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No que tange à rede estadual, informou que </w:t>
      </w:r>
      <w:r w:rsidR="00911DE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foi proposto que Londrina tivesse um projeto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-</w:t>
      </w:r>
      <w:r w:rsidR="00911DE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piloto, com o apoio da rede municipal. 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Entretanto, relatou que p</w:t>
      </w:r>
      <w:r w:rsidR="00911DE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ouquinhos frutos desse processo foram colhidos no início deste ano, visto estar sendo formado um grupo no estado para compor as redes. 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 d</w:t>
      </w:r>
      <w:r w:rsidR="00911DE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emanda é que a equipe seja ampli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ada para atuar nos territórios, visto que as </w:t>
      </w:r>
      <w:r w:rsidR="009E243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questões na rede estadual se ampliam de forma muito significativa. Ações de enfrentamento ao </w:t>
      </w:r>
      <w:proofErr w:type="spellStart"/>
      <w:r w:rsidR="009E243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builing</w:t>
      </w:r>
      <w:proofErr w:type="spellEnd"/>
      <w:r w:rsidR="009E243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são necessárias com maior intensidade, especialmente na transição das crianças para a rede estadual.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Considerou que a </w:t>
      </w:r>
      <w:r w:rsidR="00422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polarização atual na sociedade brasileira se reflete muito nas relações de rede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que há g</w:t>
      </w:r>
      <w:r w:rsidR="00422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randes desafios e a necessidade de capacidade de enfrent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amento e, até, de generosidade. Referiu que, durante a pandemia, a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lguns dias a equipe fica na secretaria presencialmente, em outros em </w:t>
      </w:r>
      <w:proofErr w:type="spellStart"/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teletrabalho</w:t>
      </w:r>
      <w:proofErr w:type="spellEnd"/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.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Concluindo sua intervenção, 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Martinha se colocou à disposição</w:t>
      </w:r>
      <w:r w:rsidR="005D67E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informou o e-mail para eventuais necessidades e/ou dúvidas: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hyperlink r:id="rId7" w:history="1">
        <w:r w:rsidR="00EE526B" w:rsidRPr="004F6427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comai@londrina.pr.gov.br</w:t>
        </w:r>
      </w:hyperlink>
      <w:r w:rsidR="005D67E3" w:rsidRPr="004F6427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Soraya agradeceu, informou que ficamos no aguardo do material e que, se necessário, poderá ser novamente pautada a discussão. </w:t>
      </w:r>
      <w:r w:rsidR="00A7684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Passou, na sequência, ao debate do ponto sobre a 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Emenda</w:t>
      </w:r>
      <w:r w:rsidR="00A7684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Parlamentar do deputado Filipe </w:t>
      </w:r>
      <w:r w:rsidR="00A76845" w:rsidRPr="004F6427">
        <w:rPr>
          <w:rFonts w:ascii="Times New Roman" w:hAnsi="Times New Roman" w:cs="Times New Roman"/>
          <w:sz w:val="24"/>
          <w:szCs w:val="24"/>
        </w:rPr>
        <w:t>Barros Baptista</w:t>
      </w:r>
      <w:r w:rsidR="005B09E8" w:rsidRPr="004F6427">
        <w:rPr>
          <w:rFonts w:ascii="Times New Roman" w:hAnsi="Times New Roman" w:cs="Times New Roman"/>
          <w:sz w:val="24"/>
          <w:szCs w:val="24"/>
        </w:rPr>
        <w:t xml:space="preserve">. A Gerente de Gestão da Informação da Secretaria Municipal de Assistência Social, </w:t>
      </w:r>
      <w:proofErr w:type="spellStart"/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Mustafa, 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fez a informação de que é nessa gerência que chegam as questões sobre a destinação de emendas.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Compartilho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u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sua tela, com a apresentação de indicação do deputado Filipe Barros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quanto à emenda proposta na a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ção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orçamentária “</w:t>
      </w:r>
      <w:r w:rsidR="00EE526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Estruturação da rede de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Serviços de Assistência Social”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no valor total de R$ 800.000,00 (oitocentos mil reais), sendo R$ 100.000,00 (cem mil reais) 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para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cada uma d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as seguintes entidades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: ILES, ILECE, APAE, </w:t>
      </w:r>
      <w:proofErr w:type="spellStart"/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APSDown</w:t>
      </w:r>
      <w:proofErr w:type="spellEnd"/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Instituto Roberto Miranda, Asilo São Vicente de Paulo, Lar Anália Franco e Instituto União para Vitória. </w:t>
      </w:r>
      <w:proofErr w:type="spellStart"/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apontou, entretanto, que foram identificadas algumas situações que interferem na possibilidade de execução da emenda na totalidade das indicações feitas pelo deputado. D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as entidades indicadas como destinatárias, 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uma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(o ILES) 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não possu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o 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Cadastro Nacional de Entidades de Assistência Social – o 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CNEAS</w:t>
      </w:r>
      <w:r w:rsidR="005B09E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que é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documento obrigatório para o recebimento de recursos de emendas;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outras não prestam serviços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tipificados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por serem de defesa e garantia de direitos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sendo o caso do I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LECE,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da 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lastRenderedPageBreak/>
        <w:t xml:space="preserve">APAE,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da </w:t>
      </w:r>
      <w:proofErr w:type="spellStart"/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APSDown</w:t>
      </w:r>
      <w:proofErr w:type="spellEnd"/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do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Instituto Roberto Miranda. Apenas três entidades executam serviços tipificados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o 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Asilo São Vicente de Paulo</w:t>
      </w:r>
      <w:r w:rsidR="00E30C6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 </w:t>
      </w:r>
      <w:r w:rsidR="00E30C6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Lar Anália Franco e 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 </w:t>
      </w:r>
      <w:r w:rsidR="00E30C6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Instituto União para Vitória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Mencionou que foi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feita consulta e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solicitada orientação ao Fundo Nacional de Assistência Social quanto a essa situação e que o FNAS respondeu, disponibilizando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alguns materiais, como o Guia para a proposição de emendas e a Portaria 580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/2020</w:t>
      </w:r>
      <w:r w:rsidR="00D1281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que regulamenta o repasse de emendas a entidades do município</w:t>
      </w:r>
      <w:r w:rsidR="00E56E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normas essas que e</w:t>
      </w:r>
      <w:r w:rsidR="000750E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stabelecem que apenas serviços tipificados pod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em ser destinatários de emendas e que o CNEAS é uma exigência. </w:t>
      </w:r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Mostrou o e-mail de resposta. </w:t>
      </w:r>
      <w:proofErr w:type="spellStart"/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a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o</w:t>
      </w:r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concluir essa explanação, referiu que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portanto,</w:t>
      </w:r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4D69F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parte d</w:t>
      </w:r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rede indicada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pelo deputado </w:t>
      </w:r>
      <w:r w:rsidR="00FC0A4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não corresponde aos critérios estabelecidos</w:t>
      </w:r>
      <w:r w:rsidR="004D69F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.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4D69F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Jacqueline pediu a palavra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r</w:t>
      </w:r>
      <w:r w:rsidR="00EE782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eforçou a necessidade de que discussões sobre as demandas para emendas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seja</w:t>
      </w:r>
      <w:r w:rsidR="00EE782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m debatidas neste conselho, evitando que haja buscas individualizadas.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Isso porque e</w:t>
      </w:r>
      <w:r w:rsidR="00EE782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ssa situação leva, muitas vezes, à necessidade de alocação de recursos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municipais para contrapartidas. Avaliou ser n</w:t>
      </w:r>
      <w:r w:rsidR="00EE7825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ecessário que as pautas sejam mais coletivizadas pois hoje as questões não refletem necessidades maiores da política pública.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assistente social </w:t>
      </w:r>
      <w:proofErr w:type="spellStart"/>
      <w:r w:rsidR="0083110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Marilza</w:t>
      </w:r>
      <w:proofErr w:type="spellEnd"/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do SOS, i</w:t>
      </w:r>
      <w:r w:rsidR="0083110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nformou que na gestão anterior do conselho, ainda quando a presidente era Neusa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Tiba</w:t>
      </w:r>
      <w:r w:rsidR="0083110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foi feita uma reunião com os assessores de parlamentares, encaminhando que </w:t>
      </w:r>
      <w:r w:rsidR="0076605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houvesse a indicação direta das entidades aos parlamentares quanto a sua demanda.</w:t>
      </w:r>
      <w:r w:rsidR="00F8618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Referiu que, a</w:t>
      </w:r>
      <w:r w:rsidR="00F8618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partir </w:t>
      </w:r>
      <w:proofErr w:type="gramStart"/>
      <w:r w:rsidR="00F8618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daí, o</w:t>
      </w:r>
      <w:proofErr w:type="gramEnd"/>
      <w:r w:rsidR="00F8618B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deputado Filipe fez contato com o SOS e houve a proposição de emenda para reforma da unidade.</w:t>
      </w:r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Josiani</w:t>
      </w:r>
      <w:proofErr w:type="spellEnd"/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r</w:t>
      </w:r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esgatando as questões indicadas pela </w:t>
      </w:r>
      <w:proofErr w:type="spellStart"/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8E103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salientou que, pelas normas da política de assistência social, </w:t>
      </w:r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defesa de direitos não é serviço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tipificado, não havendo a </w:t>
      </w:r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possibilidade de quem tem inscrição nessa modalidade acessar os recursos.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Reafirmou que a</w:t>
      </w:r>
      <w:r w:rsidR="00D16C2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penas as três que prestam serviços tipificados podem acessá-los. Sugere que o Conselho faça a retomada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dessas questões para encaminhar e a</w:t>
      </w:r>
      <w:r w:rsidR="007C05F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bordou a dificuldade quanto a eventuais contrapartidas. Como encaminhamento propõe que sejam indicadas prioridades do município para a aplicação dos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R$ </w:t>
      </w:r>
      <w:r w:rsidR="007C05F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500.000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,00 (quinhentos mil reais) que não poderão</w:t>
      </w:r>
      <w:r w:rsidR="007C05F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ser destinado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</w:t>
      </w:r>
      <w:r w:rsidR="007C05F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às entidades que não correspondem aos critérios.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413D8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413D8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enfatizou que muitas vezes essa situação das emendas reproduz uma questão individual e, por muitas vezes, injusta, pois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se </w:t>
      </w:r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acaba destinando recursos tanto da emenda quanto da contrapartida para </w:t>
      </w:r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uma entidade cuja necessidade não passou por avaliação geral junto às demais prioridades da política municipal de assistência social. A conselheira </w:t>
      </w:r>
      <w:proofErr w:type="spellStart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Angela</w:t>
      </w:r>
      <w:proofErr w:type="spellEnd"/>
      <w:r w:rsidR="00B2165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</w:t>
      </w:r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arabenizou </w:t>
      </w:r>
      <w:proofErr w:type="spellStart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pela apresentação, didática e caminhou na mesma direção da Jacqueline e da </w:t>
      </w:r>
      <w:proofErr w:type="spellStart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lastRenderedPageBreak/>
        <w:t>Josiani</w:t>
      </w:r>
      <w:proofErr w:type="spellEnd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dizendo da importância de se propor que a tramitação seja no rito correto.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Samia</w:t>
      </w:r>
      <w:proofErr w:type="spellEnd"/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trouxe a proposição de se canalizar o recurso para prioridade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 indicadas no Plano Municipal e </w:t>
      </w:r>
      <w:r w:rsidR="0067552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no PPA, destacando a necessidade de estruturar mais uma un</w:t>
      </w:r>
      <w:r w:rsidR="00AE6EE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idade de CRAS na região Leste, em razão das demandas da região, que tem mais de 25.000 famílias, e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conta com </w:t>
      </w:r>
      <w:r w:rsidR="00AE6EE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apenas uma unidade de CRAS. </w:t>
      </w:r>
      <w:r w:rsidR="00D9303C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Propõe fazer consulta ao Gabinete do Deputado sobre a possibilidade de destinação dos valores para essa construção.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Retomou, então, que a</w:t>
      </w:r>
      <w:r w:rsidR="004460F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 três entidades que executam serviços tipificados podem ser contempladas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mas que se faz n</w:t>
      </w:r>
      <w:r w:rsidR="004460F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ecessário debater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sobre </w:t>
      </w:r>
      <w:r w:rsidR="004460F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</w:t>
      </w:r>
      <w:r w:rsidR="00D7384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ofer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ta ou não de </w:t>
      </w:r>
      <w:r w:rsidR="00D7384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contrapartida, considerando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essa despesa não estar prevista no orçamento do Fundo Municipal e, ainda, </w:t>
      </w:r>
      <w:r w:rsidR="00D7384F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inflação, que altera sobremaneira os valores a cada ano. </w:t>
      </w:r>
      <w:r w:rsidR="00B94027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Jacqueline reforçou a necessidade de buscarmos as emendas por “grandes frentes”, fortalecendo a unidade do SUAS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e referindo que o u</w:t>
      </w:r>
      <w:r w:rsidR="005A1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suário não se fortalece com emendas picadas.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Apresentou a p</w:t>
      </w:r>
      <w:r w:rsidR="005A1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rop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osta de se tirar agendas únicas a partir de debates e amadurecimentos no conselho. O conselheiro </w:t>
      </w:r>
      <w:r w:rsidR="005A1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Cláudio Rufino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</w:t>
      </w:r>
      <w:r w:rsidR="005A1522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omentou sobre a necessidade de atenção quanto à proposição de ações que desencadeiem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gastos permanentes e perguntou se a construção da unidade de CRAS proposta não traria essa questão. A conselheira Gisele r</w:t>
      </w:r>
      <w:r w:rsidR="00994B1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eforçou a importância de o Conselho se apropriar desse tipo de discussão, com conteúdo para informar, formar e articular. </w:t>
      </w:r>
      <w:r w:rsidR="006C58D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 também para que não corramos o risco de orientar de forma equivocada e nos depararmos com situação como a que hoje enfrentamos. 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Quanto à nova unidade na região Leste,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salientou que a Secretaria Municipal poderia, 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inicialmente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trabalhar com 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remanejamentos das equipes existentes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de modo a aproximar parte do grupo já atuante na região dos territórios atendidos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, não havendo imediatamente a geração de novos gastos. </w:t>
      </w:r>
      <w:r w:rsidR="000F213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Finalizada essa discussão foi </w:t>
      </w:r>
      <w:r w:rsidR="004D603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aprovada a destinação para as instituições que correspondem aos critérios e 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</w:t>
      </w:r>
      <w:r w:rsidR="004D603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62474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aplica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ção d</w:t>
      </w:r>
      <w:r w:rsidR="0062474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 restante dos valores na construção do CRAS Leste, promovendo articulação com </w:t>
      </w:r>
      <w:r w:rsidR="004D603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o</w:t>
      </w:r>
      <w:r w:rsidR="00624740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gabinete do </w:t>
      </w:r>
      <w:r w:rsidR="004D603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deputado sobre 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ess</w:t>
      </w:r>
      <w:r w:rsidR="004D603A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a possibilidade de reaplicação do restante do recurso. 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Deu-se continuidade à reunião, retomando-se considerações feitas por 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Ja</w:t>
      </w:r>
      <w:r w:rsidR="0027211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naina</w:t>
      </w:r>
      <w:r w:rsidR="00461EB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Messias no chat da reunião acerca da v</w:t>
      </w:r>
      <w:r w:rsidR="006C58D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acina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nas quais questiona s</w:t>
      </w:r>
      <w:r w:rsidR="0027211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obre os critérios para a definição de quem seria vacinado. </w:t>
      </w:r>
      <w:r w:rsidR="00382818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Pergunta se há a possibilidade de reavaliação.</w:t>
      </w:r>
      <w:r w:rsidR="00047613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Suas questões se centram no esclarecimento dos critérios que foram utilizados para </w:t>
      </w:r>
      <w:r w:rsidR="00461EB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vacinar somente quem tem convenio na secretaria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 não todos os trabalhadores de entidades inscritas no conselho. </w:t>
      </w:r>
      <w:r w:rsidR="0027211E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Jacqueline </w:t>
      </w:r>
      <w:proofErr w:type="spellStart"/>
      <w:r w:rsidR="0027211E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Micali</w:t>
      </w:r>
      <w:proofErr w:type="spellEnd"/>
      <w:r w:rsidR="0027211E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eferiu que 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Estado trouxe uma emenda 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acrescentada no Plano Estadual de Imunização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descrevendo as unidades que poderiam ser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lastRenderedPageBreak/>
        <w:t xml:space="preserve">vacinadas. 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Relatou que o programa de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Aprendizagem não estava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nesse rol, mas f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alou da lei municipal </w:t>
      </w:r>
      <w:r w:rsidR="0004761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assinada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para o tempo da pandemia e que trouxe a condição de extensão das unidades públicas para as entidades que têm parceria.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Informou também que t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odos os assistentes sociais tiveram seu cadastro liberado, porém ainda não foram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completamente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validados.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O que está sendo tentado agora e que é o motivo do contato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que está sendo realizado pela Secretária Executiva do Conselho às entidades que não haviam sido inseridas no rol da vacina, 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é que todas as entidades que têm inscrição no conselho de assistência social tenham a vacinação para seus trabalhadores. </w:t>
      </w:r>
      <w:r w:rsidR="00223F0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Assim que tivermos o número de profissionais, será feita planilha a ser enviada à Saúde.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Além disso, e</w:t>
      </w:r>
      <w:r w:rsidR="00812BC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stá sendo buscado que também assistentes sociais de </w:t>
      </w:r>
      <w:r w:rsidR="00223F0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outras estruturas sejam vacinados.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223F0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Janaina agradeceu os esclarecimentos.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Ao final da discussão sobre a vacina, o conselheiro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</w:t>
      </w:r>
      <w:r w:rsidR="00F87B1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arlos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manifestou-se dizendo que e</w:t>
      </w:r>
      <w:r w:rsidR="00F87B1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stamos vendo já, há um ano e quatro meses, as pessoas apavoradas, não vendo a hora de tomar a vacina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 que, n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 Brasil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, este processo “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está a passo de tartaruga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”</w:t>
      </w:r>
      <w:r w:rsidR="00F87B1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.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Questionou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o fato de 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</w:t>
      </w:r>
      <w:r w:rsidR="00C31B3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essoas sem documentação não pode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re</w:t>
      </w:r>
      <w:r w:rsidR="00C31B3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m tomar a vacina</w:t>
      </w:r>
      <w:r w:rsidR="001D6FC6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 avaliou que tem g</w:t>
      </w:r>
      <w:r w:rsidR="00C31B3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ente furando a fila. 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Na sequência, a presidenta Soraya apresentou o próximo ponto da pauta, relativo à Retificação d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 Edital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de convocação 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da 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XIV 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Conferência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Municipal de Assistência Social. A secretária executiva Selma 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fez a apresentação.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Estão sendo alterados os seguintes pontos: a p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lataforma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 ser utilizada, que antes era o “</w:t>
      </w:r>
      <w:proofErr w:type="spellStart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teams</w:t>
      </w:r>
      <w:proofErr w:type="spellEnd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” passará a ser o “</w:t>
      </w:r>
      <w:proofErr w:type="spellStart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google.meet</w:t>
      </w:r>
      <w:proofErr w:type="spellEnd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”; estão sendo incluídas duas </w:t>
      </w:r>
      <w:proofErr w:type="spellStart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ré</w:t>
      </w:r>
      <w:proofErr w:type="spellEnd"/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-conferências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a 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de prestadores de serviços e 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 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dos gestores públicos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; o n</w:t>
      </w:r>
      <w:r w:rsidR="009B333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úmero de delegados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de cada </w:t>
      </w:r>
      <w:proofErr w:type="spellStart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</w:t>
      </w:r>
      <w:proofErr w:type="spellEnd"/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-conferência de usuários e trabalhadores deverá ser, </w:t>
      </w:r>
      <w:r w:rsidR="009B3330" w:rsidRPr="004F6427">
        <w:rPr>
          <w:rFonts w:ascii="Times New Roman" w:eastAsia="Times New Roman" w:hAnsi="Times New Roman" w:cs="Times New Roman"/>
          <w:i/>
          <w:color w:val="202124"/>
          <w:sz w:val="24"/>
          <w:szCs w:val="24"/>
          <w:lang w:eastAsia="pt-BR"/>
        </w:rPr>
        <w:t>preferencialmente o mínimo de 5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9A3788" w:rsidRPr="004F6427">
        <w:rPr>
          <w:rFonts w:ascii="Times New Roman" w:eastAsia="Times New Roman" w:hAnsi="Times New Roman" w:cs="Times New Roman"/>
          <w:i/>
          <w:color w:val="202124"/>
          <w:sz w:val="24"/>
          <w:szCs w:val="24"/>
          <w:lang w:eastAsia="pt-BR"/>
        </w:rPr>
        <w:t>(cinco)</w:t>
      </w:r>
      <w:r w:rsidR="009A3788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. As alterações foram aprovadas pela plenária. 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Ainda sobre o edital, houve a proposição de i</w:t>
      </w:r>
      <w:r w:rsidR="00327E02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nversão 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das datas previstas para a </w:t>
      </w:r>
      <w:proofErr w:type="spellStart"/>
      <w:r w:rsidR="00327E02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</w:t>
      </w:r>
      <w:proofErr w:type="spellEnd"/>
      <w:r w:rsidR="00327E02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dos trabalhadores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para </w:t>
      </w:r>
      <w:r w:rsidR="00327E02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21/06 e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dos </w:t>
      </w:r>
      <w:r w:rsidR="00327E02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prestadores de serviços 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para </w:t>
      </w:r>
      <w:r w:rsidR="006D4E5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25/06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de forma que a professora Denise – colaboradora na Comissão Organizadora da conferência, possa mediar as discussões. Esse encaminhamento foi aprovado. Em relação ao ponto referente à Oficina preparatória para as </w:t>
      </w:r>
      <w:proofErr w:type="spellStart"/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</w:t>
      </w:r>
      <w:proofErr w:type="spellEnd"/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-conferências, avaliou-se não haver condições para fazê-lo completamente neste momento, sendo assim, realizada breve abordagem com as informações e orientações gerais quanto às </w:t>
      </w:r>
      <w:proofErr w:type="spellStart"/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prés</w:t>
      </w:r>
      <w:proofErr w:type="spellEnd"/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. Foi, assim, apresentado o r</w:t>
      </w:r>
      <w:r w:rsidR="008545A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oteiro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 ser seguido</w:t>
      </w:r>
      <w:r w:rsidR="008545A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o qual será disponibilizado a todos e todas, </w:t>
      </w:r>
      <w:r w:rsidR="008545A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com breve explanação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dos po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ntos. Foi informado que os “</w:t>
      </w:r>
      <w:proofErr w:type="spellStart"/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pod</w:t>
      </w:r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casts</w:t>
      </w:r>
      <w:proofErr w:type="spellEnd"/>
      <w:r w:rsidR="00EF60C5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” estão sendo 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produzidos e que o 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primeiro foi mandado no chat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para conhecimento de todos e todas. 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Soraya retomou a organização da primeira </w:t>
      </w:r>
      <w:proofErr w:type="spellStart"/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</w:t>
      </w:r>
      <w:proofErr w:type="spellEnd"/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-conferência, falou da importância de 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lastRenderedPageBreak/>
        <w:t>toda a contribuição possível.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Informou que a </w:t>
      </w:r>
      <w:proofErr w:type="spellStart"/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ré</w:t>
      </w:r>
      <w:proofErr w:type="spellEnd"/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-conferência da região leste será no dia da nossa reunião ord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inária e que, portanto, é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preciso deliberar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mos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sobre essa alteração, e também sobre a reunião que coincidirá com a conferência (28/07)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. Em razão disso, foi proposto a</w:t>
      </w:r>
      <w:r w:rsidR="00B324D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gendar reunião extraordinária para 18/06/2021 para a apresentação do </w:t>
      </w:r>
      <w:r w:rsidR="003F69F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PPA – às 13h30.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Tanto a não realização das reuniões ordinárias foi aprovada quanto a realização da extraordinária no dia proposto. O conselheiro </w:t>
      </w:r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Carlos disse que recebeu uma informação da Sandra </w:t>
      </w:r>
      <w:proofErr w:type="spellStart"/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Nishimura</w:t>
      </w:r>
      <w:proofErr w:type="spellEnd"/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como assessora da vereadora Lenir de Assis, e pergunta de que se trata. Soraya </w:t>
      </w:r>
      <w:r w:rsidR="003F6574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explicou </w:t>
      </w:r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que se trata de gestões</w:t>
      </w:r>
      <w:r w:rsidR="005D19BE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 manifestações</w:t>
      </w:r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feitas pela vereadora 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acerca de matérias relativas à política de assistência social junto a órgãos externos, </w:t>
      </w:r>
      <w:r w:rsidR="00BA38B0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 que está dando retorno ao conselho. 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Passou-se ao r</w:t>
      </w:r>
      <w:r w:rsidR="00FC6E4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elato de comissões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. A comissão de f</w:t>
      </w:r>
      <w:r w:rsidR="00FC6E4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undo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informa que</w:t>
      </w:r>
      <w:r w:rsidR="00FC6E4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se reuniu ap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enas para a discussão da emenda, já pautada e as </w:t>
      </w:r>
      <w:r w:rsidR="00FC6E4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demais comissões não se reuniram. 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 conselheira Gisele retomou a questão dos </w:t>
      </w:r>
      <w:proofErr w:type="spellStart"/>
      <w:r w:rsidR="001706F3" w:rsidRPr="004F6427">
        <w:rPr>
          <w:rFonts w:ascii="Times New Roman" w:eastAsia="Times New Roman" w:hAnsi="Times New Roman" w:cs="Times New Roman"/>
          <w:i/>
          <w:color w:val="202124"/>
          <w:sz w:val="24"/>
          <w:szCs w:val="24"/>
          <w:lang w:eastAsia="pt-BR"/>
        </w:rPr>
        <w:t>podcast</w:t>
      </w:r>
      <w:r w:rsidR="00EB483C" w:rsidRPr="004F6427">
        <w:rPr>
          <w:rFonts w:ascii="Times New Roman" w:eastAsia="Times New Roman" w:hAnsi="Times New Roman" w:cs="Times New Roman"/>
          <w:i/>
          <w:color w:val="202124"/>
          <w:sz w:val="24"/>
          <w:szCs w:val="24"/>
          <w:lang w:eastAsia="pt-BR"/>
        </w:rPr>
        <w:t>s</w:t>
      </w:r>
      <w:proofErr w:type="spellEnd"/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registrando o agradecimento a</w:t>
      </w:r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profissional </w:t>
      </w:r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Edson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que fez gratuitamente a locução, </w:t>
      </w:r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e </w:t>
      </w:r>
      <w:r w:rsidR="00EB483C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 </w:t>
      </w:r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todos e todas que gravaram áudios. Soraya respondeu questão feita por representante do Institu</w:t>
      </w:r>
      <w:r w:rsidR="008A0CBD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t</w:t>
      </w:r>
      <w:r w:rsidR="001706F3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 Roberto Miranda</w:t>
      </w:r>
      <w:r w:rsidR="00517EB1" w:rsidRPr="004F6427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, por meio do chat, em que pede 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desculpa </w:t>
      </w:r>
      <w:r w:rsidR="00517EB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pel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 interrupção</w:t>
      </w:r>
      <w:r w:rsidR="00517EB1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neste momento, justifica que perdeu a discussão e solicita informação quanto ao que foi deliberado quanto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à 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emenda do 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deputado 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Filipe Barros po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is o Instituto foi contemplado co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 100 mil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reais. A conselheira Gisele retomou o que 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foi debatido e 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informou 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do impedimento de se transferir esses recursos para o Instituto Roberto Miranda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, explicando os motivos que foram expostos</w:t>
      </w:r>
      <w:r w:rsidR="00D6720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.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436019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Soraya complementou dizendo que as instituições que não poderão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acessar via assistência social poderão buscar as outras políticas a que são vinculadas com pleitos dessa natureza. </w:t>
      </w:r>
      <w:r w:rsidR="00D83DFE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Thaís perguntou sobre notícias de emenda para o CEPAS, tendo sido informada de que ainda não chegou essa informação.</w:t>
      </w:r>
      <w:r w:rsidR="008A0CBD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Concluída a discuss</w:t>
      </w:r>
      <w:r w:rsidR="0022422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ão da pauta proposta, a presidenta do conselho deu por encerrada a reunião e eu, Gisele de Cássia Tavares, lavrei a presente ata, que deverá ser submetida à aprovação da plenária. </w:t>
      </w:r>
    </w:p>
    <w:sectPr w:rsidR="00E9112F" w:rsidRPr="004F6427" w:rsidSect="0017769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56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95C" w:rsidRDefault="00F6795C" w:rsidP="00F70242">
      <w:pPr>
        <w:spacing w:after="0" w:line="240" w:lineRule="auto"/>
      </w:pPr>
      <w:r>
        <w:separator/>
      </w:r>
    </w:p>
  </w:endnote>
  <w:end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95C" w:rsidRDefault="00F6795C" w:rsidP="00F70242">
      <w:pPr>
        <w:spacing w:after="0" w:line="240" w:lineRule="auto"/>
      </w:pPr>
      <w:r>
        <w:separator/>
      </w:r>
    </w:p>
  </w:footnote>
  <w:foot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 w:rsidP="00E00BF6">
    <w:pPr>
      <w:tabs>
        <w:tab w:val="center" w:pos="4252"/>
        <w:tab w:val="right" w:pos="8504"/>
      </w:tabs>
      <w:spacing w:after="240" w:line="240" w:lineRule="auto"/>
      <w:ind w:left="2268" w:right="-261" w:hanging="283"/>
      <w:jc w:val="center"/>
    </w:pPr>
    <w:r>
      <w:rPr>
        <w:noProof/>
        <w:lang w:eastAsia="pt-BR"/>
      </w:rPr>
      <w:drawing>
        <wp:anchor distT="0" distB="0" distL="114935" distR="114935" simplePos="0" relativeHeight="251659264" behindDoc="0" locked="0" layoutInCell="1" allowOverlap="1" wp14:anchorId="54AB4DA9" wp14:editId="4ACF3A17">
          <wp:simplePos x="0" y="0"/>
          <wp:positionH relativeFrom="column">
            <wp:posOffset>47625</wp:posOffset>
          </wp:positionH>
          <wp:positionV relativeFrom="paragraph">
            <wp:posOffset>-185420</wp:posOffset>
          </wp:positionV>
          <wp:extent cx="1151890" cy="1085215"/>
          <wp:effectExtent l="0" t="0" r="0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Times New Roman" w:hAnsi="Arial" w:cs="Arial"/>
        <w:b/>
        <w:sz w:val="28"/>
        <w:szCs w:val="16"/>
        <w:lang w:eastAsia="pt-BR"/>
      </w:rPr>
      <w:t>Conselho Municipal de Assistência Social</w:t>
    </w:r>
  </w:p>
  <w:p w:rsidR="00E00BF6" w:rsidRDefault="00E00BF6" w:rsidP="00E00BF6">
    <w:pPr>
      <w:tabs>
        <w:tab w:val="center" w:pos="4252"/>
        <w:tab w:val="right" w:pos="8504"/>
      </w:tabs>
      <w:spacing w:after="0" w:line="240" w:lineRule="auto"/>
      <w:ind w:left="2268" w:right="-261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 xml:space="preserve">Avenida Juscelino Kubitscheck, 3896 – Jardim </w:t>
    </w:r>
    <w:proofErr w:type="spellStart"/>
    <w:r>
      <w:rPr>
        <w:rFonts w:ascii="Arial" w:eastAsia="Times New Roman" w:hAnsi="Arial" w:cs="Arial"/>
        <w:sz w:val="24"/>
        <w:szCs w:val="16"/>
        <w:lang w:eastAsia="pt-BR"/>
      </w:rPr>
      <w:t>Larsen</w:t>
    </w:r>
    <w:proofErr w:type="spellEnd"/>
  </w:p>
  <w:p w:rsidR="00E00BF6" w:rsidRDefault="00E00BF6" w:rsidP="00E00BF6">
    <w:pPr>
      <w:spacing w:after="0" w:line="240" w:lineRule="auto"/>
      <w:ind w:left="2268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CEP: 86.010-230 – Londrina – PR</w:t>
    </w:r>
  </w:p>
  <w:p w:rsidR="00E00BF6" w:rsidRDefault="00E00BF6" w:rsidP="00E00BF6">
    <w:pPr>
      <w:spacing w:after="0" w:line="240" w:lineRule="auto"/>
      <w:ind w:left="2268" w:hanging="283"/>
      <w:jc w:val="center"/>
      <w:rPr>
        <w:rFonts w:ascii="Arial" w:eastAsia="Times New Roman" w:hAnsi="Arial" w:cs="Arial"/>
        <w:sz w:val="24"/>
        <w:szCs w:val="16"/>
        <w:lang w:eastAsia="pt-BR"/>
      </w:rPr>
    </w:pPr>
    <w:r>
      <w:rPr>
        <w:rFonts w:ascii="Arial" w:eastAsia="Times New Roman" w:hAnsi="Arial" w:cs="Arial"/>
        <w:sz w:val="24"/>
        <w:szCs w:val="16"/>
        <w:lang w:eastAsia="pt-BR"/>
      </w:rPr>
      <w:t xml:space="preserve">(43) 3378-0008 – e-mail: </w:t>
    </w:r>
    <w:hyperlink r:id="rId2" w:history="1">
      <w:r w:rsidRPr="00D76BA2">
        <w:rPr>
          <w:rStyle w:val="Hyperlink"/>
          <w:rFonts w:ascii="Arial" w:eastAsia="Times New Roman" w:hAnsi="Arial" w:cs="Arial"/>
          <w:sz w:val="24"/>
          <w:szCs w:val="16"/>
          <w:lang w:eastAsia="pt-BR"/>
        </w:rPr>
        <w:t>cmaslondrina@gmail.com</w:t>
      </w:r>
    </w:hyperlink>
  </w:p>
  <w:p w:rsidR="00E00BF6" w:rsidRDefault="00E00BF6" w:rsidP="00E00BF6">
    <w:pPr>
      <w:spacing w:after="0" w:line="240" w:lineRule="auto"/>
      <w:ind w:left="2268" w:hanging="283"/>
      <w:jc w:val="center"/>
    </w:pPr>
  </w:p>
  <w:p w:rsidR="00E00BF6" w:rsidRDefault="00E00BF6" w:rsidP="00E00BF6">
    <w:pPr>
      <w:pStyle w:val="Cabealho"/>
      <w:jc w:val="center"/>
    </w:pPr>
    <w:r>
      <w:rPr>
        <w:rFonts w:ascii="Arial" w:hAnsi="Arial" w:cs="Arial"/>
        <w:sz w:val="24"/>
        <w:szCs w:val="16"/>
      </w:rPr>
      <w:t>Ata de Reunião Ordinária do Conselho Municipal de Assistência Social – CMAS</w:t>
    </w:r>
  </w:p>
  <w:p w:rsidR="00E00BF6" w:rsidRDefault="00E00BF6" w:rsidP="00E00BF6">
    <w:pPr>
      <w:pStyle w:val="Cabealho"/>
    </w:pPr>
  </w:p>
  <w:p w:rsidR="003F6574" w:rsidRDefault="003F6574">
    <w:pPr>
      <w:pStyle w:val="Cabealh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BF6" w:rsidRDefault="00E00BF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FD5"/>
    <w:rsid w:val="00047613"/>
    <w:rsid w:val="00052159"/>
    <w:rsid w:val="000750EE"/>
    <w:rsid w:val="000F2134"/>
    <w:rsid w:val="00166B55"/>
    <w:rsid w:val="001706F3"/>
    <w:rsid w:val="00177695"/>
    <w:rsid w:val="00197480"/>
    <w:rsid w:val="001B2A9B"/>
    <w:rsid w:val="001D3AE8"/>
    <w:rsid w:val="001D6FC6"/>
    <w:rsid w:val="00217775"/>
    <w:rsid w:val="00223651"/>
    <w:rsid w:val="00223F00"/>
    <w:rsid w:val="00224224"/>
    <w:rsid w:val="00264179"/>
    <w:rsid w:val="0027211E"/>
    <w:rsid w:val="002B3C32"/>
    <w:rsid w:val="002D1C5C"/>
    <w:rsid w:val="002E387E"/>
    <w:rsid w:val="002E730C"/>
    <w:rsid w:val="00327E02"/>
    <w:rsid w:val="00361E46"/>
    <w:rsid w:val="00382818"/>
    <w:rsid w:val="003A61E8"/>
    <w:rsid w:val="003F6574"/>
    <w:rsid w:val="003F69F4"/>
    <w:rsid w:val="00413D87"/>
    <w:rsid w:val="00422522"/>
    <w:rsid w:val="004247C9"/>
    <w:rsid w:val="00436019"/>
    <w:rsid w:val="004460F1"/>
    <w:rsid w:val="00461EB4"/>
    <w:rsid w:val="00482888"/>
    <w:rsid w:val="0049135A"/>
    <w:rsid w:val="004C5225"/>
    <w:rsid w:val="004D603A"/>
    <w:rsid w:val="004D69F7"/>
    <w:rsid w:val="004F6427"/>
    <w:rsid w:val="005068D2"/>
    <w:rsid w:val="00517EB1"/>
    <w:rsid w:val="00560B7F"/>
    <w:rsid w:val="00590222"/>
    <w:rsid w:val="005A1522"/>
    <w:rsid w:val="005B09E8"/>
    <w:rsid w:val="005D19BE"/>
    <w:rsid w:val="005D67E3"/>
    <w:rsid w:val="00624740"/>
    <w:rsid w:val="0067276C"/>
    <w:rsid w:val="0067552F"/>
    <w:rsid w:val="006C58D8"/>
    <w:rsid w:val="006D4E5C"/>
    <w:rsid w:val="006D6A17"/>
    <w:rsid w:val="0075220C"/>
    <w:rsid w:val="00766059"/>
    <w:rsid w:val="00772AA3"/>
    <w:rsid w:val="007818EE"/>
    <w:rsid w:val="00794EE7"/>
    <w:rsid w:val="007C05FC"/>
    <w:rsid w:val="00812BC8"/>
    <w:rsid w:val="00813757"/>
    <w:rsid w:val="0083110A"/>
    <w:rsid w:val="00831AD9"/>
    <w:rsid w:val="008408F0"/>
    <w:rsid w:val="008545AC"/>
    <w:rsid w:val="0087048D"/>
    <w:rsid w:val="00880725"/>
    <w:rsid w:val="008A0CBD"/>
    <w:rsid w:val="008E1032"/>
    <w:rsid w:val="00911DE4"/>
    <w:rsid w:val="00994B11"/>
    <w:rsid w:val="009A3788"/>
    <w:rsid w:val="009B3330"/>
    <w:rsid w:val="009E243C"/>
    <w:rsid w:val="00A23509"/>
    <w:rsid w:val="00A46FB7"/>
    <w:rsid w:val="00A54D21"/>
    <w:rsid w:val="00A76845"/>
    <w:rsid w:val="00AB183D"/>
    <w:rsid w:val="00AB5664"/>
    <w:rsid w:val="00AE6EEA"/>
    <w:rsid w:val="00B21651"/>
    <w:rsid w:val="00B324D1"/>
    <w:rsid w:val="00B61236"/>
    <w:rsid w:val="00B7098A"/>
    <w:rsid w:val="00B94027"/>
    <w:rsid w:val="00BA38B0"/>
    <w:rsid w:val="00BC7D77"/>
    <w:rsid w:val="00C31B34"/>
    <w:rsid w:val="00C35989"/>
    <w:rsid w:val="00C70FD5"/>
    <w:rsid w:val="00C816DA"/>
    <w:rsid w:val="00CB225D"/>
    <w:rsid w:val="00CC4079"/>
    <w:rsid w:val="00CF7BEB"/>
    <w:rsid w:val="00D1281D"/>
    <w:rsid w:val="00D16C20"/>
    <w:rsid w:val="00D40EBF"/>
    <w:rsid w:val="00D6720D"/>
    <w:rsid w:val="00D7384F"/>
    <w:rsid w:val="00D83DFE"/>
    <w:rsid w:val="00D9303C"/>
    <w:rsid w:val="00DB6E84"/>
    <w:rsid w:val="00E00BF6"/>
    <w:rsid w:val="00E30C6E"/>
    <w:rsid w:val="00E56E18"/>
    <w:rsid w:val="00E9112F"/>
    <w:rsid w:val="00EB2407"/>
    <w:rsid w:val="00EB483C"/>
    <w:rsid w:val="00EC4566"/>
    <w:rsid w:val="00ED6587"/>
    <w:rsid w:val="00EE526B"/>
    <w:rsid w:val="00EE7825"/>
    <w:rsid w:val="00EF60C5"/>
    <w:rsid w:val="00F00E7A"/>
    <w:rsid w:val="00F6795C"/>
    <w:rsid w:val="00F70242"/>
    <w:rsid w:val="00F8618B"/>
    <w:rsid w:val="00F87B15"/>
    <w:rsid w:val="00FB0915"/>
    <w:rsid w:val="00FC0A4A"/>
    <w:rsid w:val="00FC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2BE355-41CA-4DDF-8CD8-EA5ABB82A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AE8"/>
    <w:pPr>
      <w:jc w:val="both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B3C32"/>
    <w:pPr>
      <w:spacing w:before="240" w:after="240" w:line="240" w:lineRule="auto"/>
      <w:ind w:left="3538" w:right="862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B3C32"/>
    <w:rPr>
      <w:rFonts w:ascii="Times New Roman" w:hAnsi="Times New Roman"/>
      <w:i/>
      <w:iCs/>
      <w:color w:val="404040" w:themeColor="text1" w:themeTint="BF"/>
    </w:rPr>
  </w:style>
  <w:style w:type="character" w:styleId="Hyperlink">
    <w:name w:val="Hyperlink"/>
    <w:basedOn w:val="Fontepargpadro"/>
    <w:uiPriority w:val="99"/>
    <w:unhideWhenUsed/>
    <w:rsid w:val="00EE526B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0242"/>
  </w:style>
  <w:style w:type="paragraph" w:styleId="Rodap">
    <w:name w:val="footer"/>
    <w:basedOn w:val="Normal"/>
    <w:link w:val="Rodap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0242"/>
  </w:style>
  <w:style w:type="character" w:styleId="Nmerodelinha">
    <w:name w:val="line number"/>
    <w:basedOn w:val="Fontepargpadro"/>
    <w:uiPriority w:val="99"/>
    <w:semiHidden/>
    <w:unhideWhenUsed/>
    <w:rsid w:val="00E911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2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2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0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349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comai@londrina.pr.gov.b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cmaslondrina@gmail.com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98C47-D23E-4D1F-9FC3-AE1EAB161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4198</Words>
  <Characters>22674</Characters>
  <Application>Microsoft Office Word</Application>
  <DocSecurity>0</DocSecurity>
  <Lines>188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Gisele de Cassia Tavares matr 134520</dc:creator>
  <cp:keywords/>
  <dc:description/>
  <cp:lastModifiedBy>Selma Renata Souto - matr 15.775-9</cp:lastModifiedBy>
  <cp:revision>7</cp:revision>
  <dcterms:created xsi:type="dcterms:W3CDTF">2021-08-02T20:37:00Z</dcterms:created>
  <dcterms:modified xsi:type="dcterms:W3CDTF">2021-09-27T18:14:00Z</dcterms:modified>
</cp:coreProperties>
</file>