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1802F2" w14:textId="77777777" w:rsidR="00717A37" w:rsidRPr="00621257" w:rsidRDefault="00717A37" w:rsidP="00717A37">
      <w:pPr>
        <w:tabs>
          <w:tab w:val="left" w:pos="567"/>
        </w:tabs>
        <w:spacing w:line="256" w:lineRule="auto"/>
        <w:ind w:left="180"/>
        <w:jc w:val="center"/>
        <w:rPr>
          <w:rFonts w:ascii="Calibri" w:hAnsi="Calibri" w:cs="Calibri"/>
          <w:color w:val="000000"/>
          <w:sz w:val="22"/>
          <w:szCs w:val="22"/>
        </w:rPr>
      </w:pPr>
      <w:r w:rsidRPr="00621257">
        <w:rPr>
          <w:rFonts w:ascii="Calibri" w:hAnsi="Calibri" w:cs="Calibri"/>
          <w:b/>
          <w:color w:val="000000"/>
          <w:sz w:val="22"/>
          <w:szCs w:val="22"/>
        </w:rPr>
        <w:t xml:space="preserve">RELAÇÃO DE DOCUMENTOS PARA APRESENTAÇÃO DO PROJETO </w:t>
      </w:r>
    </w:p>
    <w:p w14:paraId="0035D326" w14:textId="6FD54B48" w:rsidR="00717A37" w:rsidRPr="00717A37" w:rsidRDefault="00717A37" w:rsidP="00717A37">
      <w:pPr>
        <w:pStyle w:val="PargrafodaLista"/>
        <w:tabs>
          <w:tab w:val="left" w:pos="567"/>
        </w:tabs>
        <w:spacing w:line="256" w:lineRule="auto"/>
        <w:ind w:left="540"/>
        <w:rPr>
          <w:rFonts w:ascii="Calibri" w:hAnsi="Calibri" w:cs="Calibri"/>
          <w:color w:val="000000"/>
          <w:sz w:val="22"/>
          <w:szCs w:val="22"/>
        </w:rPr>
      </w:pPr>
    </w:p>
    <w:p w14:paraId="2BF210B4" w14:textId="0332BBB0" w:rsidR="00717A37" w:rsidRPr="00717A37" w:rsidRDefault="00717A37" w:rsidP="00717A37">
      <w:pPr>
        <w:pStyle w:val="PargrafodaLista"/>
        <w:numPr>
          <w:ilvl w:val="0"/>
          <w:numId w:val="4"/>
        </w:numPr>
        <w:tabs>
          <w:tab w:val="left" w:pos="567"/>
        </w:tabs>
        <w:suppressAutoHyphens/>
        <w:spacing w:after="0" w:line="244" w:lineRule="auto"/>
        <w:ind w:right="46"/>
        <w:jc w:val="both"/>
        <w:rPr>
          <w:rFonts w:ascii="Calibri" w:hAnsi="Calibri" w:cs="Calibri"/>
          <w:color w:val="000000"/>
          <w:sz w:val="22"/>
          <w:szCs w:val="22"/>
        </w:rPr>
      </w:pPr>
      <w:r w:rsidRPr="00717A37">
        <w:rPr>
          <w:rFonts w:ascii="Calibri" w:hAnsi="Calibri" w:cs="Calibri"/>
          <w:color w:val="000000"/>
          <w:sz w:val="22"/>
          <w:szCs w:val="22"/>
          <w:u w:val="single"/>
        </w:rPr>
        <w:t>Declaração de Vinculação</w:t>
      </w:r>
      <w:r w:rsidRPr="00717A37">
        <w:rPr>
          <w:rFonts w:ascii="Calibri" w:hAnsi="Calibri" w:cs="Calibri"/>
          <w:color w:val="000000"/>
          <w:sz w:val="22"/>
          <w:szCs w:val="22"/>
        </w:rPr>
        <w:t xml:space="preserve"> do Órgão de Execução Setorial responsável pela política pública correspondente ao objeto do projeto, atestando o enquadramento do objeto na respectiva política pública setorial;</w:t>
      </w:r>
    </w:p>
    <w:p w14:paraId="00779034" w14:textId="77777777" w:rsidR="00717A37" w:rsidRDefault="00717A37" w:rsidP="00717A37">
      <w:pPr>
        <w:tabs>
          <w:tab w:val="left" w:pos="567"/>
        </w:tabs>
        <w:suppressAutoHyphens/>
        <w:spacing w:after="0" w:line="244" w:lineRule="auto"/>
        <w:ind w:left="180" w:right="46"/>
        <w:jc w:val="both"/>
        <w:rPr>
          <w:rFonts w:ascii="Calibri" w:hAnsi="Calibri" w:cs="Calibri"/>
          <w:color w:val="000000"/>
          <w:sz w:val="22"/>
          <w:szCs w:val="22"/>
        </w:rPr>
      </w:pPr>
    </w:p>
    <w:p w14:paraId="05E3CF58" w14:textId="047C3974" w:rsidR="00717A37" w:rsidRPr="00717A37" w:rsidRDefault="00717A37" w:rsidP="00717A37">
      <w:pPr>
        <w:pStyle w:val="PargrafodaLista"/>
        <w:numPr>
          <w:ilvl w:val="0"/>
          <w:numId w:val="4"/>
        </w:numPr>
        <w:tabs>
          <w:tab w:val="left" w:pos="567"/>
        </w:tabs>
        <w:suppressAutoHyphens/>
        <w:spacing w:after="0" w:line="244" w:lineRule="auto"/>
        <w:ind w:right="46"/>
        <w:jc w:val="both"/>
        <w:rPr>
          <w:rFonts w:ascii="Calibri" w:hAnsi="Calibri" w:cs="Calibri"/>
          <w:color w:val="000000"/>
          <w:sz w:val="22"/>
          <w:szCs w:val="22"/>
        </w:rPr>
      </w:pPr>
      <w:r w:rsidRPr="00717A37">
        <w:rPr>
          <w:rFonts w:ascii="Calibri" w:hAnsi="Calibri" w:cs="Calibri"/>
          <w:color w:val="000000"/>
          <w:sz w:val="22"/>
          <w:szCs w:val="22"/>
          <w:u w:val="single"/>
        </w:rPr>
        <w:t xml:space="preserve">Requerimento SEI </w:t>
      </w:r>
      <w:r w:rsidRPr="00717A37">
        <w:rPr>
          <w:rFonts w:ascii="Calibri" w:hAnsi="Calibri" w:cs="Calibri"/>
          <w:color w:val="000000"/>
          <w:sz w:val="22"/>
          <w:szCs w:val="22"/>
        </w:rPr>
        <w:t xml:space="preserve">de habilitação do Projeto no “Banco de Projetos FMDCA”, dirigido ao(à) Presidente do CMDCA Londrina; </w:t>
      </w:r>
    </w:p>
    <w:p w14:paraId="0F961C25" w14:textId="77777777" w:rsidR="00717A37" w:rsidRPr="00621257" w:rsidRDefault="00717A37" w:rsidP="00717A37">
      <w:pPr>
        <w:tabs>
          <w:tab w:val="left" w:pos="567"/>
        </w:tabs>
        <w:suppressAutoHyphens/>
        <w:spacing w:after="0" w:line="244" w:lineRule="auto"/>
        <w:ind w:right="46"/>
        <w:jc w:val="both"/>
        <w:rPr>
          <w:rFonts w:ascii="Calibri" w:hAnsi="Calibri" w:cs="Calibri"/>
          <w:color w:val="000000"/>
          <w:sz w:val="22"/>
          <w:szCs w:val="22"/>
        </w:rPr>
      </w:pPr>
    </w:p>
    <w:p w14:paraId="0CC266C2" w14:textId="2CB4DCC0" w:rsidR="00717A37" w:rsidRPr="00717A37" w:rsidRDefault="00717A37" w:rsidP="00717A37">
      <w:pPr>
        <w:pStyle w:val="PargrafodaLista"/>
        <w:numPr>
          <w:ilvl w:val="0"/>
          <w:numId w:val="4"/>
        </w:numPr>
        <w:tabs>
          <w:tab w:val="left" w:pos="567"/>
        </w:tabs>
        <w:suppressAutoHyphens/>
        <w:spacing w:after="0" w:line="244" w:lineRule="auto"/>
        <w:ind w:right="46"/>
        <w:jc w:val="both"/>
        <w:rPr>
          <w:rFonts w:ascii="Calibri" w:hAnsi="Calibri" w:cs="Calibri"/>
          <w:color w:val="000000"/>
          <w:sz w:val="22"/>
          <w:szCs w:val="22"/>
        </w:rPr>
      </w:pPr>
      <w:r w:rsidRPr="00717A37">
        <w:rPr>
          <w:rFonts w:ascii="Calibri" w:hAnsi="Calibri" w:cs="Calibri"/>
          <w:color w:val="000000"/>
          <w:sz w:val="22"/>
          <w:szCs w:val="22"/>
          <w:u w:val="single"/>
        </w:rPr>
        <w:t>Plano de Trabalho</w:t>
      </w:r>
      <w:r w:rsidRPr="00717A37">
        <w:rPr>
          <w:rFonts w:ascii="Calibri" w:hAnsi="Calibri" w:cs="Calibri"/>
          <w:color w:val="000000"/>
          <w:sz w:val="22"/>
          <w:szCs w:val="22"/>
        </w:rPr>
        <w:t xml:space="preserve"> (Modelo do Anexo II), em papel timbrado do proponente e assinado pelo representante legal; </w:t>
      </w:r>
    </w:p>
    <w:p w14:paraId="18ECD43C" w14:textId="77777777" w:rsidR="00717A37" w:rsidRPr="00621257" w:rsidRDefault="00717A37" w:rsidP="00717A37">
      <w:pPr>
        <w:tabs>
          <w:tab w:val="left" w:pos="567"/>
        </w:tabs>
        <w:ind w:left="-360"/>
        <w:rPr>
          <w:rFonts w:ascii="Calibri" w:hAnsi="Calibri" w:cs="Calibri"/>
          <w:color w:val="000000"/>
          <w:sz w:val="22"/>
          <w:szCs w:val="22"/>
        </w:rPr>
      </w:pPr>
    </w:p>
    <w:p w14:paraId="5096D0D4" w14:textId="77777777" w:rsidR="00717A37" w:rsidRPr="00717A37" w:rsidRDefault="00717A37" w:rsidP="00717A37">
      <w:pPr>
        <w:pStyle w:val="PargrafodaLista"/>
        <w:numPr>
          <w:ilvl w:val="0"/>
          <w:numId w:val="4"/>
        </w:numPr>
        <w:tabs>
          <w:tab w:val="left" w:pos="567"/>
        </w:tabs>
        <w:suppressAutoHyphens/>
        <w:spacing w:after="5" w:line="244" w:lineRule="auto"/>
        <w:ind w:right="46"/>
        <w:jc w:val="both"/>
        <w:rPr>
          <w:rFonts w:ascii="Calibri" w:hAnsi="Calibri" w:cs="Calibri"/>
          <w:color w:val="000000"/>
          <w:sz w:val="22"/>
          <w:szCs w:val="22"/>
        </w:rPr>
      </w:pPr>
      <w:r w:rsidRPr="00717A37">
        <w:rPr>
          <w:rFonts w:ascii="Calibri" w:hAnsi="Calibri" w:cs="Calibri"/>
          <w:color w:val="000000"/>
          <w:sz w:val="22"/>
          <w:szCs w:val="22"/>
          <w:u w:val="single"/>
        </w:rPr>
        <w:t>Plano de Aplicação e Planilha Detalhada</w:t>
      </w:r>
      <w:r w:rsidRPr="00717A37">
        <w:rPr>
          <w:rFonts w:ascii="Calibri" w:hAnsi="Calibri" w:cs="Calibri"/>
          <w:color w:val="000000"/>
          <w:sz w:val="22"/>
          <w:szCs w:val="22"/>
        </w:rPr>
        <w:t xml:space="preserve"> (Modelo do Anexo III), em papel timbrado do proponente e assinado pelo representante legal. Na Planilha Detalhada deverá constar a descrição dos itens a serem adquiridos e/ou contratados observando-se a separação por itens de despesa (custeio, investimento, imobilizado, equipamentos e prestação de serviços de terceiros, conforme o caso) e ainda, constar o valor unitário e valor total; </w:t>
      </w:r>
    </w:p>
    <w:p w14:paraId="7A5E71C1" w14:textId="77777777" w:rsidR="00717A37" w:rsidRDefault="00717A37" w:rsidP="00717A37">
      <w:pPr>
        <w:pStyle w:val="PargrafodaLista"/>
        <w:rPr>
          <w:rFonts w:ascii="Calibri" w:hAnsi="Calibri" w:cs="Calibri"/>
          <w:color w:val="000000"/>
          <w:sz w:val="22"/>
          <w:szCs w:val="22"/>
        </w:rPr>
      </w:pPr>
    </w:p>
    <w:p w14:paraId="58388FB6" w14:textId="6739F8FE" w:rsidR="00525B66" w:rsidRPr="00525B66" w:rsidRDefault="00717A37" w:rsidP="00525B66">
      <w:pPr>
        <w:pStyle w:val="PargrafodaLista"/>
        <w:numPr>
          <w:ilvl w:val="0"/>
          <w:numId w:val="4"/>
        </w:numPr>
        <w:tabs>
          <w:tab w:val="left" w:pos="567"/>
        </w:tabs>
        <w:suppressAutoHyphens/>
        <w:spacing w:after="5" w:line="244" w:lineRule="auto"/>
        <w:ind w:right="46"/>
        <w:jc w:val="both"/>
        <w:rPr>
          <w:rFonts w:ascii="Calibri" w:hAnsi="Calibri" w:cs="Calibri"/>
          <w:color w:val="000000"/>
          <w:sz w:val="22"/>
          <w:szCs w:val="22"/>
        </w:rPr>
      </w:pPr>
      <w:r w:rsidRPr="00525B66">
        <w:rPr>
          <w:rFonts w:ascii="Calibri" w:hAnsi="Calibri" w:cs="Calibri"/>
          <w:color w:val="000000"/>
          <w:sz w:val="22"/>
          <w:szCs w:val="22"/>
          <w:u w:val="single"/>
        </w:rPr>
        <w:t>Declarações</w:t>
      </w:r>
      <w:r w:rsidRPr="00525B66">
        <w:rPr>
          <w:rFonts w:ascii="Calibri" w:hAnsi="Calibri" w:cs="Calibri"/>
          <w:color w:val="000000"/>
          <w:sz w:val="22"/>
          <w:szCs w:val="22"/>
        </w:rPr>
        <w:t xml:space="preserve"> (Modelos do Anexo IV)</w:t>
      </w:r>
      <w:r w:rsidR="00525B66" w:rsidRPr="00525B66">
        <w:rPr>
          <w:rFonts w:ascii="Calibri" w:hAnsi="Calibri" w:cs="Calibri"/>
          <w:color w:val="000000"/>
          <w:sz w:val="22"/>
          <w:szCs w:val="22"/>
        </w:rPr>
        <w:t>:</w:t>
      </w:r>
    </w:p>
    <w:p w14:paraId="27ADF910" w14:textId="77777777" w:rsidR="00525B66" w:rsidRPr="00525B66" w:rsidRDefault="00525B66" w:rsidP="00525B66">
      <w:pPr>
        <w:pStyle w:val="PargrafodaLista"/>
        <w:tabs>
          <w:tab w:val="left" w:pos="567"/>
        </w:tabs>
        <w:suppressAutoHyphens/>
        <w:spacing w:after="5" w:line="244" w:lineRule="auto"/>
        <w:ind w:left="2124" w:right="46"/>
        <w:jc w:val="both"/>
        <w:rPr>
          <w:rFonts w:ascii="Calibri" w:hAnsi="Calibri" w:cs="Calibri"/>
          <w:i/>
          <w:iCs/>
          <w:color w:val="000000"/>
          <w:sz w:val="22"/>
          <w:szCs w:val="22"/>
        </w:rPr>
      </w:pPr>
    </w:p>
    <w:p w14:paraId="746415F7" w14:textId="77777777" w:rsidR="00717A37" w:rsidRPr="00525B66" w:rsidRDefault="00717A37" w:rsidP="00525B66">
      <w:pPr>
        <w:pStyle w:val="Ttulo1"/>
        <w:numPr>
          <w:ilvl w:val="0"/>
          <w:numId w:val="2"/>
        </w:numPr>
        <w:tabs>
          <w:tab w:val="left" w:pos="567"/>
        </w:tabs>
        <w:spacing w:before="0" w:after="0" w:line="256" w:lineRule="auto"/>
        <w:ind w:left="1764" w:right="187"/>
        <w:jc w:val="both"/>
        <w:rPr>
          <w:rFonts w:ascii="Calibri" w:hAnsi="Calibri" w:cs="Calibri"/>
          <w:i/>
          <w:iCs/>
          <w:color w:val="000000"/>
          <w:sz w:val="22"/>
          <w:szCs w:val="22"/>
        </w:rPr>
      </w:pPr>
      <w:r w:rsidRPr="00525B66">
        <w:rPr>
          <w:rFonts w:ascii="Calibri" w:eastAsia="Calibri" w:hAnsi="Calibri" w:cs="Calibri"/>
          <w:i/>
          <w:iCs/>
          <w:color w:val="000000"/>
          <w:sz w:val="22"/>
          <w:szCs w:val="22"/>
        </w:rPr>
        <w:t>DECLARAÇÃO DE NÃO INCIDÊNCIA NAS VEDAÇÕES DO ARTIGO 39 DA LEI FEDERAL 13.019/2014 E DOS ARTIGOS 37 E 38 DO DECRETO MUNICIPAL Nº 1.210/2017</w:t>
      </w:r>
      <w:r w:rsidRPr="00525B66">
        <w:rPr>
          <w:rFonts w:ascii="Calibri" w:eastAsia="Calibri" w:hAnsi="Calibri" w:cs="Calibri"/>
          <w:i/>
          <w:iCs/>
          <w:color w:val="000000"/>
          <w:sz w:val="22"/>
          <w:szCs w:val="22"/>
        </w:rPr>
        <w:t>;</w:t>
      </w:r>
    </w:p>
    <w:p w14:paraId="57CE7B91" w14:textId="77777777" w:rsidR="00717A37" w:rsidRPr="00525B66" w:rsidRDefault="00717A37" w:rsidP="00525B66">
      <w:pPr>
        <w:pStyle w:val="Ttulo1"/>
        <w:numPr>
          <w:ilvl w:val="0"/>
          <w:numId w:val="2"/>
        </w:numPr>
        <w:tabs>
          <w:tab w:val="left" w:pos="567"/>
        </w:tabs>
        <w:spacing w:before="0" w:after="0" w:line="256" w:lineRule="auto"/>
        <w:ind w:left="1764" w:right="187"/>
        <w:jc w:val="both"/>
        <w:rPr>
          <w:rFonts w:ascii="Calibri" w:hAnsi="Calibri" w:cs="Calibri"/>
          <w:i/>
          <w:iCs/>
          <w:color w:val="000000"/>
          <w:sz w:val="22"/>
          <w:szCs w:val="22"/>
        </w:rPr>
      </w:pPr>
      <w:r w:rsidRPr="00525B66">
        <w:rPr>
          <w:rFonts w:ascii="Calibri" w:eastAsia="Calibri" w:hAnsi="Calibri" w:cs="Calibri"/>
          <w:i/>
          <w:iCs/>
          <w:color w:val="000000"/>
          <w:sz w:val="22"/>
          <w:szCs w:val="22"/>
        </w:rPr>
        <w:t>DECLARAÇÃO DE SITUAÇÃO REGULAR QUANTO AOS EMPREGADOS</w:t>
      </w:r>
      <w:r w:rsidRPr="00525B66">
        <w:rPr>
          <w:rFonts w:ascii="Calibri" w:eastAsia="Calibri" w:hAnsi="Calibri" w:cs="Calibri"/>
          <w:i/>
          <w:iCs/>
          <w:color w:val="000000"/>
          <w:sz w:val="22"/>
          <w:szCs w:val="22"/>
        </w:rPr>
        <w:t>;</w:t>
      </w:r>
    </w:p>
    <w:p w14:paraId="2C9FB82C" w14:textId="77777777" w:rsidR="00717A37" w:rsidRPr="00525B66" w:rsidRDefault="00717A37" w:rsidP="00525B66">
      <w:pPr>
        <w:pStyle w:val="Ttulo1"/>
        <w:numPr>
          <w:ilvl w:val="0"/>
          <w:numId w:val="2"/>
        </w:numPr>
        <w:tabs>
          <w:tab w:val="left" w:pos="567"/>
        </w:tabs>
        <w:spacing w:before="0" w:after="0" w:line="256" w:lineRule="auto"/>
        <w:ind w:left="1764" w:right="188"/>
        <w:jc w:val="both"/>
        <w:rPr>
          <w:rFonts w:ascii="Calibri" w:hAnsi="Calibri" w:cs="Calibri"/>
          <w:i/>
          <w:iCs/>
          <w:color w:val="000000"/>
          <w:sz w:val="22"/>
          <w:szCs w:val="22"/>
        </w:rPr>
      </w:pPr>
      <w:r w:rsidRPr="00525B66">
        <w:rPr>
          <w:rFonts w:ascii="Calibri" w:hAnsi="Calibri" w:cs="Calibri"/>
          <w:i/>
          <w:iCs/>
          <w:color w:val="000000"/>
          <w:sz w:val="22"/>
          <w:szCs w:val="22"/>
        </w:rPr>
        <w:t>DECLARAÇÃO DE OBSERVÂNCIA AOS PRINCÍPIOS FUNDAMENTAIS E NORMAS BRASILEIRAS DE CONTABILIDADE</w:t>
      </w:r>
      <w:r w:rsidRPr="00525B66">
        <w:rPr>
          <w:rFonts w:ascii="Calibri" w:hAnsi="Calibri" w:cs="Calibri"/>
          <w:i/>
          <w:iCs/>
          <w:color w:val="000000"/>
          <w:sz w:val="22"/>
          <w:szCs w:val="22"/>
        </w:rPr>
        <w:t xml:space="preserve">; </w:t>
      </w:r>
    </w:p>
    <w:p w14:paraId="244F1828" w14:textId="43BE0392" w:rsidR="00525B66" w:rsidRPr="00525B66" w:rsidRDefault="00717A37" w:rsidP="00525B66">
      <w:pPr>
        <w:pStyle w:val="Ttulo1"/>
        <w:numPr>
          <w:ilvl w:val="0"/>
          <w:numId w:val="2"/>
        </w:numPr>
        <w:tabs>
          <w:tab w:val="left" w:pos="567"/>
        </w:tabs>
        <w:spacing w:before="0" w:after="0" w:line="256" w:lineRule="auto"/>
        <w:ind w:left="1764" w:right="188"/>
        <w:jc w:val="both"/>
        <w:rPr>
          <w:rFonts w:ascii="Calibri" w:hAnsi="Calibri" w:cs="Calibri"/>
          <w:i/>
          <w:iCs/>
          <w:color w:val="000000"/>
          <w:sz w:val="22"/>
          <w:szCs w:val="22"/>
        </w:rPr>
      </w:pPr>
      <w:r w:rsidRPr="00525B66">
        <w:rPr>
          <w:rFonts w:ascii="Calibri" w:hAnsi="Calibri" w:cs="Calibri"/>
          <w:i/>
          <w:iCs/>
          <w:color w:val="000000"/>
          <w:sz w:val="22"/>
          <w:szCs w:val="22"/>
        </w:rPr>
        <w:t>DECLARAÇÃO DE ADEQUAÇÃO DAS INSTALAÇÕES E CONDIÇÕES MATERIAIS E CAPACIDADE TÉCNICA E OPERACIONAL</w:t>
      </w:r>
      <w:r w:rsidRPr="00525B66">
        <w:rPr>
          <w:rFonts w:ascii="Calibri" w:hAnsi="Calibri" w:cs="Calibri"/>
          <w:i/>
          <w:iCs/>
          <w:color w:val="000000"/>
          <w:sz w:val="22"/>
          <w:szCs w:val="22"/>
        </w:rPr>
        <w:t>;</w:t>
      </w:r>
    </w:p>
    <w:p w14:paraId="023585B8" w14:textId="1E88EF22" w:rsidR="00717A37" w:rsidRPr="00525B66" w:rsidRDefault="00717A37" w:rsidP="00525B66">
      <w:pPr>
        <w:pStyle w:val="PargrafodaLista"/>
        <w:numPr>
          <w:ilvl w:val="0"/>
          <w:numId w:val="2"/>
        </w:numPr>
        <w:tabs>
          <w:tab w:val="left" w:pos="567"/>
        </w:tabs>
        <w:spacing w:after="0" w:line="256" w:lineRule="auto"/>
        <w:ind w:left="1764" w:right="188"/>
        <w:jc w:val="both"/>
        <w:rPr>
          <w:rFonts w:ascii="Calibri" w:hAnsi="Calibri" w:cs="Calibri"/>
          <w:i/>
          <w:iCs/>
          <w:color w:val="000000"/>
          <w:sz w:val="22"/>
          <w:szCs w:val="22"/>
        </w:rPr>
      </w:pPr>
      <w:r w:rsidRPr="00525B66">
        <w:rPr>
          <w:rFonts w:ascii="Calibri" w:eastAsia="Calibri" w:hAnsi="Calibri" w:cs="Calibri"/>
          <w:i/>
          <w:iCs/>
          <w:color w:val="000000"/>
          <w:sz w:val="22"/>
          <w:szCs w:val="22"/>
        </w:rPr>
        <w:t>DECLARAÇÃO DE ADEQUAÇÃO DE VALORES DOS ITENS DA PROPOSTA</w:t>
      </w:r>
      <w:r w:rsidRPr="00525B66">
        <w:rPr>
          <w:rFonts w:ascii="Calibri" w:eastAsia="Calibri" w:hAnsi="Calibri" w:cs="Calibri"/>
          <w:i/>
          <w:iCs/>
          <w:color w:val="000000"/>
          <w:sz w:val="22"/>
          <w:szCs w:val="22"/>
        </w:rPr>
        <w:t>.</w:t>
      </w:r>
    </w:p>
    <w:p w14:paraId="6A414CE2" w14:textId="77777777" w:rsidR="00717A37" w:rsidRDefault="00717A37" w:rsidP="00717A37">
      <w:pPr>
        <w:tabs>
          <w:tab w:val="left" w:pos="567"/>
        </w:tabs>
        <w:ind w:right="46"/>
        <w:rPr>
          <w:rFonts w:ascii="Calibri" w:hAnsi="Calibri" w:cs="Calibri"/>
          <w:color w:val="000000"/>
          <w:sz w:val="22"/>
          <w:szCs w:val="22"/>
        </w:rPr>
      </w:pPr>
    </w:p>
    <w:p w14:paraId="6E8AB4D4" w14:textId="77777777" w:rsidR="00322DC4" w:rsidRPr="00322DC4" w:rsidRDefault="00717A37" w:rsidP="00717A37">
      <w:pPr>
        <w:pStyle w:val="PargrafodaLista"/>
        <w:numPr>
          <w:ilvl w:val="0"/>
          <w:numId w:val="4"/>
        </w:numPr>
        <w:tabs>
          <w:tab w:val="left" w:pos="567"/>
        </w:tabs>
        <w:ind w:left="180" w:right="46"/>
        <w:rPr>
          <w:rFonts w:ascii="Calibri" w:hAnsi="Calibri" w:cs="Calibri"/>
          <w:color w:val="000000"/>
          <w:sz w:val="22"/>
          <w:szCs w:val="22"/>
        </w:rPr>
      </w:pPr>
      <w:r w:rsidRPr="00525B66">
        <w:rPr>
          <w:rFonts w:ascii="Calibri" w:hAnsi="Calibri" w:cs="Calibri"/>
          <w:color w:val="000000"/>
          <w:sz w:val="22"/>
          <w:szCs w:val="22"/>
          <w:u w:val="single"/>
        </w:rPr>
        <w:t>Cópia do Cadastro Nacional de Pessoas Jurídicas - CNPJ</w:t>
      </w:r>
      <w:r w:rsidRPr="00322DC4">
        <w:rPr>
          <w:rFonts w:ascii="Calibri" w:hAnsi="Calibri" w:cs="Calibri"/>
          <w:color w:val="000000"/>
          <w:sz w:val="22"/>
          <w:szCs w:val="22"/>
        </w:rPr>
        <w:t xml:space="preserve"> com previsão de cadastro ativo há, pelo menos, 02 (dois) anos – Acesso disponível em site </w:t>
      </w:r>
      <w:hyperlink r:id="rId5" w:history="1">
        <w:r w:rsidRPr="00322DC4">
          <w:rPr>
            <w:rStyle w:val="Hyperlink"/>
            <w:rFonts w:ascii="Calibri" w:hAnsi="Calibri" w:cs="Calibri"/>
            <w:color w:val="000000"/>
            <w:sz w:val="22"/>
            <w:szCs w:val="22"/>
          </w:rPr>
          <w:t>www.receita.fazenda.gov.br</w:t>
        </w:r>
      </w:hyperlink>
      <w:r w:rsidRPr="00322DC4">
        <w:rPr>
          <w:rFonts w:ascii="Calibri" w:hAnsi="Calibri" w:cs="Calibri"/>
          <w:color w:val="000000"/>
          <w:sz w:val="22"/>
          <w:szCs w:val="22"/>
          <w:u w:val="single"/>
        </w:rPr>
        <w:t xml:space="preserve">. </w:t>
      </w:r>
    </w:p>
    <w:p w14:paraId="5F010C76" w14:textId="77777777" w:rsidR="00322DC4" w:rsidRPr="00322DC4" w:rsidRDefault="00322DC4" w:rsidP="00322DC4">
      <w:pPr>
        <w:pStyle w:val="PargrafodaLista"/>
        <w:tabs>
          <w:tab w:val="left" w:pos="567"/>
        </w:tabs>
        <w:ind w:left="180" w:right="46"/>
        <w:rPr>
          <w:rFonts w:ascii="Calibri" w:hAnsi="Calibri" w:cs="Calibri"/>
          <w:color w:val="000000"/>
          <w:sz w:val="22"/>
          <w:szCs w:val="22"/>
        </w:rPr>
      </w:pPr>
    </w:p>
    <w:p w14:paraId="4B2C7344" w14:textId="1D53BBD1" w:rsidR="00717A37" w:rsidRPr="00322DC4" w:rsidRDefault="00717A37" w:rsidP="00717A37">
      <w:pPr>
        <w:pStyle w:val="PargrafodaLista"/>
        <w:numPr>
          <w:ilvl w:val="0"/>
          <w:numId w:val="4"/>
        </w:numPr>
        <w:tabs>
          <w:tab w:val="left" w:pos="567"/>
        </w:tabs>
        <w:ind w:left="180" w:right="46"/>
        <w:rPr>
          <w:rFonts w:ascii="Calibri" w:hAnsi="Calibri" w:cs="Calibri"/>
          <w:color w:val="000000"/>
          <w:sz w:val="22"/>
          <w:szCs w:val="22"/>
        </w:rPr>
      </w:pPr>
      <w:r w:rsidRPr="00525B66">
        <w:rPr>
          <w:rFonts w:ascii="Calibri" w:hAnsi="Calibri" w:cs="Calibri"/>
          <w:color w:val="000000"/>
          <w:sz w:val="22"/>
          <w:szCs w:val="22"/>
          <w:u w:val="single"/>
        </w:rPr>
        <w:t>Comprovação de registro</w:t>
      </w:r>
      <w:r w:rsidRPr="00322DC4">
        <w:rPr>
          <w:rFonts w:ascii="Calibri" w:hAnsi="Calibri" w:cs="Calibri"/>
          <w:color w:val="000000"/>
          <w:sz w:val="22"/>
          <w:szCs w:val="22"/>
        </w:rPr>
        <w:t xml:space="preserve"> junto ao Conselho Municipal dos Direitos da Criança e do Adolescente – CMDCA do Município de Londrina.</w:t>
      </w:r>
    </w:p>
    <w:p w14:paraId="05C046A7" w14:textId="77777777" w:rsidR="00F93E65" w:rsidRDefault="00F93E65"/>
    <w:sectPr w:rsidR="00F93E6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B42981"/>
    <w:multiLevelType w:val="hybridMultilevel"/>
    <w:tmpl w:val="E47CF33C"/>
    <w:lvl w:ilvl="0" w:tplc="7508193E">
      <w:start w:val="1"/>
      <w:numFmt w:val="lowerLetter"/>
      <w:lvlText w:val="%1)"/>
      <w:lvlJc w:val="left"/>
      <w:pPr>
        <w:ind w:left="540" w:hanging="360"/>
      </w:pPr>
      <w:rPr>
        <w:rFonts w:eastAsiaTheme="majorEastAsia"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260" w:hanging="360"/>
      </w:pPr>
    </w:lvl>
    <w:lvl w:ilvl="2" w:tplc="0416001B" w:tentative="1">
      <w:start w:val="1"/>
      <w:numFmt w:val="lowerRoman"/>
      <w:lvlText w:val="%3."/>
      <w:lvlJc w:val="right"/>
      <w:pPr>
        <w:ind w:left="1980" w:hanging="180"/>
      </w:pPr>
    </w:lvl>
    <w:lvl w:ilvl="3" w:tplc="0416000F" w:tentative="1">
      <w:start w:val="1"/>
      <w:numFmt w:val="decimal"/>
      <w:lvlText w:val="%4."/>
      <w:lvlJc w:val="left"/>
      <w:pPr>
        <w:ind w:left="2700" w:hanging="360"/>
      </w:pPr>
    </w:lvl>
    <w:lvl w:ilvl="4" w:tplc="04160019" w:tentative="1">
      <w:start w:val="1"/>
      <w:numFmt w:val="lowerLetter"/>
      <w:lvlText w:val="%5."/>
      <w:lvlJc w:val="left"/>
      <w:pPr>
        <w:ind w:left="3420" w:hanging="360"/>
      </w:pPr>
    </w:lvl>
    <w:lvl w:ilvl="5" w:tplc="0416001B" w:tentative="1">
      <w:start w:val="1"/>
      <w:numFmt w:val="lowerRoman"/>
      <w:lvlText w:val="%6."/>
      <w:lvlJc w:val="right"/>
      <w:pPr>
        <w:ind w:left="4140" w:hanging="180"/>
      </w:pPr>
    </w:lvl>
    <w:lvl w:ilvl="6" w:tplc="0416000F" w:tentative="1">
      <w:start w:val="1"/>
      <w:numFmt w:val="decimal"/>
      <w:lvlText w:val="%7."/>
      <w:lvlJc w:val="left"/>
      <w:pPr>
        <w:ind w:left="4860" w:hanging="360"/>
      </w:pPr>
    </w:lvl>
    <w:lvl w:ilvl="7" w:tplc="04160019" w:tentative="1">
      <w:start w:val="1"/>
      <w:numFmt w:val="lowerLetter"/>
      <w:lvlText w:val="%8."/>
      <w:lvlJc w:val="left"/>
      <w:pPr>
        <w:ind w:left="5580" w:hanging="360"/>
      </w:pPr>
    </w:lvl>
    <w:lvl w:ilvl="8" w:tplc="0416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" w15:restartNumberingAfterBreak="0">
    <w:nsid w:val="538D095C"/>
    <w:multiLevelType w:val="hybridMultilevel"/>
    <w:tmpl w:val="43522520"/>
    <w:lvl w:ilvl="0" w:tplc="0416000F">
      <w:start w:val="1"/>
      <w:numFmt w:val="decimal"/>
      <w:lvlText w:val="%1."/>
      <w:lvlJc w:val="left"/>
      <w:pPr>
        <w:ind w:left="54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4C6224E"/>
    <w:multiLevelType w:val="hybridMultilevel"/>
    <w:tmpl w:val="7A2C652A"/>
    <w:lvl w:ilvl="0" w:tplc="7508193E">
      <w:start w:val="1"/>
      <w:numFmt w:val="lowerLetter"/>
      <w:lvlText w:val="%1)"/>
      <w:lvlJc w:val="left"/>
      <w:pPr>
        <w:ind w:left="540" w:hanging="360"/>
      </w:pPr>
      <w:rPr>
        <w:rFonts w:eastAsiaTheme="majorEastAsia"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5C26882"/>
    <w:multiLevelType w:val="multilevel"/>
    <w:tmpl w:val="208CE734"/>
    <w:lvl w:ilvl="0">
      <w:start w:val="1"/>
      <w:numFmt w:val="decimal"/>
      <w:lvlText w:val="%1."/>
      <w:lvlJc w:val="left"/>
      <w:pPr>
        <w:tabs>
          <w:tab w:val="num" w:pos="0"/>
        </w:tabs>
        <w:ind w:left="54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2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9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7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4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1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8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5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300" w:hanging="180"/>
      </w:pPr>
    </w:lvl>
  </w:abstractNum>
  <w:num w:numId="1" w16cid:durableId="110830792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64256612">
    <w:abstractNumId w:val="0"/>
  </w:num>
  <w:num w:numId="3" w16cid:durableId="1855537939">
    <w:abstractNumId w:val="2"/>
  </w:num>
  <w:num w:numId="4" w16cid:durableId="8255599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7A37"/>
    <w:rsid w:val="00322DC4"/>
    <w:rsid w:val="00525B66"/>
    <w:rsid w:val="006F43DA"/>
    <w:rsid w:val="00717A37"/>
    <w:rsid w:val="00D82A3E"/>
    <w:rsid w:val="00DC36E8"/>
    <w:rsid w:val="00F93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4E6362"/>
  <w15:chartTrackingRefBased/>
  <w15:docId w15:val="{1C400F7B-C179-4199-B0D6-26B89C96B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7A37"/>
    <w:pPr>
      <w:spacing w:line="278" w:lineRule="auto"/>
    </w:pPr>
    <w:rPr>
      <w:sz w:val="24"/>
      <w:szCs w:val="24"/>
    </w:rPr>
  </w:style>
  <w:style w:type="paragraph" w:styleId="Ttulo1">
    <w:name w:val="heading 1"/>
    <w:basedOn w:val="Normal"/>
    <w:next w:val="Normal"/>
    <w:link w:val="Ttulo1Char"/>
    <w:uiPriority w:val="9"/>
    <w:qFormat/>
    <w:rsid w:val="00717A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717A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717A3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717A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717A3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717A3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717A3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717A3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717A3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717A3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717A3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717A3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717A37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717A37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717A37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717A37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717A37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717A3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717A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717A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717A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717A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717A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717A37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717A37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717A37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717A3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717A37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717A37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uiPriority w:val="99"/>
    <w:rsid w:val="00717A3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receita.fazenda.gov.br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273</Words>
  <Characters>1479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Ruth Taina Aparecida Piveta - matr 15.910-7</dc:creator>
  <cp:keywords/>
  <dc:description/>
  <cp:lastModifiedBy>Ruth Taina Aparecida Piveta - matr 15.910-7</cp:lastModifiedBy>
  <cp:revision>2</cp:revision>
  <dcterms:created xsi:type="dcterms:W3CDTF">2026-09-14T16:43:00Z</dcterms:created>
  <dcterms:modified xsi:type="dcterms:W3CDTF">2026-09-14T16:58:00Z</dcterms:modified>
</cp:coreProperties>
</file>