
<file path=[Content_Types].xml><?xml version="1.0" encoding="utf-8"?>
<Types xmlns="http://schemas.openxmlformats.org/package/2006/content-types">
  <Default Extension="jp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header17.xml" ContentType="application/vnd.openxmlformats-officedocument.wordprocessingml.head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header19.xml" ContentType="application/vnd.openxmlformats-officedocument.wordprocessingml.header+xml"/>
  <Override PartName="/word/footer19.xml" ContentType="application/vnd.openxmlformats-officedocument.wordprocessingml.footer+xml"/>
  <Override PartName="/word/header20.xml" ContentType="application/vnd.openxmlformats-officedocument.wordprocessingml.header+xml"/>
  <Override PartName="/word/footer20.xml" ContentType="application/vnd.openxmlformats-officedocument.wordprocessingml.footer+xml"/>
  <Override PartName="/word/header21.xml" ContentType="application/vnd.openxmlformats-officedocument.wordprocessingml.header+xml"/>
  <Override PartName="/word/footer21.xml" ContentType="application/vnd.openxmlformats-officedocument.wordprocessingml.footer+xml"/>
  <Override PartName="/word/header22.xml" ContentType="application/vnd.openxmlformats-officedocument.wordprocessingml.header+xml"/>
  <Override PartName="/word/footer22.xml" ContentType="application/vnd.openxmlformats-officedocument.wordprocessingml.footer+xml"/>
  <Override PartName="/word/header23.xml" ContentType="application/vnd.openxmlformats-officedocument.wordprocessingml.header+xml"/>
  <Override PartName="/word/footer23.xml" ContentType="application/vnd.openxmlformats-officedocument.wordprocessingml.footer+xml"/>
  <Override PartName="/word/header24.xml" ContentType="application/vnd.openxmlformats-officedocument.wordprocessingml.header+xml"/>
  <Override PartName="/word/footer24.xml" ContentType="application/vnd.openxmlformats-officedocument.wordprocessingml.footer+xml"/>
  <Override PartName="/word/header25.xml" ContentType="application/vnd.openxmlformats-officedocument.wordprocessingml.header+xml"/>
  <Override PartName="/word/footer2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9B8C02" w14:textId="77777777" w:rsidR="00D81016" w:rsidRDefault="00A355D0">
      <w:pPr>
        <w:pStyle w:val="Ttulo1"/>
        <w:spacing w:before="85"/>
        <w:ind w:left="2716" w:right="2731"/>
        <w:jc w:val="center"/>
      </w:pPr>
      <w:r>
        <w:t>ANEXO I</w:t>
      </w:r>
    </w:p>
    <w:p w14:paraId="08570784" w14:textId="77777777" w:rsidR="00D81016" w:rsidRDefault="00D81016">
      <w:pPr>
        <w:pBdr>
          <w:top w:val="nil"/>
          <w:left w:val="nil"/>
          <w:bottom w:val="nil"/>
          <w:right w:val="nil"/>
          <w:between w:val="nil"/>
        </w:pBdr>
        <w:rPr>
          <w:color w:val="000000"/>
          <w:sz w:val="20"/>
          <w:szCs w:val="20"/>
        </w:rPr>
      </w:pPr>
    </w:p>
    <w:p w14:paraId="0DC7FDD1" w14:textId="77777777" w:rsidR="00D81016" w:rsidRDefault="00A355D0">
      <w:pPr>
        <w:pStyle w:val="Ttulo1"/>
        <w:spacing w:before="217"/>
        <w:ind w:left="1647" w:right="1664"/>
        <w:jc w:val="center"/>
      </w:pPr>
      <w:r>
        <w:t>DECLARAÇÃO DE CIÊNCIA E CONCORDÂNCIA</w:t>
      </w:r>
    </w:p>
    <w:p w14:paraId="4C60EA81" w14:textId="77777777" w:rsidR="00D81016" w:rsidRDefault="00D81016">
      <w:pPr>
        <w:pBdr>
          <w:top w:val="nil"/>
          <w:left w:val="nil"/>
          <w:bottom w:val="nil"/>
          <w:right w:val="nil"/>
          <w:between w:val="nil"/>
        </w:pBdr>
        <w:rPr>
          <w:b/>
          <w:color w:val="000000"/>
          <w:sz w:val="26"/>
          <w:szCs w:val="26"/>
        </w:rPr>
      </w:pPr>
    </w:p>
    <w:p w14:paraId="3D113DD1" w14:textId="77777777" w:rsidR="00D81016" w:rsidRDefault="00D81016">
      <w:pPr>
        <w:pBdr>
          <w:top w:val="nil"/>
          <w:left w:val="nil"/>
          <w:bottom w:val="nil"/>
          <w:right w:val="nil"/>
          <w:between w:val="nil"/>
        </w:pBdr>
        <w:rPr>
          <w:b/>
          <w:color w:val="000000"/>
          <w:sz w:val="26"/>
          <w:szCs w:val="26"/>
        </w:rPr>
      </w:pPr>
    </w:p>
    <w:p w14:paraId="597D446E" w14:textId="77777777" w:rsidR="00D81016" w:rsidRDefault="00D81016">
      <w:pPr>
        <w:pBdr>
          <w:top w:val="nil"/>
          <w:left w:val="nil"/>
          <w:bottom w:val="nil"/>
          <w:right w:val="nil"/>
          <w:between w:val="nil"/>
        </w:pBdr>
        <w:rPr>
          <w:b/>
          <w:color w:val="000000"/>
          <w:sz w:val="34"/>
          <w:szCs w:val="34"/>
        </w:rPr>
      </w:pPr>
    </w:p>
    <w:p w14:paraId="35B71112" w14:textId="1FBE5DCA" w:rsidR="00D81016" w:rsidRDefault="00A355D0">
      <w:pPr>
        <w:pBdr>
          <w:top w:val="nil"/>
          <w:left w:val="nil"/>
          <w:bottom w:val="nil"/>
          <w:right w:val="nil"/>
          <w:between w:val="nil"/>
        </w:pBdr>
        <w:spacing w:line="276" w:lineRule="auto"/>
        <w:ind w:left="400" w:right="412"/>
        <w:jc w:val="both"/>
        <w:rPr>
          <w:color w:val="000000"/>
          <w:sz w:val="24"/>
          <w:szCs w:val="24"/>
        </w:rPr>
      </w:pPr>
      <w:r>
        <w:rPr>
          <w:color w:val="000000"/>
          <w:sz w:val="24"/>
          <w:szCs w:val="24"/>
        </w:rPr>
        <w:t xml:space="preserve">Declaro que a </w:t>
      </w:r>
      <w:r>
        <w:rPr>
          <w:i/>
          <w:color w:val="000000"/>
          <w:sz w:val="24"/>
          <w:szCs w:val="24"/>
        </w:rPr>
        <w:t xml:space="preserve">[identificação da organização da sociedade civil – OSC] </w:t>
      </w:r>
      <w:r>
        <w:rPr>
          <w:color w:val="000000"/>
          <w:sz w:val="24"/>
          <w:szCs w:val="24"/>
        </w:rPr>
        <w:t>está ciente e concorda com as disposições previstas no Edital de Chamamento Público nº .../202</w:t>
      </w:r>
      <w:r w:rsidR="0054104B">
        <w:rPr>
          <w:color w:val="000000"/>
          <w:sz w:val="24"/>
          <w:szCs w:val="24"/>
        </w:rPr>
        <w:t>2</w:t>
      </w:r>
      <w:r>
        <w:rPr>
          <w:color w:val="000000"/>
          <w:sz w:val="24"/>
          <w:szCs w:val="24"/>
        </w:rPr>
        <w:t xml:space="preserve"> – SMAS/FMAS e em seus anexos, bem como que se responsabiliza, sob as penas da Lei, pela veracidade e legitimidade das informações e documentos apresentados durante o processo de seleção.</w:t>
      </w:r>
    </w:p>
    <w:p w14:paraId="4B16A299" w14:textId="77777777" w:rsidR="00D81016" w:rsidRDefault="00D81016">
      <w:pPr>
        <w:pBdr>
          <w:top w:val="nil"/>
          <w:left w:val="nil"/>
          <w:bottom w:val="nil"/>
          <w:right w:val="nil"/>
          <w:between w:val="nil"/>
        </w:pBdr>
        <w:rPr>
          <w:color w:val="000000"/>
          <w:sz w:val="26"/>
          <w:szCs w:val="26"/>
        </w:rPr>
      </w:pPr>
    </w:p>
    <w:p w14:paraId="3E68B73A" w14:textId="77777777" w:rsidR="00D81016" w:rsidRDefault="00D81016">
      <w:pPr>
        <w:pBdr>
          <w:top w:val="nil"/>
          <w:left w:val="nil"/>
          <w:bottom w:val="nil"/>
          <w:right w:val="nil"/>
          <w:between w:val="nil"/>
        </w:pBdr>
        <w:rPr>
          <w:color w:val="000000"/>
          <w:sz w:val="26"/>
          <w:szCs w:val="26"/>
        </w:rPr>
      </w:pPr>
    </w:p>
    <w:p w14:paraId="5249F846" w14:textId="77777777" w:rsidR="00D81016" w:rsidRDefault="00D81016">
      <w:pPr>
        <w:pBdr>
          <w:top w:val="nil"/>
          <w:left w:val="nil"/>
          <w:bottom w:val="nil"/>
          <w:right w:val="nil"/>
          <w:between w:val="nil"/>
        </w:pBdr>
        <w:rPr>
          <w:color w:val="000000"/>
          <w:sz w:val="26"/>
          <w:szCs w:val="26"/>
        </w:rPr>
      </w:pPr>
    </w:p>
    <w:p w14:paraId="7AC664DA" w14:textId="77777777" w:rsidR="00D81016" w:rsidRDefault="00D81016">
      <w:pPr>
        <w:pBdr>
          <w:top w:val="nil"/>
          <w:left w:val="nil"/>
          <w:bottom w:val="nil"/>
          <w:right w:val="nil"/>
          <w:between w:val="nil"/>
        </w:pBdr>
        <w:rPr>
          <w:color w:val="000000"/>
          <w:sz w:val="26"/>
          <w:szCs w:val="26"/>
        </w:rPr>
      </w:pPr>
    </w:p>
    <w:p w14:paraId="2817EDB7" w14:textId="77777777" w:rsidR="00D81016" w:rsidRDefault="00D81016">
      <w:pPr>
        <w:pBdr>
          <w:top w:val="nil"/>
          <w:left w:val="nil"/>
          <w:bottom w:val="nil"/>
          <w:right w:val="nil"/>
          <w:between w:val="nil"/>
        </w:pBdr>
        <w:rPr>
          <w:color w:val="000000"/>
          <w:sz w:val="26"/>
          <w:szCs w:val="26"/>
        </w:rPr>
      </w:pPr>
    </w:p>
    <w:p w14:paraId="39075C53" w14:textId="77777777" w:rsidR="00D81016" w:rsidRDefault="00D81016">
      <w:pPr>
        <w:pBdr>
          <w:top w:val="nil"/>
          <w:left w:val="nil"/>
          <w:bottom w:val="nil"/>
          <w:right w:val="nil"/>
          <w:between w:val="nil"/>
        </w:pBdr>
        <w:rPr>
          <w:color w:val="000000"/>
          <w:sz w:val="26"/>
          <w:szCs w:val="26"/>
        </w:rPr>
      </w:pPr>
    </w:p>
    <w:p w14:paraId="6A6DA3A2" w14:textId="39826F80" w:rsidR="00D81016" w:rsidRDefault="00A355D0">
      <w:pPr>
        <w:pBdr>
          <w:top w:val="nil"/>
          <w:left w:val="nil"/>
          <w:bottom w:val="nil"/>
          <w:right w:val="nil"/>
          <w:between w:val="nil"/>
        </w:pBdr>
        <w:tabs>
          <w:tab w:val="left" w:pos="6897"/>
          <w:tab w:val="left" w:pos="8925"/>
        </w:tabs>
        <w:spacing w:before="230"/>
        <w:ind w:left="4951"/>
        <w:rPr>
          <w:color w:val="000000"/>
          <w:sz w:val="24"/>
          <w:szCs w:val="24"/>
        </w:rPr>
      </w:pPr>
      <w:r>
        <w:rPr>
          <w:color w:val="000000"/>
          <w:sz w:val="24"/>
          <w:szCs w:val="24"/>
        </w:rPr>
        <w:t>Londrina - Pr,</w:t>
      </w:r>
      <w:r>
        <w:rPr>
          <w:color w:val="000000"/>
          <w:sz w:val="24"/>
          <w:szCs w:val="24"/>
          <w:u w:val="single"/>
        </w:rPr>
        <w:tab/>
      </w:r>
      <w:r>
        <w:rPr>
          <w:color w:val="000000"/>
          <w:sz w:val="24"/>
          <w:szCs w:val="24"/>
        </w:rPr>
        <w:t>de _</w:t>
      </w:r>
      <w:r>
        <w:rPr>
          <w:color w:val="000000"/>
          <w:sz w:val="24"/>
          <w:szCs w:val="24"/>
          <w:u w:val="single"/>
        </w:rPr>
        <w:tab/>
      </w:r>
      <w:r>
        <w:rPr>
          <w:color w:val="000000"/>
          <w:sz w:val="24"/>
          <w:szCs w:val="24"/>
        </w:rPr>
        <w:t>de 202</w:t>
      </w:r>
      <w:r w:rsidR="0054104B">
        <w:rPr>
          <w:color w:val="000000"/>
          <w:sz w:val="24"/>
          <w:szCs w:val="24"/>
        </w:rPr>
        <w:t>2</w:t>
      </w:r>
      <w:r>
        <w:rPr>
          <w:color w:val="000000"/>
          <w:sz w:val="24"/>
          <w:szCs w:val="24"/>
        </w:rPr>
        <w:t>.</w:t>
      </w:r>
    </w:p>
    <w:p w14:paraId="0B2B62A2" w14:textId="77777777" w:rsidR="00D81016" w:rsidRDefault="00D81016">
      <w:pPr>
        <w:pBdr>
          <w:top w:val="nil"/>
          <w:left w:val="nil"/>
          <w:bottom w:val="nil"/>
          <w:right w:val="nil"/>
          <w:between w:val="nil"/>
        </w:pBdr>
        <w:rPr>
          <w:color w:val="000000"/>
          <w:sz w:val="26"/>
          <w:szCs w:val="26"/>
        </w:rPr>
      </w:pPr>
    </w:p>
    <w:p w14:paraId="1A73A018" w14:textId="77777777" w:rsidR="00D81016" w:rsidRDefault="00D81016">
      <w:pPr>
        <w:pBdr>
          <w:top w:val="nil"/>
          <w:left w:val="nil"/>
          <w:bottom w:val="nil"/>
          <w:right w:val="nil"/>
          <w:between w:val="nil"/>
        </w:pBdr>
        <w:rPr>
          <w:color w:val="000000"/>
          <w:sz w:val="26"/>
          <w:szCs w:val="26"/>
        </w:rPr>
      </w:pPr>
    </w:p>
    <w:p w14:paraId="60D177E2" w14:textId="77777777" w:rsidR="00D81016" w:rsidRDefault="00D81016">
      <w:pPr>
        <w:pBdr>
          <w:top w:val="nil"/>
          <w:left w:val="nil"/>
          <w:bottom w:val="nil"/>
          <w:right w:val="nil"/>
          <w:between w:val="nil"/>
        </w:pBdr>
        <w:rPr>
          <w:color w:val="000000"/>
          <w:sz w:val="26"/>
          <w:szCs w:val="26"/>
        </w:rPr>
      </w:pPr>
    </w:p>
    <w:p w14:paraId="5EF0F7A9" w14:textId="77777777" w:rsidR="00D81016" w:rsidRDefault="00D81016">
      <w:pPr>
        <w:pBdr>
          <w:top w:val="nil"/>
          <w:left w:val="nil"/>
          <w:bottom w:val="nil"/>
          <w:right w:val="nil"/>
          <w:between w:val="nil"/>
        </w:pBdr>
        <w:rPr>
          <w:color w:val="000000"/>
          <w:sz w:val="26"/>
          <w:szCs w:val="26"/>
        </w:rPr>
      </w:pPr>
    </w:p>
    <w:p w14:paraId="5D59F113" w14:textId="77777777" w:rsidR="00D81016" w:rsidRDefault="00D81016">
      <w:pPr>
        <w:pBdr>
          <w:top w:val="nil"/>
          <w:left w:val="nil"/>
          <w:bottom w:val="nil"/>
          <w:right w:val="nil"/>
          <w:between w:val="nil"/>
        </w:pBdr>
        <w:rPr>
          <w:color w:val="000000"/>
          <w:sz w:val="26"/>
          <w:szCs w:val="26"/>
        </w:rPr>
      </w:pPr>
    </w:p>
    <w:p w14:paraId="5E824835" w14:textId="77777777" w:rsidR="00D81016" w:rsidRDefault="00D81016">
      <w:pPr>
        <w:pBdr>
          <w:top w:val="nil"/>
          <w:left w:val="nil"/>
          <w:bottom w:val="nil"/>
          <w:right w:val="nil"/>
          <w:between w:val="nil"/>
        </w:pBdr>
        <w:rPr>
          <w:color w:val="000000"/>
          <w:sz w:val="26"/>
          <w:szCs w:val="26"/>
        </w:rPr>
      </w:pPr>
    </w:p>
    <w:p w14:paraId="4718FF15" w14:textId="77777777" w:rsidR="00D81016" w:rsidRDefault="00D81016">
      <w:pPr>
        <w:pBdr>
          <w:top w:val="nil"/>
          <w:left w:val="nil"/>
          <w:bottom w:val="nil"/>
          <w:right w:val="nil"/>
          <w:between w:val="nil"/>
        </w:pBdr>
        <w:rPr>
          <w:color w:val="000000"/>
          <w:sz w:val="26"/>
          <w:szCs w:val="26"/>
        </w:rPr>
      </w:pPr>
    </w:p>
    <w:p w14:paraId="24FE9CB3" w14:textId="77777777" w:rsidR="00D81016" w:rsidRDefault="00D81016">
      <w:pPr>
        <w:pBdr>
          <w:top w:val="nil"/>
          <w:left w:val="nil"/>
          <w:bottom w:val="nil"/>
          <w:right w:val="nil"/>
          <w:between w:val="nil"/>
        </w:pBdr>
        <w:spacing w:before="10"/>
        <w:rPr>
          <w:color w:val="000000"/>
          <w:sz w:val="35"/>
          <w:szCs w:val="35"/>
        </w:rPr>
      </w:pPr>
    </w:p>
    <w:p w14:paraId="56CE5139" w14:textId="77777777" w:rsidR="00D81016" w:rsidRDefault="00A355D0">
      <w:pPr>
        <w:spacing w:before="1"/>
        <w:ind w:left="2333" w:right="2347"/>
        <w:jc w:val="center"/>
        <w:rPr>
          <w:sz w:val="24"/>
          <w:szCs w:val="24"/>
        </w:rPr>
      </w:pPr>
      <w:r>
        <w:rPr>
          <w:sz w:val="24"/>
          <w:szCs w:val="24"/>
        </w:rPr>
        <w:t>...........................................................................................</w:t>
      </w:r>
    </w:p>
    <w:p w14:paraId="440EDB83" w14:textId="77777777" w:rsidR="00D81016" w:rsidRDefault="00A355D0">
      <w:pPr>
        <w:pBdr>
          <w:top w:val="nil"/>
          <w:left w:val="nil"/>
          <w:bottom w:val="nil"/>
          <w:right w:val="nil"/>
          <w:between w:val="nil"/>
        </w:pBdr>
        <w:ind w:left="2716" w:right="2732"/>
        <w:jc w:val="center"/>
        <w:rPr>
          <w:color w:val="000000"/>
          <w:sz w:val="24"/>
          <w:szCs w:val="24"/>
        </w:rPr>
        <w:sectPr w:rsidR="00D81016">
          <w:headerReference w:type="default" r:id="rId8"/>
          <w:footerReference w:type="default" r:id="rId9"/>
          <w:pgSz w:w="11920" w:h="16850"/>
          <w:pgMar w:top="1600" w:right="580" w:bottom="1160" w:left="1160" w:header="116" w:footer="974" w:gutter="0"/>
          <w:cols w:space="720"/>
        </w:sectPr>
      </w:pPr>
      <w:r>
        <w:rPr>
          <w:color w:val="000000"/>
          <w:sz w:val="24"/>
          <w:szCs w:val="24"/>
        </w:rPr>
        <w:t>(Nome e Cargo do Representante Legal da OSC)</w:t>
      </w:r>
    </w:p>
    <w:p w14:paraId="09080856" w14:textId="77777777" w:rsidR="00D81016" w:rsidRDefault="00D81016">
      <w:pPr>
        <w:pBdr>
          <w:top w:val="nil"/>
          <w:left w:val="nil"/>
          <w:bottom w:val="nil"/>
          <w:right w:val="nil"/>
          <w:between w:val="nil"/>
        </w:pBdr>
        <w:rPr>
          <w:color w:val="000000"/>
          <w:sz w:val="20"/>
          <w:szCs w:val="20"/>
        </w:rPr>
      </w:pPr>
    </w:p>
    <w:p w14:paraId="14347342" w14:textId="77777777" w:rsidR="00D81016" w:rsidRDefault="00A355D0">
      <w:pPr>
        <w:pStyle w:val="Ttulo1"/>
        <w:spacing w:before="85"/>
        <w:ind w:left="2716" w:right="2731"/>
        <w:jc w:val="center"/>
      </w:pPr>
      <w:r>
        <w:t>ANEXO II</w:t>
      </w:r>
    </w:p>
    <w:p w14:paraId="3B365E4E" w14:textId="77777777" w:rsidR="00D81016" w:rsidRDefault="00A355D0">
      <w:pPr>
        <w:pStyle w:val="Ttulo1"/>
        <w:spacing w:before="217"/>
        <w:ind w:left="1647" w:right="1665"/>
        <w:jc w:val="center"/>
      </w:pPr>
      <w:r>
        <w:t>DECLARAÇÃO DA NÃO OCORRÊNCIA DE IMPEDIMENTOS</w:t>
      </w:r>
    </w:p>
    <w:p w14:paraId="2FCC9A13" w14:textId="77777777" w:rsidR="00D81016" w:rsidRDefault="00D81016">
      <w:pPr>
        <w:pBdr>
          <w:top w:val="nil"/>
          <w:left w:val="nil"/>
          <w:bottom w:val="nil"/>
          <w:right w:val="nil"/>
          <w:between w:val="nil"/>
        </w:pBdr>
        <w:spacing w:before="5"/>
        <w:rPr>
          <w:b/>
          <w:color w:val="000000"/>
          <w:sz w:val="32"/>
          <w:szCs w:val="32"/>
        </w:rPr>
      </w:pPr>
    </w:p>
    <w:p w14:paraId="573F862B" w14:textId="77777777" w:rsidR="00D81016" w:rsidRDefault="00A355D0">
      <w:pPr>
        <w:spacing w:line="276" w:lineRule="auto"/>
        <w:ind w:left="400" w:right="408" w:firstLine="60"/>
        <w:jc w:val="both"/>
        <w:rPr>
          <w:sz w:val="24"/>
          <w:szCs w:val="24"/>
        </w:rPr>
      </w:pPr>
      <w:r>
        <w:rPr>
          <w:sz w:val="24"/>
          <w:szCs w:val="24"/>
        </w:rPr>
        <w:t xml:space="preserve">Declaro para os devidos fins, que a </w:t>
      </w:r>
      <w:r>
        <w:rPr>
          <w:i/>
          <w:sz w:val="24"/>
          <w:szCs w:val="24"/>
        </w:rPr>
        <w:t xml:space="preserve">[identificação da organização da sociedade civil – OSC] </w:t>
      </w:r>
      <w:r>
        <w:rPr>
          <w:sz w:val="24"/>
          <w:szCs w:val="24"/>
        </w:rPr>
        <w:t>e seus dirigentes não incorrem em quaisquer das vedações previstas no art. 39 da Lei nº 13.019, de 2014. Nesse sentido, a citada organização da sociedade civil - OSC</w:t>
      </w:r>
    </w:p>
    <w:p w14:paraId="3B0B1376" w14:textId="77777777" w:rsidR="00D81016" w:rsidRDefault="00A355D0" w:rsidP="009C50EA">
      <w:pPr>
        <w:numPr>
          <w:ilvl w:val="0"/>
          <w:numId w:val="23"/>
        </w:numPr>
        <w:pBdr>
          <w:top w:val="nil"/>
          <w:left w:val="nil"/>
          <w:bottom w:val="nil"/>
          <w:right w:val="nil"/>
          <w:between w:val="nil"/>
        </w:pBdr>
        <w:tabs>
          <w:tab w:val="left" w:pos="1533"/>
          <w:tab w:val="left" w:pos="1534"/>
        </w:tabs>
        <w:spacing w:line="276" w:lineRule="auto"/>
        <w:ind w:right="420" w:firstLine="0"/>
        <w:jc w:val="both"/>
        <w:rPr>
          <w:color w:val="000000"/>
          <w:sz w:val="24"/>
          <w:szCs w:val="24"/>
        </w:rPr>
      </w:pPr>
      <w:r>
        <w:rPr>
          <w:color w:val="000000"/>
          <w:sz w:val="24"/>
          <w:szCs w:val="24"/>
        </w:rPr>
        <w:t>Está regularmente constituída ou, se estrangeira, está autorizada a funcionar no território nacional;</w:t>
      </w:r>
    </w:p>
    <w:p w14:paraId="32F668AA" w14:textId="77777777" w:rsidR="00D81016" w:rsidRDefault="00A355D0" w:rsidP="009C50EA">
      <w:pPr>
        <w:numPr>
          <w:ilvl w:val="0"/>
          <w:numId w:val="23"/>
        </w:numPr>
        <w:pBdr>
          <w:top w:val="nil"/>
          <w:left w:val="nil"/>
          <w:bottom w:val="nil"/>
          <w:right w:val="nil"/>
          <w:between w:val="nil"/>
        </w:pBdr>
        <w:tabs>
          <w:tab w:val="left" w:pos="1533"/>
          <w:tab w:val="left" w:pos="1534"/>
        </w:tabs>
        <w:spacing w:line="272" w:lineRule="auto"/>
        <w:ind w:left="1533" w:hanging="1134"/>
        <w:jc w:val="both"/>
        <w:rPr>
          <w:color w:val="000000"/>
          <w:sz w:val="24"/>
          <w:szCs w:val="24"/>
        </w:rPr>
      </w:pPr>
      <w:r>
        <w:rPr>
          <w:color w:val="000000"/>
          <w:sz w:val="24"/>
          <w:szCs w:val="24"/>
        </w:rPr>
        <w:t>Não foi omissa no dever de prestar contas de parceria anteriormente celebrada;</w:t>
      </w:r>
    </w:p>
    <w:p w14:paraId="321A1095" w14:textId="77777777" w:rsidR="00D81016" w:rsidRDefault="00A355D0" w:rsidP="009C50EA">
      <w:pPr>
        <w:numPr>
          <w:ilvl w:val="0"/>
          <w:numId w:val="23"/>
        </w:numPr>
        <w:pBdr>
          <w:top w:val="nil"/>
          <w:left w:val="nil"/>
          <w:bottom w:val="nil"/>
          <w:right w:val="nil"/>
          <w:between w:val="nil"/>
        </w:pBdr>
        <w:tabs>
          <w:tab w:val="left" w:pos="1533"/>
          <w:tab w:val="left" w:pos="1534"/>
        </w:tabs>
        <w:spacing w:before="40" w:line="276" w:lineRule="auto"/>
        <w:ind w:right="411" w:firstLine="0"/>
        <w:jc w:val="both"/>
        <w:rPr>
          <w:color w:val="000000"/>
          <w:sz w:val="24"/>
          <w:szCs w:val="24"/>
        </w:rPr>
      </w:pPr>
      <w:r>
        <w:rPr>
          <w:color w:val="000000"/>
          <w:sz w:val="24"/>
          <w:szCs w:val="24"/>
        </w:rPr>
        <w:t>Não tem como dirigente membro de Poder ou do Ministério Público, ou dirigente de órgão ou entidade da administração pública municipal, estendendo-se a vedação aos respectivos cônjuges ou companheiros, bem como parentes em linha reta, colateral ou por afinidade, até o segundo grau.</w:t>
      </w:r>
    </w:p>
    <w:p w14:paraId="2CFB0144" w14:textId="77777777" w:rsidR="00D81016" w:rsidRDefault="00A355D0" w:rsidP="009C50EA">
      <w:pPr>
        <w:numPr>
          <w:ilvl w:val="0"/>
          <w:numId w:val="23"/>
        </w:numPr>
        <w:pBdr>
          <w:top w:val="nil"/>
          <w:left w:val="nil"/>
          <w:bottom w:val="nil"/>
          <w:right w:val="nil"/>
          <w:between w:val="nil"/>
        </w:pBdr>
        <w:tabs>
          <w:tab w:val="left" w:pos="1533"/>
          <w:tab w:val="left" w:pos="1534"/>
        </w:tabs>
        <w:spacing w:line="276" w:lineRule="auto"/>
        <w:ind w:right="413" w:firstLine="0"/>
        <w:jc w:val="both"/>
        <w:rPr>
          <w:color w:val="000000"/>
          <w:sz w:val="24"/>
          <w:szCs w:val="24"/>
        </w:rPr>
      </w:pPr>
      <w:r>
        <w:rPr>
          <w:color w:val="000000"/>
          <w:sz w:val="24"/>
          <w:szCs w:val="24"/>
        </w:rPr>
        <w:t xml:space="preserve">Não teve as contas rejeitadas pela administração pública nos últimos cinco anos, observadas as exceções previstas no art. 39, </w:t>
      </w:r>
      <w:r>
        <w:rPr>
          <w:b/>
          <w:color w:val="000000"/>
          <w:sz w:val="24"/>
          <w:szCs w:val="24"/>
        </w:rPr>
        <w:t>caput</w:t>
      </w:r>
      <w:r>
        <w:rPr>
          <w:color w:val="000000"/>
          <w:sz w:val="24"/>
          <w:szCs w:val="24"/>
        </w:rPr>
        <w:t>, inciso IV, alíneas “a” até “c”, da Lei nº 13.019, de 2014;</w:t>
      </w:r>
    </w:p>
    <w:p w14:paraId="346C5F14" w14:textId="77777777" w:rsidR="00D81016" w:rsidRDefault="00A355D0" w:rsidP="009C50EA">
      <w:pPr>
        <w:numPr>
          <w:ilvl w:val="0"/>
          <w:numId w:val="23"/>
        </w:numPr>
        <w:pBdr>
          <w:top w:val="nil"/>
          <w:left w:val="nil"/>
          <w:bottom w:val="nil"/>
          <w:right w:val="nil"/>
          <w:between w:val="nil"/>
        </w:pBdr>
        <w:tabs>
          <w:tab w:val="left" w:pos="1533"/>
          <w:tab w:val="left" w:pos="1534"/>
        </w:tabs>
        <w:spacing w:before="1" w:line="276" w:lineRule="auto"/>
        <w:ind w:right="416" w:firstLine="0"/>
        <w:jc w:val="both"/>
        <w:rPr>
          <w:color w:val="000000"/>
          <w:sz w:val="24"/>
          <w:szCs w:val="24"/>
        </w:rPr>
      </w:pPr>
      <w:r>
        <w:rPr>
          <w:color w:val="000000"/>
          <w:sz w:val="24"/>
          <w:szCs w:val="24"/>
        </w:rPr>
        <w:t>Não se encontra submetida aos efeitos das sanções de suspensão de participação em licitação e impedimento de contratar com a administração, declaração de inidoneidade para licitar ou contratar com a administração pública, suspensão temporária da participação em chamamento público e impedimento de celebrar parceria ou contrato com órgãos e entidades da esfera de governo da administração pública sancionadora e, por fim, declaração de inidoneidade para participar de chamamento público ou celebrar parceria ou contrato com órgãos e entidades de todas as esferas de governo;</w:t>
      </w:r>
    </w:p>
    <w:p w14:paraId="3C883FC8" w14:textId="77777777" w:rsidR="00D81016" w:rsidRDefault="00A355D0" w:rsidP="009C50EA">
      <w:pPr>
        <w:numPr>
          <w:ilvl w:val="0"/>
          <w:numId w:val="23"/>
        </w:numPr>
        <w:pBdr>
          <w:top w:val="nil"/>
          <w:left w:val="nil"/>
          <w:bottom w:val="nil"/>
          <w:right w:val="nil"/>
          <w:between w:val="nil"/>
        </w:pBdr>
        <w:tabs>
          <w:tab w:val="left" w:pos="1533"/>
          <w:tab w:val="left" w:pos="1534"/>
        </w:tabs>
        <w:spacing w:before="1" w:line="276" w:lineRule="auto"/>
        <w:ind w:right="417" w:firstLine="0"/>
        <w:jc w:val="both"/>
        <w:rPr>
          <w:color w:val="000000"/>
          <w:sz w:val="24"/>
          <w:szCs w:val="24"/>
        </w:rPr>
      </w:pPr>
      <w:r>
        <w:rPr>
          <w:color w:val="000000"/>
          <w:sz w:val="24"/>
          <w:szCs w:val="24"/>
        </w:rPr>
        <w:t>Não teve contas de parceria julgadas irregulares ou rejeitadas por Tribunal ou Conselho de Contas de qualquer esfera da Federação, em decisão irrecorrível, nos últimos 8 (oito) anos; e</w:t>
      </w:r>
    </w:p>
    <w:p w14:paraId="5203BA5D" w14:textId="77777777" w:rsidR="00D81016" w:rsidRDefault="00A355D0" w:rsidP="009C50EA">
      <w:pPr>
        <w:numPr>
          <w:ilvl w:val="0"/>
          <w:numId w:val="23"/>
        </w:numPr>
        <w:pBdr>
          <w:top w:val="nil"/>
          <w:left w:val="nil"/>
          <w:bottom w:val="nil"/>
          <w:right w:val="nil"/>
          <w:between w:val="nil"/>
        </w:pBdr>
        <w:tabs>
          <w:tab w:val="left" w:pos="1121"/>
        </w:tabs>
        <w:spacing w:line="276" w:lineRule="auto"/>
        <w:ind w:right="414" w:firstLine="0"/>
        <w:jc w:val="both"/>
        <w:rPr>
          <w:color w:val="000000"/>
          <w:sz w:val="24"/>
          <w:szCs w:val="24"/>
        </w:rPr>
      </w:pPr>
      <w:r>
        <w:rPr>
          <w:color w:val="000000"/>
          <w:sz w:val="24"/>
          <w:szCs w:val="24"/>
        </w:rPr>
        <w:t xml:space="preserve">Não tem entre seus dirigentes pessoa cujas contas relativas a parcerias tenham sido julgadas irregulares ou rejeitadas por Tribunal ou Conselho de Contas de qualquer esfera da Federação, em decisão irrecorrível, nos últimos 8 (oito) anos; julgada responsável por falta grave e inabilitada para o exercício de cargo em comissão ou função de confiança, enquanto durar a inabilitação; ou considerada responsável por ato de improbidade, enquanto durarem os prazos estabelecidos nos incisos I, II e III do art. 12 da Lei nº 8.429, de 2 de junho de 1992; </w:t>
      </w:r>
    </w:p>
    <w:p w14:paraId="74117266" w14:textId="77777777" w:rsidR="00D81016" w:rsidRDefault="00D81016">
      <w:pPr>
        <w:tabs>
          <w:tab w:val="left" w:pos="1841"/>
        </w:tabs>
        <w:spacing w:before="1" w:line="276" w:lineRule="auto"/>
        <w:ind w:left="400" w:right="257"/>
        <w:jc w:val="both"/>
        <w:rPr>
          <w:color w:val="000000"/>
          <w:sz w:val="24"/>
          <w:szCs w:val="24"/>
          <w:highlight w:val="yellow"/>
        </w:rPr>
      </w:pPr>
    </w:p>
    <w:p w14:paraId="5C5EB37B" w14:textId="77777777" w:rsidR="00D81016" w:rsidRDefault="00D81016">
      <w:pPr>
        <w:pBdr>
          <w:top w:val="nil"/>
          <w:left w:val="nil"/>
          <w:bottom w:val="nil"/>
          <w:right w:val="nil"/>
          <w:between w:val="nil"/>
        </w:pBdr>
        <w:spacing w:before="2"/>
        <w:rPr>
          <w:color w:val="000000"/>
          <w:sz w:val="24"/>
          <w:szCs w:val="24"/>
        </w:rPr>
      </w:pPr>
    </w:p>
    <w:p w14:paraId="38185C69" w14:textId="77777777" w:rsidR="00D81016" w:rsidRDefault="00A355D0">
      <w:pPr>
        <w:pBdr>
          <w:top w:val="nil"/>
          <w:left w:val="nil"/>
          <w:bottom w:val="nil"/>
          <w:right w:val="nil"/>
          <w:between w:val="nil"/>
        </w:pBdr>
        <w:tabs>
          <w:tab w:val="left" w:pos="6777"/>
          <w:tab w:val="left" w:pos="8805"/>
          <w:tab w:val="left" w:pos="9696"/>
        </w:tabs>
        <w:ind w:left="5247"/>
        <w:rPr>
          <w:color w:val="000000"/>
          <w:sz w:val="24"/>
          <w:szCs w:val="24"/>
        </w:rPr>
      </w:pPr>
      <w:r>
        <w:rPr>
          <w:color w:val="000000"/>
          <w:sz w:val="24"/>
          <w:szCs w:val="24"/>
        </w:rPr>
        <w:t>Londrina,</w:t>
      </w:r>
      <w:r>
        <w:rPr>
          <w:color w:val="000000"/>
          <w:sz w:val="24"/>
          <w:szCs w:val="24"/>
          <w:u w:val="single"/>
        </w:rPr>
        <w:tab/>
      </w:r>
      <w:r>
        <w:rPr>
          <w:color w:val="000000"/>
          <w:sz w:val="24"/>
          <w:szCs w:val="24"/>
        </w:rPr>
        <w:t>de</w:t>
      </w:r>
      <w:r>
        <w:rPr>
          <w:color w:val="000000"/>
          <w:sz w:val="24"/>
          <w:szCs w:val="24"/>
          <w:u w:val="single"/>
        </w:rPr>
        <w:tab/>
      </w:r>
      <w:r>
        <w:rPr>
          <w:color w:val="000000"/>
          <w:sz w:val="24"/>
          <w:szCs w:val="24"/>
        </w:rPr>
        <w:t>de 20</w:t>
      </w:r>
      <w:r>
        <w:rPr>
          <w:color w:val="000000"/>
          <w:sz w:val="24"/>
          <w:szCs w:val="24"/>
          <w:u w:val="single"/>
        </w:rPr>
        <w:tab/>
      </w:r>
      <w:r>
        <w:rPr>
          <w:color w:val="000000"/>
          <w:sz w:val="24"/>
          <w:szCs w:val="24"/>
        </w:rPr>
        <w:t>.</w:t>
      </w:r>
    </w:p>
    <w:p w14:paraId="199E031C" w14:textId="77777777" w:rsidR="00D81016" w:rsidRDefault="00D81016">
      <w:pPr>
        <w:pBdr>
          <w:top w:val="nil"/>
          <w:left w:val="nil"/>
          <w:bottom w:val="nil"/>
          <w:right w:val="nil"/>
          <w:between w:val="nil"/>
        </w:pBdr>
        <w:rPr>
          <w:color w:val="000000"/>
          <w:sz w:val="26"/>
          <w:szCs w:val="26"/>
        </w:rPr>
      </w:pPr>
    </w:p>
    <w:p w14:paraId="5DEA1047" w14:textId="77777777" w:rsidR="00D81016" w:rsidRDefault="00D81016">
      <w:pPr>
        <w:pBdr>
          <w:top w:val="nil"/>
          <w:left w:val="nil"/>
          <w:bottom w:val="nil"/>
          <w:right w:val="nil"/>
          <w:between w:val="nil"/>
        </w:pBdr>
        <w:rPr>
          <w:color w:val="000000"/>
          <w:sz w:val="26"/>
          <w:szCs w:val="26"/>
        </w:rPr>
      </w:pPr>
    </w:p>
    <w:p w14:paraId="777F5C17" w14:textId="77777777" w:rsidR="00D81016" w:rsidRDefault="00D81016">
      <w:pPr>
        <w:pBdr>
          <w:top w:val="nil"/>
          <w:left w:val="nil"/>
          <w:bottom w:val="nil"/>
          <w:right w:val="nil"/>
          <w:between w:val="nil"/>
        </w:pBdr>
        <w:spacing w:before="7"/>
        <w:rPr>
          <w:color w:val="000000"/>
          <w:sz w:val="20"/>
          <w:szCs w:val="20"/>
        </w:rPr>
      </w:pPr>
    </w:p>
    <w:p w14:paraId="6BFCD890" w14:textId="77777777" w:rsidR="00D81016" w:rsidRDefault="00A355D0">
      <w:pPr>
        <w:spacing w:before="1"/>
        <w:ind w:left="1647" w:right="1544"/>
        <w:jc w:val="center"/>
        <w:rPr>
          <w:sz w:val="24"/>
          <w:szCs w:val="24"/>
        </w:rPr>
      </w:pPr>
      <w:r>
        <w:rPr>
          <w:sz w:val="24"/>
          <w:szCs w:val="24"/>
        </w:rPr>
        <w:t>...........................................................................................</w:t>
      </w:r>
    </w:p>
    <w:p w14:paraId="5E0CF00A" w14:textId="77777777" w:rsidR="00D81016" w:rsidRDefault="00A355D0">
      <w:pPr>
        <w:pBdr>
          <w:top w:val="nil"/>
          <w:left w:val="nil"/>
          <w:bottom w:val="nil"/>
          <w:right w:val="nil"/>
          <w:between w:val="nil"/>
        </w:pBdr>
        <w:ind w:left="2716" w:right="2732"/>
        <w:jc w:val="center"/>
        <w:rPr>
          <w:color w:val="000000"/>
          <w:sz w:val="24"/>
          <w:szCs w:val="24"/>
        </w:rPr>
        <w:sectPr w:rsidR="00D81016">
          <w:headerReference w:type="default" r:id="rId10"/>
          <w:footerReference w:type="default" r:id="rId11"/>
          <w:pgSz w:w="11920" w:h="16850"/>
          <w:pgMar w:top="1600" w:right="580" w:bottom="1160" w:left="1160" w:header="116" w:footer="974" w:gutter="0"/>
          <w:cols w:space="720"/>
        </w:sectPr>
      </w:pPr>
      <w:r>
        <w:rPr>
          <w:color w:val="000000"/>
          <w:sz w:val="24"/>
          <w:szCs w:val="24"/>
        </w:rPr>
        <w:t>(Nome e Cargo do Representante Legal da OSC)</w:t>
      </w:r>
    </w:p>
    <w:p w14:paraId="3161A6D8" w14:textId="77777777" w:rsidR="00D81016" w:rsidRDefault="00A355D0">
      <w:pPr>
        <w:pStyle w:val="Ttulo1"/>
        <w:spacing w:before="85"/>
        <w:ind w:left="2716" w:right="2731"/>
        <w:jc w:val="center"/>
      </w:pPr>
      <w:bookmarkStart w:id="0" w:name="_heading=h.gjdgxs" w:colFirst="0" w:colLast="0"/>
      <w:bookmarkEnd w:id="0"/>
      <w:r>
        <w:lastRenderedPageBreak/>
        <w:t>ANEXO III</w:t>
      </w:r>
    </w:p>
    <w:p w14:paraId="0A4A85F0" w14:textId="77777777" w:rsidR="00D81016" w:rsidRDefault="00D81016">
      <w:pPr>
        <w:pBdr>
          <w:top w:val="nil"/>
          <w:left w:val="nil"/>
          <w:bottom w:val="nil"/>
          <w:right w:val="nil"/>
          <w:between w:val="nil"/>
        </w:pBdr>
        <w:rPr>
          <w:b/>
          <w:color w:val="000000"/>
          <w:sz w:val="26"/>
          <w:szCs w:val="26"/>
        </w:rPr>
      </w:pPr>
    </w:p>
    <w:p w14:paraId="6800F704" w14:textId="77777777" w:rsidR="00D81016" w:rsidRDefault="00D81016">
      <w:pPr>
        <w:pBdr>
          <w:top w:val="nil"/>
          <w:left w:val="nil"/>
          <w:bottom w:val="nil"/>
          <w:right w:val="nil"/>
          <w:between w:val="nil"/>
        </w:pBdr>
        <w:spacing w:before="5"/>
        <w:rPr>
          <w:b/>
          <w:color w:val="000000"/>
          <w:sz w:val="32"/>
          <w:szCs w:val="32"/>
        </w:rPr>
      </w:pPr>
    </w:p>
    <w:p w14:paraId="08114274" w14:textId="40398F15" w:rsidR="00D81016" w:rsidRDefault="00A355D0" w:rsidP="00844FA6">
      <w:pPr>
        <w:pBdr>
          <w:top w:val="nil"/>
          <w:left w:val="nil"/>
          <w:bottom w:val="nil"/>
          <w:right w:val="nil"/>
          <w:between w:val="nil"/>
        </w:pBdr>
        <w:ind w:left="396" w:right="1194"/>
        <w:jc w:val="both"/>
        <w:rPr>
          <w:color w:val="000000"/>
          <w:sz w:val="24"/>
          <w:szCs w:val="24"/>
        </w:rPr>
      </w:pPr>
      <w:r w:rsidRPr="00190890">
        <w:rPr>
          <w:color w:val="000000"/>
          <w:sz w:val="24"/>
          <w:szCs w:val="24"/>
        </w:rPr>
        <w:t>Para a elaboração das propostas, as Organizações da Sociedade Civil deverão atender às diretrizes estabelecidas nos planos de trabalhos abaixo:</w:t>
      </w:r>
    </w:p>
    <w:p w14:paraId="7B32E4C1" w14:textId="77777777" w:rsidR="0045679D" w:rsidRPr="00190890" w:rsidRDefault="0045679D">
      <w:pPr>
        <w:pBdr>
          <w:top w:val="nil"/>
          <w:left w:val="nil"/>
          <w:bottom w:val="nil"/>
          <w:right w:val="nil"/>
          <w:between w:val="nil"/>
        </w:pBdr>
        <w:ind w:left="396" w:right="1194"/>
        <w:rPr>
          <w:color w:val="000000"/>
          <w:sz w:val="24"/>
          <w:szCs w:val="24"/>
        </w:rPr>
      </w:pPr>
    </w:p>
    <w:p w14:paraId="09D5BD98" w14:textId="77777777" w:rsidR="00A71CB4" w:rsidRPr="00190890" w:rsidRDefault="00A71CB4" w:rsidP="00844FA6">
      <w:pPr>
        <w:jc w:val="both"/>
        <w:rPr>
          <w:b/>
          <w:bCs/>
          <w:sz w:val="24"/>
          <w:szCs w:val="24"/>
        </w:rPr>
      </w:pPr>
      <w:r w:rsidRPr="00190890">
        <w:rPr>
          <w:b/>
          <w:bCs/>
          <w:sz w:val="24"/>
          <w:szCs w:val="24"/>
        </w:rPr>
        <w:t xml:space="preserve">PLANO DE TRABALHO DA ORGANIZAÇÃO DA SOCIEDADE CIVIL PARA CELEBRAÇÃO DE TERMO DE COLABORAÇÃO PARA A EXECUÇÃO DE </w:t>
      </w:r>
      <w:r w:rsidRPr="0045679D">
        <w:rPr>
          <w:b/>
          <w:bCs/>
          <w:sz w:val="24"/>
          <w:szCs w:val="24"/>
        </w:rPr>
        <w:t>PROGRAMA DE AÇÕES COMPLEMENTARES DE PAIF</w:t>
      </w:r>
    </w:p>
    <w:p w14:paraId="67D736F3" w14:textId="77777777" w:rsidR="00A71CB4" w:rsidRPr="00190890" w:rsidRDefault="00A71CB4" w:rsidP="00A71CB4">
      <w:pPr>
        <w:pStyle w:val="PargrafodaLista"/>
        <w:rPr>
          <w:b/>
          <w:bCs/>
          <w:sz w:val="24"/>
          <w:szCs w:val="24"/>
        </w:rPr>
      </w:pPr>
    </w:p>
    <w:p w14:paraId="4663F419" w14:textId="77777777" w:rsidR="00A71CB4" w:rsidRPr="00190890" w:rsidRDefault="00A71CB4" w:rsidP="00A71CB4">
      <w:pPr>
        <w:pStyle w:val="PargrafodaLista"/>
        <w:widowControl/>
        <w:numPr>
          <w:ilvl w:val="0"/>
          <w:numId w:val="49"/>
        </w:numPr>
        <w:spacing w:after="160" w:line="259" w:lineRule="auto"/>
        <w:contextualSpacing/>
        <w:rPr>
          <w:b/>
          <w:bCs/>
          <w:sz w:val="24"/>
          <w:szCs w:val="24"/>
        </w:rPr>
      </w:pPr>
      <w:r w:rsidRPr="00190890">
        <w:rPr>
          <w:b/>
          <w:bCs/>
          <w:sz w:val="24"/>
          <w:szCs w:val="24"/>
        </w:rPr>
        <w:t>JUSTIFICATIVA</w:t>
      </w:r>
    </w:p>
    <w:p w14:paraId="03984B89" w14:textId="77777777" w:rsidR="00A71CB4" w:rsidRPr="00190890" w:rsidRDefault="00A71CB4" w:rsidP="00A71CB4">
      <w:pPr>
        <w:spacing w:line="276" w:lineRule="auto"/>
        <w:ind w:firstLine="851"/>
        <w:jc w:val="both"/>
        <w:rPr>
          <w:color w:val="000000" w:themeColor="text1"/>
          <w:sz w:val="24"/>
          <w:szCs w:val="24"/>
        </w:rPr>
      </w:pPr>
      <w:r w:rsidRPr="00190890">
        <w:rPr>
          <w:color w:val="000000" w:themeColor="text1"/>
          <w:sz w:val="24"/>
          <w:szCs w:val="24"/>
        </w:rPr>
        <w:t>A Assistência Social configura-se como política de proteção social, de responsabilidade Estatal e compõe o tripé da Seguridade Social. É organizada por meio de um Sistema Único de Assistência Social que tem como objetivo a garantia da Proteção Social, a Vigilância Socioassistencial e a Defesa Socioassistencial. O escopo de sua atuação é a garantia das seguranças sociais de Acolhida, Convivência Familiar e Comunitária, Sobrevivência, Apoio e Auxílio para famílias em situação de desproteção social. Tais seguranças são imprescindíveis para a melhoria da qualidade de vida de grupos em situação de desproteção social.</w:t>
      </w:r>
    </w:p>
    <w:p w14:paraId="04968231" w14:textId="77777777" w:rsidR="00A71CB4" w:rsidRPr="00190890" w:rsidRDefault="00A71CB4" w:rsidP="00A71CB4">
      <w:pPr>
        <w:spacing w:line="276" w:lineRule="auto"/>
        <w:ind w:firstLine="851"/>
        <w:jc w:val="both"/>
        <w:rPr>
          <w:sz w:val="24"/>
          <w:szCs w:val="24"/>
        </w:rPr>
      </w:pPr>
      <w:r w:rsidRPr="00190890">
        <w:rPr>
          <w:color w:val="000000"/>
          <w:sz w:val="24"/>
          <w:szCs w:val="24"/>
        </w:rPr>
        <w:t>A Política de Assistência Social, a partir dessa nova configuração enquanto um Sistema Único, organiza sua estrutura pública por níveis de complexidade, Proteção Social Básica voltada à prevenção e Proteção Social Especial de Média e Alta Complexidade, cujo acesso considera o grau de desproteção social a que as famílias que demandam seus serviços, programas, projetos e/ou benefícios estão submetidas. </w:t>
      </w:r>
    </w:p>
    <w:p w14:paraId="1D0D46DA" w14:textId="77777777" w:rsidR="00A71CB4" w:rsidRPr="00190890" w:rsidRDefault="00A71CB4" w:rsidP="00A71CB4">
      <w:pPr>
        <w:spacing w:line="276" w:lineRule="auto"/>
        <w:ind w:firstLine="851"/>
        <w:jc w:val="both"/>
        <w:rPr>
          <w:sz w:val="24"/>
          <w:szCs w:val="24"/>
        </w:rPr>
      </w:pPr>
      <w:r w:rsidRPr="00190890">
        <w:rPr>
          <w:color w:val="000000"/>
          <w:sz w:val="24"/>
          <w:szCs w:val="24"/>
        </w:rPr>
        <w:t xml:space="preserve">Essa organização das ofertas tem como foco central a garantia da proteção social às famílias e indivíduos, pautados em princípios éticos e políticos. A Proteção Social Básica desenvolve suas ofertas em estruturas descentralizadas que se localizam nos territórios de maior desproteção social. Os equipamentos públicos que referenciam os serviços, programas, projetos e benefícios de Proteção Social Básica nos territórios são as unidades de CRAS – Centro de Referência de Assistência Social, responsáveis diretos pela execução do Serviço PAIF – Serviço de Proteção e Atendimento Integral à Família. O atendimento integral estabelecido para esse serviço implica na identificação das desproteções sociais vivenciadas pelas famílias e a realização de um trabalho social de caráter </w:t>
      </w:r>
      <w:r w:rsidRPr="00190890">
        <w:rPr>
          <w:sz w:val="24"/>
          <w:szCs w:val="24"/>
        </w:rPr>
        <w:t>continuado, realizado através de um conjunto de ações: atendimentos individuais, familiares, coletivos e articulações em rede voltadas à superação das condições que deram origem à inserção da família no serviço.</w:t>
      </w:r>
    </w:p>
    <w:p w14:paraId="2163E3C0" w14:textId="013B36F0" w:rsidR="00A71CB4" w:rsidRPr="00190890" w:rsidRDefault="00A71CB4" w:rsidP="00A71CB4">
      <w:pPr>
        <w:spacing w:line="276" w:lineRule="auto"/>
        <w:ind w:firstLine="851"/>
        <w:jc w:val="both"/>
        <w:rPr>
          <w:color w:val="000000"/>
          <w:sz w:val="24"/>
          <w:szCs w:val="24"/>
        </w:rPr>
      </w:pPr>
      <w:r w:rsidRPr="00190890">
        <w:rPr>
          <w:color w:val="000000"/>
          <w:sz w:val="24"/>
          <w:szCs w:val="24"/>
        </w:rPr>
        <w:t>O Trabalho Social com Famílias constitui-se num “conjunto de procedimentos efetuados com a finalidade de contribuir para a convivência, reconhecimento de direitos e possibilidades de intervenção na vida social de um grupo social, unido por vínculos consanguíneos, de afinidade e/ou de solidariedade”. (Orientações técnicas, p. 10). Esse trabalho pressupõe ações em diversas áreas e dimensões que são teórico-metodológicas, ético-políticas e técnico</w:t>
      </w:r>
      <w:r w:rsidR="00844FA6">
        <w:rPr>
          <w:color w:val="000000"/>
          <w:sz w:val="24"/>
          <w:szCs w:val="24"/>
        </w:rPr>
        <w:t>-</w:t>
      </w:r>
      <w:r w:rsidRPr="00190890">
        <w:rPr>
          <w:color w:val="000000"/>
          <w:sz w:val="24"/>
          <w:szCs w:val="24"/>
        </w:rPr>
        <w:t xml:space="preserve">operativas. No campo metodológico, o Trabalho Social com Famílias previsto no PAIF deve contar com atividades arte-educativas, com linguagens lúdicas, esportivas, culturais, cursos livres e atividades ocupacionais, entre outros, para oportunizar novas vivências que enriqueçam o universo informacional, dos diferentes membros das famílias, nos seus diferentes ciclos de vida: crianças, adolescentes, adultos e idosos, com foco na </w:t>
      </w:r>
      <w:r w:rsidRPr="00190890">
        <w:rPr>
          <w:color w:val="000000" w:themeColor="text1"/>
          <w:sz w:val="24"/>
          <w:szCs w:val="24"/>
        </w:rPr>
        <w:t>convivência social</w:t>
      </w:r>
      <w:r w:rsidRPr="00190890">
        <w:rPr>
          <w:color w:val="000000"/>
          <w:sz w:val="24"/>
          <w:szCs w:val="24"/>
        </w:rPr>
        <w:t xml:space="preserve">, no fortalecimento de vínculos e no protagonismo. </w:t>
      </w:r>
    </w:p>
    <w:p w14:paraId="10250C54" w14:textId="0712F16D" w:rsidR="00A71CB4" w:rsidRPr="00190890" w:rsidRDefault="00A71CB4" w:rsidP="00A71CB4">
      <w:pPr>
        <w:spacing w:line="276" w:lineRule="auto"/>
        <w:ind w:firstLine="851"/>
        <w:jc w:val="both"/>
        <w:rPr>
          <w:color w:val="000000"/>
          <w:sz w:val="24"/>
          <w:szCs w:val="24"/>
        </w:rPr>
      </w:pPr>
      <w:r w:rsidRPr="00190890">
        <w:rPr>
          <w:color w:val="000000"/>
          <w:sz w:val="24"/>
          <w:szCs w:val="24"/>
        </w:rPr>
        <w:t>A articulação dos serviços</w:t>
      </w:r>
      <w:r w:rsidR="00844FA6">
        <w:rPr>
          <w:color w:val="000000"/>
          <w:sz w:val="24"/>
          <w:szCs w:val="24"/>
        </w:rPr>
        <w:t xml:space="preserve"> e demais ofertas</w:t>
      </w:r>
      <w:r w:rsidRPr="00190890">
        <w:rPr>
          <w:color w:val="000000"/>
          <w:sz w:val="24"/>
          <w:szCs w:val="24"/>
        </w:rPr>
        <w:t xml:space="preserve"> socioassistenciais do território com o PAIF garante o desenvolvimento do trabalho social com as famílias dos usuários desses Serviços, permitindo identificar suas demandas e potencialidades dentro da perspectiva familiar e comunitária, </w:t>
      </w:r>
      <w:r w:rsidRPr="00190890">
        <w:rPr>
          <w:color w:val="000000"/>
          <w:sz w:val="24"/>
          <w:szCs w:val="24"/>
        </w:rPr>
        <w:lastRenderedPageBreak/>
        <w:t>rompendo com o atendimento segmentado e descontextualizado das situações de desproteção social vivenciadas.</w:t>
      </w:r>
    </w:p>
    <w:p w14:paraId="7856A23E" w14:textId="77777777" w:rsidR="00A71CB4" w:rsidRPr="00190890" w:rsidRDefault="00A71CB4" w:rsidP="00A71CB4">
      <w:pPr>
        <w:spacing w:line="276" w:lineRule="auto"/>
        <w:ind w:firstLine="851"/>
        <w:jc w:val="both"/>
        <w:rPr>
          <w:color w:val="000000" w:themeColor="text1"/>
          <w:sz w:val="24"/>
          <w:szCs w:val="24"/>
        </w:rPr>
      </w:pPr>
      <w:r w:rsidRPr="00190890">
        <w:rPr>
          <w:color w:val="000000" w:themeColor="text1"/>
          <w:sz w:val="24"/>
          <w:szCs w:val="24"/>
        </w:rPr>
        <w:t xml:space="preserve">Importante frisar que o acirramento das desigualdades sociais e a desproteção social agravadas por diversos fatores, tais como:  isolamento social, sofrimento emocional, fragilidades de vínculos familiares e comunitários, estigmatização da vida cotidiana, traz a urgência em repensar formatos de ofertas que já não respondiam à diversidade de famílias atendidas por esta política. </w:t>
      </w:r>
    </w:p>
    <w:p w14:paraId="2E9B196A" w14:textId="77777777" w:rsidR="00A71CB4" w:rsidRPr="00190890" w:rsidRDefault="00A71CB4" w:rsidP="00A71CB4">
      <w:pPr>
        <w:ind w:firstLine="993"/>
        <w:jc w:val="both"/>
        <w:rPr>
          <w:sz w:val="24"/>
          <w:szCs w:val="24"/>
        </w:rPr>
      </w:pPr>
      <w:r w:rsidRPr="00190890">
        <w:rPr>
          <w:sz w:val="24"/>
          <w:szCs w:val="24"/>
        </w:rPr>
        <w:t xml:space="preserve">Deve-se ter como foco o desenvolvimento de ações coletivas para a ampliação da proteção social imaterial, por meio da Convivência Social, de modo a trazer visibilidade às relações estabelecidas nos territórios e no convívio familiar, que se entrelaçam na estigmatização da vida cotidiana, os afetos, os conflitos, as diversas formas de violência – de gênero, étnico raciais, de ciclo de vida e as possibilidades, a partir de espaços de reflexão e de produção coletiva de pensar e repensar formas de (re) existências coletivas e de ruptura de subalternidades e afirmação de direitos. </w:t>
      </w:r>
    </w:p>
    <w:p w14:paraId="0F2AB8C6" w14:textId="77777777" w:rsidR="00A71CB4" w:rsidRPr="00190890" w:rsidRDefault="00A71CB4" w:rsidP="00A71CB4">
      <w:pPr>
        <w:spacing w:line="276" w:lineRule="auto"/>
        <w:ind w:firstLine="851"/>
        <w:jc w:val="both"/>
        <w:rPr>
          <w:sz w:val="24"/>
          <w:szCs w:val="24"/>
        </w:rPr>
      </w:pPr>
      <w:r w:rsidRPr="00190890">
        <w:rPr>
          <w:color w:val="000000" w:themeColor="text1"/>
          <w:sz w:val="24"/>
          <w:szCs w:val="24"/>
        </w:rPr>
        <w:t xml:space="preserve">É nesse contexto que se insere a proposta da administração pública de parceria na execução do </w:t>
      </w:r>
      <w:r w:rsidRPr="00190890">
        <w:rPr>
          <w:sz w:val="24"/>
          <w:szCs w:val="24"/>
        </w:rPr>
        <w:t>Programa de Ações Complementares de PAIF, nas unidades de CRAS, como estratégias de intervenção coletiva para o Trabalho Social com Família, que deve oportunizar espaços de construção coletiva, com foco nas dimensões individuais, familiares e comunitárias do público atendido, de modo a contribuir com a adoção de uma postura crítica e reflexiva sobre os fatores que incidem sobre a sua realidade social.</w:t>
      </w:r>
    </w:p>
    <w:p w14:paraId="74FF3F6B" w14:textId="77777777" w:rsidR="00A71CB4" w:rsidRPr="00190890" w:rsidRDefault="00A71CB4" w:rsidP="00A71CB4">
      <w:pPr>
        <w:spacing w:line="276" w:lineRule="auto"/>
        <w:jc w:val="both"/>
        <w:rPr>
          <w:sz w:val="24"/>
          <w:szCs w:val="24"/>
        </w:rPr>
      </w:pPr>
    </w:p>
    <w:p w14:paraId="7F30F49D" w14:textId="77777777" w:rsidR="00A71CB4" w:rsidRPr="00190890" w:rsidRDefault="00A71CB4" w:rsidP="00A71CB4">
      <w:pPr>
        <w:jc w:val="both"/>
        <w:rPr>
          <w:b/>
          <w:bCs/>
          <w:sz w:val="24"/>
          <w:szCs w:val="24"/>
        </w:rPr>
      </w:pPr>
    </w:p>
    <w:p w14:paraId="142517E9" w14:textId="77777777" w:rsidR="00A71CB4" w:rsidRPr="00190890" w:rsidRDefault="00A71CB4" w:rsidP="00A71CB4">
      <w:pPr>
        <w:jc w:val="both"/>
        <w:rPr>
          <w:sz w:val="24"/>
          <w:szCs w:val="24"/>
        </w:rPr>
      </w:pPr>
      <w:r w:rsidRPr="00190890">
        <w:rPr>
          <w:b/>
          <w:bCs/>
          <w:sz w:val="24"/>
          <w:szCs w:val="24"/>
        </w:rPr>
        <w:t>2. OBJETO DA PARCERIA</w:t>
      </w:r>
      <w:r w:rsidRPr="00190890">
        <w:rPr>
          <w:sz w:val="24"/>
          <w:szCs w:val="24"/>
        </w:rPr>
        <w:t>:</w:t>
      </w:r>
    </w:p>
    <w:p w14:paraId="6E12F645" w14:textId="77777777" w:rsidR="00A71CB4" w:rsidRPr="00190890" w:rsidRDefault="00A71CB4" w:rsidP="00A71CB4">
      <w:pPr>
        <w:jc w:val="both"/>
        <w:rPr>
          <w:sz w:val="24"/>
          <w:szCs w:val="24"/>
        </w:rPr>
      </w:pPr>
    </w:p>
    <w:p w14:paraId="687EB0D9" w14:textId="30C69220" w:rsidR="00A71CB4" w:rsidRPr="00190890" w:rsidRDefault="00A71CB4" w:rsidP="00A71CB4">
      <w:pPr>
        <w:ind w:firstLine="851"/>
        <w:jc w:val="both"/>
        <w:rPr>
          <w:sz w:val="24"/>
          <w:szCs w:val="24"/>
        </w:rPr>
      </w:pPr>
      <w:r w:rsidRPr="00190890">
        <w:rPr>
          <w:sz w:val="24"/>
          <w:szCs w:val="24"/>
        </w:rPr>
        <w:t>O Termo de Colaboração terá por objeto a concessão de apoio da administração pública para: Execução do Programa de</w:t>
      </w:r>
      <w:r w:rsidRPr="00190890">
        <w:rPr>
          <w:spacing w:val="-2"/>
          <w:sz w:val="24"/>
          <w:szCs w:val="24"/>
        </w:rPr>
        <w:t xml:space="preserve"> </w:t>
      </w:r>
      <w:r w:rsidRPr="00190890">
        <w:rPr>
          <w:sz w:val="24"/>
          <w:szCs w:val="24"/>
        </w:rPr>
        <w:t>Ações Complementares de PAIF,</w:t>
      </w:r>
      <w:r w:rsidRPr="00190890">
        <w:rPr>
          <w:spacing w:val="1"/>
          <w:sz w:val="24"/>
          <w:szCs w:val="24"/>
        </w:rPr>
        <w:t xml:space="preserve"> </w:t>
      </w:r>
      <w:r w:rsidRPr="00190890">
        <w:rPr>
          <w:spacing w:val="-1"/>
          <w:sz w:val="24"/>
          <w:szCs w:val="24"/>
        </w:rPr>
        <w:t>para famílias: crianças, adolescentes</w:t>
      </w:r>
      <w:r w:rsidR="001102E5">
        <w:rPr>
          <w:spacing w:val="-1"/>
          <w:sz w:val="24"/>
          <w:szCs w:val="24"/>
        </w:rPr>
        <w:t>,</w:t>
      </w:r>
      <w:r w:rsidRPr="00190890">
        <w:rPr>
          <w:spacing w:val="-1"/>
          <w:sz w:val="24"/>
          <w:szCs w:val="24"/>
        </w:rPr>
        <w:t xml:space="preserve"> adultos, idosos, d</w:t>
      </w:r>
      <w:r w:rsidRPr="00190890">
        <w:rPr>
          <w:sz w:val="24"/>
          <w:szCs w:val="24"/>
        </w:rPr>
        <w:t xml:space="preserve">e forma direta, continuada e gratuita, prioritariamente coletivas e nos espaços do território, por meio de diversas linguagens, atrativas e criativas, descritas no curso desta proposta. </w:t>
      </w:r>
    </w:p>
    <w:p w14:paraId="5F53515E" w14:textId="77777777" w:rsidR="00A71CB4" w:rsidRPr="00190890" w:rsidRDefault="00A71CB4" w:rsidP="00A71CB4">
      <w:pPr>
        <w:ind w:firstLine="851"/>
        <w:jc w:val="both"/>
        <w:rPr>
          <w:sz w:val="24"/>
          <w:szCs w:val="24"/>
        </w:rPr>
      </w:pPr>
    </w:p>
    <w:p w14:paraId="1A656981" w14:textId="4CE0982A" w:rsidR="00A71CB4" w:rsidRDefault="00A71CB4" w:rsidP="00A71CB4">
      <w:pPr>
        <w:jc w:val="both"/>
        <w:rPr>
          <w:sz w:val="24"/>
          <w:szCs w:val="24"/>
        </w:rPr>
      </w:pPr>
      <w:r w:rsidRPr="00190890">
        <w:rPr>
          <w:b/>
          <w:bCs/>
          <w:sz w:val="24"/>
          <w:szCs w:val="24"/>
        </w:rPr>
        <w:t>2.1. PÚBLICO ALVO:</w:t>
      </w:r>
      <w:r w:rsidRPr="00190890">
        <w:rPr>
          <w:sz w:val="24"/>
          <w:szCs w:val="24"/>
        </w:rPr>
        <w:t xml:space="preserve"> </w:t>
      </w:r>
    </w:p>
    <w:p w14:paraId="5F3A5920" w14:textId="77777777" w:rsidR="001102E5" w:rsidRPr="00190890" w:rsidRDefault="001102E5" w:rsidP="00A71CB4">
      <w:pPr>
        <w:jc w:val="both"/>
        <w:rPr>
          <w:sz w:val="24"/>
          <w:szCs w:val="24"/>
        </w:rPr>
      </w:pPr>
    </w:p>
    <w:p w14:paraId="3F8D31FC" w14:textId="77777777" w:rsidR="00A71CB4" w:rsidRPr="00190890" w:rsidRDefault="00A71CB4" w:rsidP="00A71CB4">
      <w:pPr>
        <w:jc w:val="both"/>
        <w:rPr>
          <w:sz w:val="24"/>
          <w:szCs w:val="24"/>
        </w:rPr>
      </w:pPr>
      <w:r w:rsidRPr="00190890">
        <w:rPr>
          <w:b/>
          <w:bCs/>
          <w:sz w:val="24"/>
          <w:szCs w:val="24"/>
        </w:rPr>
        <w:t xml:space="preserve">2.1.1.  </w:t>
      </w:r>
      <w:r w:rsidRPr="00190890">
        <w:rPr>
          <w:sz w:val="24"/>
          <w:szCs w:val="24"/>
        </w:rPr>
        <w:t>Famílias nos seus diferentes ciclos de vida – crianças, adolescentes, adultos, idosos –  em situação de desproteção social atendidas e/ou acompanhadas no PAIF, pelas equipes das unidades de CRAS do município.</w:t>
      </w:r>
    </w:p>
    <w:p w14:paraId="26C36C43" w14:textId="77777777" w:rsidR="00A71CB4" w:rsidRPr="00190890" w:rsidRDefault="00A71CB4" w:rsidP="00A71CB4">
      <w:pPr>
        <w:pStyle w:val="PargrafodaLista"/>
        <w:ind w:left="709"/>
        <w:rPr>
          <w:sz w:val="24"/>
          <w:szCs w:val="24"/>
        </w:rPr>
      </w:pPr>
    </w:p>
    <w:p w14:paraId="321D0668" w14:textId="77777777" w:rsidR="00A71CB4" w:rsidRPr="00190890" w:rsidRDefault="00A71CB4" w:rsidP="00A71CB4">
      <w:pPr>
        <w:jc w:val="both"/>
        <w:rPr>
          <w:sz w:val="24"/>
          <w:szCs w:val="24"/>
        </w:rPr>
      </w:pPr>
      <w:r w:rsidRPr="00190890">
        <w:rPr>
          <w:b/>
          <w:bCs/>
          <w:sz w:val="24"/>
          <w:szCs w:val="24"/>
        </w:rPr>
        <w:t>2.1.2. Período de execução</w:t>
      </w:r>
      <w:r w:rsidRPr="00190890">
        <w:rPr>
          <w:sz w:val="24"/>
          <w:szCs w:val="24"/>
        </w:rPr>
        <w:t xml:space="preserve"> </w:t>
      </w:r>
    </w:p>
    <w:p w14:paraId="1E8B82E0" w14:textId="3CFE2F4B" w:rsidR="00A71CB4" w:rsidRDefault="00A71CB4" w:rsidP="00A71CB4">
      <w:pPr>
        <w:ind w:firstLine="851"/>
        <w:jc w:val="both"/>
        <w:rPr>
          <w:sz w:val="24"/>
          <w:szCs w:val="24"/>
        </w:rPr>
      </w:pPr>
      <w:r w:rsidRPr="00190890">
        <w:rPr>
          <w:sz w:val="24"/>
          <w:szCs w:val="24"/>
        </w:rPr>
        <w:t xml:space="preserve">O período de execução da parceria será a partir da data de assinatura do Termo de Colaboração até </w:t>
      </w:r>
      <w:r w:rsidR="001102E5">
        <w:rPr>
          <w:sz w:val="24"/>
          <w:szCs w:val="24"/>
        </w:rPr>
        <w:t>01 ano após a assinatura</w:t>
      </w:r>
      <w:r w:rsidRPr="00190890">
        <w:rPr>
          <w:sz w:val="24"/>
          <w:szCs w:val="24"/>
        </w:rPr>
        <w:t xml:space="preserve">. A vigência da parceria se inicia na data da assinatura e se encerra 30 dias após o fim do período de execução. </w:t>
      </w:r>
    </w:p>
    <w:p w14:paraId="7E692FC7" w14:textId="77777777" w:rsidR="001A72FE" w:rsidRPr="00190890" w:rsidRDefault="001A72FE" w:rsidP="00A71CB4">
      <w:pPr>
        <w:ind w:firstLine="851"/>
        <w:jc w:val="both"/>
        <w:rPr>
          <w:sz w:val="24"/>
          <w:szCs w:val="24"/>
        </w:rPr>
      </w:pPr>
    </w:p>
    <w:p w14:paraId="69287C9A" w14:textId="77777777" w:rsidR="00A71CB4" w:rsidRPr="00190890" w:rsidRDefault="00A71CB4" w:rsidP="00A71CB4">
      <w:pPr>
        <w:jc w:val="both"/>
        <w:rPr>
          <w:color w:val="000000" w:themeColor="text1"/>
          <w:sz w:val="24"/>
          <w:szCs w:val="24"/>
        </w:rPr>
      </w:pPr>
      <w:r w:rsidRPr="00190890">
        <w:rPr>
          <w:b/>
          <w:bCs/>
          <w:color w:val="000000" w:themeColor="text1"/>
          <w:sz w:val="24"/>
          <w:szCs w:val="24"/>
        </w:rPr>
        <w:t xml:space="preserve">2.1.3. Especificação: </w:t>
      </w:r>
      <w:r w:rsidRPr="00190890">
        <w:rPr>
          <w:color w:val="000000" w:themeColor="text1"/>
          <w:sz w:val="24"/>
          <w:szCs w:val="24"/>
        </w:rPr>
        <w:t>Ações complementares de PAIF, nos diversos territórios do município nas áreas de abrangência dos CRAS, desenvolvidas através de diversas linguagens e atividades, com crianças e/ou adolescentes, jovens, adultos e idosos, voltado à socialização e participação comunitária, com caráter preventivo e proativo, promovendo uma educação para a cidadania, o sentimento de pertença e o protagonismo, com vistas ao desenvolvimento integral de suas potencialidades, o fortalecimento dos vínculos familiares e comunitários.</w:t>
      </w:r>
    </w:p>
    <w:p w14:paraId="514106BF" w14:textId="77777777" w:rsidR="00A71CB4" w:rsidRPr="00190890" w:rsidRDefault="00A71CB4" w:rsidP="00A71CB4">
      <w:pPr>
        <w:jc w:val="both"/>
        <w:rPr>
          <w:color w:val="000000" w:themeColor="text1"/>
          <w:sz w:val="24"/>
          <w:szCs w:val="24"/>
        </w:rPr>
      </w:pPr>
    </w:p>
    <w:p w14:paraId="46ACAF51" w14:textId="77777777" w:rsidR="00A71CB4" w:rsidRPr="00190890" w:rsidRDefault="00A71CB4" w:rsidP="00A71CB4">
      <w:pPr>
        <w:pStyle w:val="PargrafodaLista"/>
        <w:widowControl/>
        <w:numPr>
          <w:ilvl w:val="1"/>
          <w:numId w:val="54"/>
        </w:numPr>
        <w:tabs>
          <w:tab w:val="left" w:pos="426"/>
        </w:tabs>
        <w:spacing w:after="160" w:line="259" w:lineRule="auto"/>
        <w:contextualSpacing/>
        <w:rPr>
          <w:color w:val="000000" w:themeColor="text1"/>
          <w:sz w:val="24"/>
          <w:szCs w:val="24"/>
        </w:rPr>
      </w:pPr>
      <w:bookmarkStart w:id="1" w:name="_Hlk96072666"/>
      <w:r w:rsidRPr="00190890">
        <w:rPr>
          <w:b/>
          <w:bCs/>
          <w:color w:val="000000" w:themeColor="text1"/>
          <w:sz w:val="24"/>
          <w:szCs w:val="24"/>
        </w:rPr>
        <w:t xml:space="preserve">OBJETIVOS </w:t>
      </w:r>
    </w:p>
    <w:p w14:paraId="69CE9FC6" w14:textId="77777777" w:rsidR="00A71CB4" w:rsidRPr="00190890" w:rsidRDefault="00A71CB4" w:rsidP="00A71CB4">
      <w:pPr>
        <w:jc w:val="both"/>
        <w:rPr>
          <w:color w:val="000000" w:themeColor="text1"/>
          <w:sz w:val="24"/>
          <w:szCs w:val="24"/>
        </w:rPr>
      </w:pPr>
      <w:r w:rsidRPr="00190890">
        <w:rPr>
          <w:b/>
          <w:bCs/>
          <w:color w:val="000000" w:themeColor="text1"/>
          <w:sz w:val="24"/>
          <w:szCs w:val="24"/>
        </w:rPr>
        <w:t>3.1. Geral:</w:t>
      </w:r>
      <w:r w:rsidRPr="00190890">
        <w:rPr>
          <w:color w:val="000000" w:themeColor="text1"/>
          <w:sz w:val="24"/>
          <w:szCs w:val="24"/>
        </w:rPr>
        <w:t xml:space="preserve"> </w:t>
      </w:r>
    </w:p>
    <w:p w14:paraId="36D4579B" w14:textId="77777777" w:rsidR="00A71CB4" w:rsidRPr="00190890" w:rsidRDefault="00A71CB4" w:rsidP="00A71CB4">
      <w:pPr>
        <w:ind w:firstLine="851"/>
        <w:jc w:val="both"/>
        <w:rPr>
          <w:color w:val="000000" w:themeColor="text1"/>
          <w:sz w:val="24"/>
          <w:szCs w:val="24"/>
        </w:rPr>
      </w:pPr>
      <w:r w:rsidRPr="00190890">
        <w:rPr>
          <w:color w:val="000000" w:themeColor="text1"/>
          <w:sz w:val="24"/>
          <w:szCs w:val="24"/>
        </w:rPr>
        <w:t xml:space="preserve">Possibilitar às famílias com demandas socioassistenciais imateriais de segurança de Convivência Familiar e Comunitária, espaços de sociabilidade, de convivência social, de fortalecimento de vínculos, de pertença ao território e de reflexão crítica sobre a realidade de vida, </w:t>
      </w:r>
      <w:r w:rsidRPr="00190890">
        <w:rPr>
          <w:color w:val="000000" w:themeColor="text1"/>
          <w:sz w:val="24"/>
          <w:szCs w:val="24"/>
        </w:rPr>
        <w:lastRenderedPageBreak/>
        <w:t>nos seus diferentes ciclos de vida, utilizando-se de estratégias lúdico-reflexivas, arte educativas e pedagógicas como forma de partilha para a construção de novos saberes coletivos, ampliação do universo informacional, vivências intergeracionais e de convívio familiar e comunitário.</w:t>
      </w:r>
    </w:p>
    <w:p w14:paraId="0B31A5A3" w14:textId="77777777" w:rsidR="00A71CB4" w:rsidRPr="00190890" w:rsidRDefault="00A71CB4" w:rsidP="00A71CB4">
      <w:pPr>
        <w:ind w:firstLine="851"/>
        <w:jc w:val="both"/>
        <w:rPr>
          <w:color w:val="000000" w:themeColor="text1"/>
          <w:sz w:val="24"/>
          <w:szCs w:val="24"/>
        </w:rPr>
      </w:pPr>
    </w:p>
    <w:p w14:paraId="0AAC06E8" w14:textId="77777777" w:rsidR="00A71CB4" w:rsidRPr="00190890" w:rsidRDefault="00A71CB4" w:rsidP="00A71CB4">
      <w:pPr>
        <w:jc w:val="both"/>
        <w:rPr>
          <w:color w:val="000000" w:themeColor="text1"/>
          <w:sz w:val="24"/>
          <w:szCs w:val="24"/>
        </w:rPr>
      </w:pPr>
      <w:r w:rsidRPr="00190890">
        <w:rPr>
          <w:b/>
          <w:bCs/>
          <w:color w:val="000000" w:themeColor="text1"/>
          <w:sz w:val="24"/>
          <w:szCs w:val="24"/>
        </w:rPr>
        <w:t>3.2. Específicos</w:t>
      </w:r>
      <w:r w:rsidRPr="00190890">
        <w:rPr>
          <w:color w:val="000000" w:themeColor="text1"/>
          <w:sz w:val="24"/>
          <w:szCs w:val="24"/>
        </w:rPr>
        <w:t>:</w:t>
      </w:r>
    </w:p>
    <w:p w14:paraId="04919799" w14:textId="77777777" w:rsidR="00A71CB4" w:rsidRPr="00190890" w:rsidRDefault="00A71CB4" w:rsidP="00A71CB4">
      <w:pPr>
        <w:pStyle w:val="PargrafodaLista"/>
        <w:widowControl/>
        <w:numPr>
          <w:ilvl w:val="0"/>
          <w:numId w:val="55"/>
        </w:numPr>
        <w:spacing w:after="160" w:line="259" w:lineRule="auto"/>
        <w:contextualSpacing/>
        <w:rPr>
          <w:color w:val="000000" w:themeColor="text1"/>
          <w:sz w:val="24"/>
          <w:szCs w:val="24"/>
        </w:rPr>
      </w:pPr>
      <w:r w:rsidRPr="00190890">
        <w:rPr>
          <w:color w:val="000000" w:themeColor="text1"/>
          <w:sz w:val="24"/>
          <w:szCs w:val="24"/>
        </w:rPr>
        <w:t xml:space="preserve">Assegurar espaços de referência para o convívio grupal, familiar, comunitário e o desenvolvimento de potencialidades e de relações de afetividade, e respeito mútuo, empatia, propiciando uma formação cidadã; </w:t>
      </w:r>
    </w:p>
    <w:p w14:paraId="60718D97" w14:textId="658A6176" w:rsidR="00A71CB4" w:rsidRPr="00190890" w:rsidRDefault="00A71CB4" w:rsidP="00A71CB4">
      <w:pPr>
        <w:pStyle w:val="PargrafodaLista"/>
        <w:widowControl/>
        <w:numPr>
          <w:ilvl w:val="0"/>
          <w:numId w:val="55"/>
        </w:numPr>
        <w:spacing w:after="160" w:line="259" w:lineRule="auto"/>
        <w:contextualSpacing/>
        <w:rPr>
          <w:sz w:val="24"/>
          <w:szCs w:val="24"/>
        </w:rPr>
      </w:pPr>
      <w:r w:rsidRPr="00190890">
        <w:rPr>
          <w:sz w:val="24"/>
          <w:szCs w:val="24"/>
        </w:rPr>
        <w:t>Favorecer o desenvolvimento de atividades intergeracionais, propiciando trocas de experiências e viv</w:t>
      </w:r>
      <w:r w:rsidR="00D93689">
        <w:rPr>
          <w:sz w:val="24"/>
          <w:szCs w:val="24"/>
        </w:rPr>
        <w:t>ê</w:t>
      </w:r>
      <w:r w:rsidRPr="00190890">
        <w:rPr>
          <w:sz w:val="24"/>
          <w:szCs w:val="24"/>
        </w:rPr>
        <w:t xml:space="preserve">ncias, com foco no fortalecimento dos vínculos familiares e comunitários; </w:t>
      </w:r>
    </w:p>
    <w:p w14:paraId="7F51BEDB" w14:textId="77777777" w:rsidR="00A71CB4" w:rsidRPr="00190890" w:rsidRDefault="00A71CB4" w:rsidP="00A71CB4">
      <w:pPr>
        <w:pStyle w:val="PargrafodaLista"/>
        <w:widowControl/>
        <w:numPr>
          <w:ilvl w:val="0"/>
          <w:numId w:val="55"/>
        </w:numPr>
        <w:spacing w:after="160" w:line="259" w:lineRule="auto"/>
        <w:contextualSpacing/>
        <w:rPr>
          <w:sz w:val="24"/>
          <w:szCs w:val="24"/>
        </w:rPr>
      </w:pPr>
      <w:r w:rsidRPr="00190890">
        <w:rPr>
          <w:sz w:val="24"/>
          <w:szCs w:val="24"/>
        </w:rPr>
        <w:t xml:space="preserve">Oportunizar o acesso às informações sobre direitos e participação cidadã, estimulando o protagonismo dos usuários, e a compreensão crítica da realidade social e do mundo contemporâneo; </w:t>
      </w:r>
    </w:p>
    <w:p w14:paraId="7E13D210" w14:textId="317DAEF5" w:rsidR="00A71CB4" w:rsidRPr="00190890" w:rsidRDefault="00A71CB4" w:rsidP="00A71CB4">
      <w:pPr>
        <w:pStyle w:val="PargrafodaLista"/>
        <w:widowControl/>
        <w:numPr>
          <w:ilvl w:val="0"/>
          <w:numId w:val="55"/>
        </w:numPr>
        <w:spacing w:after="160" w:line="259" w:lineRule="auto"/>
        <w:contextualSpacing/>
        <w:rPr>
          <w:sz w:val="24"/>
          <w:szCs w:val="24"/>
        </w:rPr>
      </w:pPr>
      <w:r w:rsidRPr="00190890">
        <w:rPr>
          <w:sz w:val="24"/>
          <w:szCs w:val="24"/>
        </w:rPr>
        <w:t>Promover acesso a serviços</w:t>
      </w:r>
      <w:r w:rsidR="00D93689">
        <w:rPr>
          <w:sz w:val="24"/>
          <w:szCs w:val="24"/>
        </w:rPr>
        <w:t xml:space="preserve"> e outras ofertas socioassistenciais</w:t>
      </w:r>
      <w:r w:rsidRPr="00190890">
        <w:rPr>
          <w:sz w:val="24"/>
          <w:szCs w:val="24"/>
        </w:rPr>
        <w:t>, fortalecendo a presença da rede de proteção social de Assistência Social nos territórios.</w:t>
      </w:r>
    </w:p>
    <w:p w14:paraId="596EAF6A" w14:textId="77777777" w:rsidR="00A71CB4" w:rsidRPr="00190890" w:rsidRDefault="00A71CB4" w:rsidP="00A71CB4">
      <w:pPr>
        <w:pStyle w:val="PargrafodaLista"/>
        <w:widowControl/>
        <w:numPr>
          <w:ilvl w:val="0"/>
          <w:numId w:val="55"/>
        </w:numPr>
        <w:spacing w:after="160" w:line="259" w:lineRule="auto"/>
        <w:contextualSpacing/>
        <w:rPr>
          <w:sz w:val="24"/>
          <w:szCs w:val="24"/>
        </w:rPr>
      </w:pPr>
      <w:r w:rsidRPr="00190890">
        <w:rPr>
          <w:sz w:val="24"/>
          <w:szCs w:val="24"/>
        </w:rPr>
        <w:t xml:space="preserve">Estimular a participação </w:t>
      </w:r>
      <w:r w:rsidRPr="00190890">
        <w:rPr>
          <w:color w:val="000000" w:themeColor="text1"/>
          <w:sz w:val="24"/>
          <w:szCs w:val="24"/>
        </w:rPr>
        <w:t xml:space="preserve">coletiva utilizando de diferentes estratégias metodológicas, no </w:t>
      </w:r>
      <w:r w:rsidRPr="00190890">
        <w:rPr>
          <w:sz w:val="24"/>
          <w:szCs w:val="24"/>
        </w:rPr>
        <w:t xml:space="preserve">intuito de promover reflexões que contribuam para a construção/reconstrução de projetos de vida que visem à ruptura com os processos de violação de direitos e a compreensão da vivência coletiva das desproteções sociais. </w:t>
      </w:r>
    </w:p>
    <w:p w14:paraId="064C5C3D" w14:textId="4B9BA1B4" w:rsidR="00A71CB4" w:rsidRPr="00190890" w:rsidRDefault="00A71CB4" w:rsidP="00A71CB4">
      <w:pPr>
        <w:pStyle w:val="PargrafodaLista"/>
        <w:widowControl/>
        <w:numPr>
          <w:ilvl w:val="0"/>
          <w:numId w:val="55"/>
        </w:numPr>
        <w:spacing w:after="160" w:line="259" w:lineRule="auto"/>
        <w:contextualSpacing/>
        <w:rPr>
          <w:sz w:val="24"/>
          <w:szCs w:val="24"/>
        </w:rPr>
      </w:pPr>
      <w:r w:rsidRPr="00190890">
        <w:rPr>
          <w:sz w:val="24"/>
          <w:szCs w:val="24"/>
        </w:rPr>
        <w:t xml:space="preserve">Promover Ações Comunitárias articuladas com a rede de serviços socioassistenciais e intersetorial, com diversas linguagens, de modo a favorecer a convivência social, o sentimento de pertença e a reflexão crítica de temáticas pertinentes </w:t>
      </w:r>
      <w:r w:rsidR="00D93689">
        <w:rPr>
          <w:sz w:val="24"/>
          <w:szCs w:val="24"/>
        </w:rPr>
        <w:t>à</w:t>
      </w:r>
      <w:r w:rsidRPr="00190890">
        <w:rPr>
          <w:sz w:val="24"/>
          <w:szCs w:val="24"/>
        </w:rPr>
        <w:t xml:space="preserve"> realidade concreta do território.</w:t>
      </w:r>
    </w:p>
    <w:p w14:paraId="3A7B44C3" w14:textId="77777777" w:rsidR="00A71CB4" w:rsidRPr="00190890" w:rsidRDefault="00A71CB4" w:rsidP="00A71CB4">
      <w:pPr>
        <w:pStyle w:val="PargrafodaLista"/>
        <w:widowControl/>
        <w:numPr>
          <w:ilvl w:val="0"/>
          <w:numId w:val="55"/>
        </w:numPr>
        <w:spacing w:after="160" w:line="259" w:lineRule="auto"/>
        <w:contextualSpacing/>
        <w:rPr>
          <w:sz w:val="24"/>
          <w:szCs w:val="24"/>
        </w:rPr>
      </w:pPr>
      <w:r w:rsidRPr="00190890">
        <w:rPr>
          <w:sz w:val="24"/>
          <w:szCs w:val="24"/>
        </w:rPr>
        <w:t>Promover estratégias de partilha das experiências e vivências de desproteção social nos espaços coletivos, com vistas ao fortalecimento da identidade coletiva e do protagonismo dos participantes.</w:t>
      </w:r>
    </w:p>
    <w:p w14:paraId="2609B3F3" w14:textId="77777777" w:rsidR="00A71CB4" w:rsidRPr="00190890" w:rsidRDefault="00A71CB4" w:rsidP="00A71CB4">
      <w:pPr>
        <w:pStyle w:val="PargrafodaLista"/>
        <w:ind w:left="360"/>
        <w:rPr>
          <w:b/>
          <w:bCs/>
          <w:sz w:val="24"/>
          <w:szCs w:val="24"/>
        </w:rPr>
      </w:pPr>
      <w:bookmarkStart w:id="2" w:name="_Hlk93574054"/>
      <w:bookmarkEnd w:id="1"/>
    </w:p>
    <w:p w14:paraId="5D493336" w14:textId="77777777" w:rsidR="00A71CB4" w:rsidRPr="00190890" w:rsidRDefault="00A71CB4" w:rsidP="00A71CB4">
      <w:pPr>
        <w:pStyle w:val="PargrafodaLista"/>
        <w:widowControl/>
        <w:numPr>
          <w:ilvl w:val="0"/>
          <w:numId w:val="54"/>
        </w:numPr>
        <w:spacing w:after="160" w:line="259" w:lineRule="auto"/>
        <w:contextualSpacing/>
        <w:rPr>
          <w:b/>
          <w:bCs/>
          <w:sz w:val="24"/>
          <w:szCs w:val="24"/>
        </w:rPr>
      </w:pPr>
      <w:r w:rsidRPr="00190890">
        <w:rPr>
          <w:b/>
          <w:bCs/>
          <w:sz w:val="24"/>
          <w:szCs w:val="24"/>
        </w:rPr>
        <w:t xml:space="preserve">CAPACIDADE – META DE ATENDIMENTO </w:t>
      </w:r>
    </w:p>
    <w:p w14:paraId="5C3E98D3" w14:textId="77777777" w:rsidR="00A71CB4" w:rsidRPr="00190890" w:rsidRDefault="00A71CB4" w:rsidP="00A71CB4">
      <w:pPr>
        <w:jc w:val="both"/>
        <w:rPr>
          <w:b/>
          <w:bCs/>
          <w:sz w:val="24"/>
          <w:szCs w:val="24"/>
        </w:rPr>
      </w:pPr>
    </w:p>
    <w:tbl>
      <w:tblPr>
        <w:tblStyle w:val="Tabelacomgrade"/>
        <w:tblW w:w="0" w:type="auto"/>
        <w:tblLook w:val="04A0" w:firstRow="1" w:lastRow="0" w:firstColumn="1" w:lastColumn="0" w:noHBand="0" w:noVBand="1"/>
      </w:tblPr>
      <w:tblGrid>
        <w:gridCol w:w="2123"/>
        <w:gridCol w:w="2123"/>
        <w:gridCol w:w="1845"/>
        <w:gridCol w:w="2403"/>
      </w:tblGrid>
      <w:tr w:rsidR="00A71CB4" w:rsidRPr="00190890" w14:paraId="64BE4CE7" w14:textId="77777777" w:rsidTr="006F32FC">
        <w:tc>
          <w:tcPr>
            <w:tcW w:w="2123" w:type="dxa"/>
          </w:tcPr>
          <w:p w14:paraId="6879BA4E" w14:textId="77777777" w:rsidR="00A71CB4" w:rsidRPr="00190890" w:rsidRDefault="00A71CB4" w:rsidP="006F32FC">
            <w:pPr>
              <w:jc w:val="both"/>
              <w:rPr>
                <w:b/>
                <w:bCs/>
                <w:sz w:val="24"/>
                <w:szCs w:val="24"/>
              </w:rPr>
            </w:pPr>
            <w:r w:rsidRPr="00190890">
              <w:rPr>
                <w:b/>
                <w:bCs/>
                <w:sz w:val="24"/>
                <w:szCs w:val="24"/>
              </w:rPr>
              <w:t xml:space="preserve">TERRITÓRIO </w:t>
            </w:r>
          </w:p>
        </w:tc>
        <w:tc>
          <w:tcPr>
            <w:tcW w:w="2123" w:type="dxa"/>
          </w:tcPr>
          <w:p w14:paraId="20ED3281" w14:textId="77777777" w:rsidR="00A71CB4" w:rsidRPr="00190890" w:rsidRDefault="00A71CB4" w:rsidP="006F32FC">
            <w:pPr>
              <w:jc w:val="both"/>
              <w:rPr>
                <w:b/>
                <w:bCs/>
                <w:sz w:val="24"/>
                <w:szCs w:val="24"/>
              </w:rPr>
            </w:pPr>
            <w:r w:rsidRPr="00190890">
              <w:rPr>
                <w:b/>
                <w:bCs/>
                <w:sz w:val="24"/>
                <w:szCs w:val="24"/>
              </w:rPr>
              <w:t xml:space="preserve">METAS </w:t>
            </w:r>
          </w:p>
        </w:tc>
        <w:tc>
          <w:tcPr>
            <w:tcW w:w="1845" w:type="dxa"/>
          </w:tcPr>
          <w:p w14:paraId="46B7557B" w14:textId="77777777" w:rsidR="00A71CB4" w:rsidRPr="00190890" w:rsidRDefault="00A71CB4" w:rsidP="006F32FC">
            <w:pPr>
              <w:jc w:val="both"/>
              <w:rPr>
                <w:b/>
                <w:bCs/>
                <w:sz w:val="24"/>
                <w:szCs w:val="24"/>
              </w:rPr>
            </w:pPr>
            <w:r w:rsidRPr="00190890">
              <w:rPr>
                <w:b/>
                <w:bCs/>
                <w:sz w:val="24"/>
                <w:szCs w:val="24"/>
              </w:rPr>
              <w:t xml:space="preserve">TETO MENSAL </w:t>
            </w:r>
          </w:p>
        </w:tc>
        <w:tc>
          <w:tcPr>
            <w:tcW w:w="2403" w:type="dxa"/>
          </w:tcPr>
          <w:p w14:paraId="025728A1" w14:textId="06276F7D" w:rsidR="00A71CB4" w:rsidRPr="00190890" w:rsidRDefault="00A71CB4" w:rsidP="006F32FC">
            <w:pPr>
              <w:jc w:val="both"/>
              <w:rPr>
                <w:b/>
                <w:bCs/>
                <w:sz w:val="24"/>
                <w:szCs w:val="24"/>
              </w:rPr>
            </w:pPr>
            <w:r w:rsidRPr="00190890">
              <w:rPr>
                <w:b/>
                <w:bCs/>
                <w:sz w:val="24"/>
                <w:szCs w:val="24"/>
              </w:rPr>
              <w:t xml:space="preserve">VALOR </w:t>
            </w:r>
            <w:r w:rsidR="00253DEF">
              <w:rPr>
                <w:b/>
                <w:bCs/>
                <w:sz w:val="24"/>
                <w:szCs w:val="24"/>
              </w:rPr>
              <w:t>ANUAL</w:t>
            </w:r>
          </w:p>
        </w:tc>
      </w:tr>
      <w:tr w:rsidR="00A71CB4" w:rsidRPr="00190890" w14:paraId="1B596ACF" w14:textId="77777777" w:rsidTr="006F32FC">
        <w:trPr>
          <w:trHeight w:val="786"/>
        </w:trPr>
        <w:tc>
          <w:tcPr>
            <w:tcW w:w="2123" w:type="dxa"/>
          </w:tcPr>
          <w:p w14:paraId="73991E65" w14:textId="77777777" w:rsidR="00A71CB4" w:rsidRPr="00190890" w:rsidRDefault="00A71CB4" w:rsidP="006F32FC">
            <w:pPr>
              <w:jc w:val="both"/>
              <w:rPr>
                <w:b/>
                <w:bCs/>
                <w:sz w:val="24"/>
                <w:szCs w:val="24"/>
              </w:rPr>
            </w:pPr>
            <w:r w:rsidRPr="00190890">
              <w:rPr>
                <w:b/>
                <w:bCs/>
                <w:sz w:val="24"/>
                <w:szCs w:val="24"/>
              </w:rPr>
              <w:t>Referenciado nas 10 unidades de CRAS</w:t>
            </w:r>
          </w:p>
        </w:tc>
        <w:tc>
          <w:tcPr>
            <w:tcW w:w="2123" w:type="dxa"/>
          </w:tcPr>
          <w:p w14:paraId="54300FC9" w14:textId="77777777" w:rsidR="00A71CB4" w:rsidRPr="00190890" w:rsidRDefault="00A71CB4" w:rsidP="006F32FC">
            <w:pPr>
              <w:jc w:val="center"/>
              <w:rPr>
                <w:sz w:val="24"/>
                <w:szCs w:val="24"/>
              </w:rPr>
            </w:pPr>
            <w:r w:rsidRPr="00190890">
              <w:rPr>
                <w:sz w:val="24"/>
                <w:szCs w:val="24"/>
              </w:rPr>
              <w:t xml:space="preserve">No mínimo 362 procedimentos mês </w:t>
            </w:r>
          </w:p>
        </w:tc>
        <w:tc>
          <w:tcPr>
            <w:tcW w:w="1845" w:type="dxa"/>
          </w:tcPr>
          <w:p w14:paraId="52DA7F0A" w14:textId="77777777" w:rsidR="00A71CB4" w:rsidRPr="00190890" w:rsidRDefault="00A71CB4" w:rsidP="006F32FC">
            <w:pPr>
              <w:jc w:val="center"/>
              <w:rPr>
                <w:b/>
                <w:bCs/>
                <w:color w:val="000000"/>
                <w:sz w:val="24"/>
                <w:szCs w:val="24"/>
              </w:rPr>
            </w:pPr>
            <w:r w:rsidRPr="00190890">
              <w:rPr>
                <w:b/>
                <w:bCs/>
                <w:color w:val="000000"/>
                <w:sz w:val="24"/>
                <w:szCs w:val="24"/>
              </w:rPr>
              <w:t>R$ 132.580,80</w:t>
            </w:r>
          </w:p>
          <w:p w14:paraId="2348877D" w14:textId="77777777" w:rsidR="00A71CB4" w:rsidRPr="00190890" w:rsidRDefault="00A71CB4" w:rsidP="006F32FC">
            <w:pPr>
              <w:jc w:val="center"/>
              <w:rPr>
                <w:sz w:val="24"/>
                <w:szCs w:val="24"/>
              </w:rPr>
            </w:pPr>
          </w:p>
        </w:tc>
        <w:tc>
          <w:tcPr>
            <w:tcW w:w="2403" w:type="dxa"/>
          </w:tcPr>
          <w:p w14:paraId="30828C9F" w14:textId="77777777" w:rsidR="00A71CB4" w:rsidRPr="00190890" w:rsidRDefault="00A71CB4" w:rsidP="006F32FC">
            <w:pPr>
              <w:jc w:val="both"/>
              <w:rPr>
                <w:sz w:val="24"/>
                <w:szCs w:val="24"/>
              </w:rPr>
            </w:pPr>
            <w:r w:rsidRPr="00190890">
              <w:rPr>
                <w:b/>
                <w:bCs/>
                <w:sz w:val="24"/>
                <w:szCs w:val="24"/>
              </w:rPr>
              <w:t>R$ 1.590,969,60</w:t>
            </w:r>
          </w:p>
        </w:tc>
      </w:tr>
    </w:tbl>
    <w:p w14:paraId="50633FC5" w14:textId="77777777" w:rsidR="00A71CB4" w:rsidRPr="00190890" w:rsidRDefault="00A71CB4" w:rsidP="00A71CB4">
      <w:pPr>
        <w:jc w:val="both"/>
        <w:rPr>
          <w:sz w:val="24"/>
          <w:szCs w:val="24"/>
        </w:rPr>
      </w:pPr>
    </w:p>
    <w:p w14:paraId="0A9247BB" w14:textId="31ECB42D" w:rsidR="00A71CB4" w:rsidRDefault="00A71CB4" w:rsidP="00A71CB4">
      <w:pPr>
        <w:pStyle w:val="PargrafodaLista"/>
        <w:widowControl/>
        <w:numPr>
          <w:ilvl w:val="1"/>
          <w:numId w:val="54"/>
        </w:numPr>
        <w:spacing w:after="160" w:line="259" w:lineRule="auto"/>
        <w:contextualSpacing/>
        <w:rPr>
          <w:sz w:val="24"/>
          <w:szCs w:val="24"/>
        </w:rPr>
      </w:pPr>
      <w:r w:rsidRPr="00190890">
        <w:rPr>
          <w:sz w:val="24"/>
          <w:szCs w:val="24"/>
        </w:rPr>
        <w:t>Os procedimentos para aferição das metas serão compostos por:</w:t>
      </w:r>
    </w:p>
    <w:p w14:paraId="28D67846" w14:textId="0D1AE3FF" w:rsidR="00A71CB4" w:rsidRDefault="00A71CB4" w:rsidP="00514689">
      <w:pPr>
        <w:pStyle w:val="PargrafodaLista"/>
        <w:widowControl/>
        <w:numPr>
          <w:ilvl w:val="3"/>
          <w:numId w:val="26"/>
        </w:numPr>
        <w:spacing w:after="160" w:line="259" w:lineRule="auto"/>
        <w:contextualSpacing/>
        <w:rPr>
          <w:sz w:val="24"/>
          <w:szCs w:val="24"/>
        </w:rPr>
      </w:pPr>
      <w:r w:rsidRPr="00514689">
        <w:rPr>
          <w:sz w:val="24"/>
          <w:szCs w:val="24"/>
        </w:rPr>
        <w:t>240 oficinas/atividades grupais no mês, sendo uma média de 24 atividades coletivas mensais por CRAS, podendo esse quantitativo sofrer variação por unidade, de acordo com diagnóstico dos territórios</w:t>
      </w:r>
      <w:r w:rsidR="00603832">
        <w:rPr>
          <w:sz w:val="24"/>
          <w:szCs w:val="24"/>
        </w:rPr>
        <w:t>,</w:t>
      </w:r>
      <w:r w:rsidRPr="00514689">
        <w:rPr>
          <w:sz w:val="24"/>
          <w:szCs w:val="24"/>
        </w:rPr>
        <w:t xml:space="preserve"> das demandas, ofertas e estruturas. A não operacionalização do quantitativo pactuado de oficina/atividades grupais mensais gerará o desconto proporcional no valor do repasse. </w:t>
      </w:r>
    </w:p>
    <w:p w14:paraId="46D0D6C4" w14:textId="6F261852" w:rsidR="00A71CB4" w:rsidRDefault="00A71CB4" w:rsidP="00514689">
      <w:pPr>
        <w:pStyle w:val="PargrafodaLista"/>
        <w:widowControl/>
        <w:numPr>
          <w:ilvl w:val="3"/>
          <w:numId w:val="26"/>
        </w:numPr>
        <w:spacing w:after="160" w:line="259" w:lineRule="auto"/>
        <w:contextualSpacing/>
        <w:rPr>
          <w:sz w:val="24"/>
          <w:szCs w:val="24"/>
        </w:rPr>
      </w:pPr>
      <w:r w:rsidRPr="00514689">
        <w:rPr>
          <w:sz w:val="24"/>
          <w:szCs w:val="24"/>
        </w:rPr>
        <w:t xml:space="preserve">120 acolhidas/sensibilização nos territórios no mês, preferencialmente em grupo. A não operacionalização do quantitativo pactuado de acolhidas/sensibilização mensais </w:t>
      </w:r>
      <w:r w:rsidR="00603832">
        <w:rPr>
          <w:sz w:val="24"/>
          <w:szCs w:val="24"/>
        </w:rPr>
        <w:t>gerará o desconto proporcional do repasse.</w:t>
      </w:r>
    </w:p>
    <w:p w14:paraId="54CC0607" w14:textId="45764843" w:rsidR="00A71CB4" w:rsidRPr="00514689" w:rsidRDefault="00A71CB4" w:rsidP="00514689">
      <w:pPr>
        <w:pStyle w:val="PargrafodaLista"/>
        <w:widowControl/>
        <w:numPr>
          <w:ilvl w:val="3"/>
          <w:numId w:val="26"/>
        </w:numPr>
        <w:spacing w:after="160" w:line="259" w:lineRule="auto"/>
        <w:contextualSpacing/>
        <w:rPr>
          <w:sz w:val="24"/>
          <w:szCs w:val="24"/>
        </w:rPr>
      </w:pPr>
      <w:r w:rsidRPr="00514689">
        <w:rPr>
          <w:color w:val="000000" w:themeColor="text1"/>
          <w:sz w:val="24"/>
          <w:szCs w:val="24"/>
        </w:rPr>
        <w:t xml:space="preserve">24 ações comunitárias anuais, sendo no mínimo 01 ação comunitária a cada semestre “Comunidade em Ação”, em cada área de abrangência de CRAS, a ser planejada, em conjunto com as coordenações e equipes de referência de cada unidade. A não operacionalização do quantitativo pactuado terá desconto equivalente a 10 procedimentos do valor do repasse de recurso. </w:t>
      </w:r>
    </w:p>
    <w:p w14:paraId="321018CE" w14:textId="77777777" w:rsidR="00A71CB4" w:rsidRPr="00514689" w:rsidRDefault="00A71CB4" w:rsidP="00514689">
      <w:pPr>
        <w:pStyle w:val="PargrafodaLista"/>
        <w:widowControl/>
        <w:numPr>
          <w:ilvl w:val="3"/>
          <w:numId w:val="26"/>
        </w:numPr>
        <w:spacing w:after="160" w:line="259" w:lineRule="auto"/>
        <w:contextualSpacing/>
        <w:rPr>
          <w:sz w:val="24"/>
          <w:szCs w:val="24"/>
        </w:rPr>
      </w:pPr>
      <w:r w:rsidRPr="00514689">
        <w:rPr>
          <w:color w:val="000000" w:themeColor="text1"/>
          <w:sz w:val="24"/>
          <w:szCs w:val="24"/>
        </w:rPr>
        <w:t>Participação da referência técnica de pedagogia nas reuniões mensais de planejamento da execução do programa, nas unidades de CRAS.</w:t>
      </w:r>
    </w:p>
    <w:p w14:paraId="2E945DA5" w14:textId="77777777" w:rsidR="00A71CB4" w:rsidRPr="00190890" w:rsidRDefault="00A71CB4" w:rsidP="00A71CB4">
      <w:pPr>
        <w:pStyle w:val="PargrafodaLista"/>
        <w:widowControl/>
        <w:spacing w:after="160" w:line="259" w:lineRule="auto"/>
        <w:ind w:left="284"/>
        <w:contextualSpacing/>
        <w:rPr>
          <w:color w:val="000000" w:themeColor="text1"/>
          <w:sz w:val="24"/>
          <w:szCs w:val="24"/>
        </w:rPr>
      </w:pPr>
    </w:p>
    <w:p w14:paraId="0CD94F5F" w14:textId="77777777" w:rsidR="00A71CB4" w:rsidRPr="00190890" w:rsidRDefault="00A71CB4" w:rsidP="00A71CB4">
      <w:pPr>
        <w:pStyle w:val="PargrafodaLista"/>
        <w:ind w:left="767"/>
        <w:rPr>
          <w:color w:val="FF0000"/>
          <w:sz w:val="24"/>
          <w:szCs w:val="24"/>
        </w:rPr>
      </w:pPr>
    </w:p>
    <w:p w14:paraId="07C6AD7B" w14:textId="77777777" w:rsidR="00A71CB4" w:rsidRPr="00190890" w:rsidRDefault="00A71CB4" w:rsidP="00A71CB4">
      <w:pPr>
        <w:pStyle w:val="PargrafodaLista"/>
        <w:widowControl/>
        <w:spacing w:after="160" w:line="259" w:lineRule="auto"/>
        <w:ind w:left="284"/>
        <w:contextualSpacing/>
        <w:rPr>
          <w:color w:val="000000" w:themeColor="text1"/>
          <w:sz w:val="24"/>
          <w:szCs w:val="24"/>
        </w:rPr>
      </w:pPr>
    </w:p>
    <w:bookmarkEnd w:id="2"/>
    <w:p w14:paraId="6BFA0379" w14:textId="77777777" w:rsidR="00A71CB4" w:rsidRPr="00190890" w:rsidRDefault="00A71CB4" w:rsidP="00A71CB4">
      <w:pPr>
        <w:jc w:val="both"/>
        <w:rPr>
          <w:b/>
          <w:bCs/>
          <w:sz w:val="24"/>
          <w:szCs w:val="24"/>
        </w:rPr>
      </w:pPr>
      <w:r w:rsidRPr="00190890">
        <w:rPr>
          <w:b/>
          <w:bCs/>
          <w:sz w:val="24"/>
          <w:szCs w:val="24"/>
        </w:rPr>
        <w:t xml:space="preserve">5. FORMA DE ACESSO: </w:t>
      </w:r>
    </w:p>
    <w:p w14:paraId="71643735" w14:textId="28F65992" w:rsidR="00A71CB4" w:rsidRPr="00190890" w:rsidRDefault="00A71CB4" w:rsidP="00A71CB4">
      <w:pPr>
        <w:ind w:firstLine="851"/>
        <w:jc w:val="both"/>
        <w:rPr>
          <w:sz w:val="24"/>
          <w:szCs w:val="24"/>
        </w:rPr>
      </w:pPr>
      <w:r w:rsidRPr="00190890">
        <w:rPr>
          <w:sz w:val="24"/>
          <w:szCs w:val="24"/>
        </w:rPr>
        <w:t xml:space="preserve">O acesso ao </w:t>
      </w:r>
      <w:r w:rsidR="00603832">
        <w:rPr>
          <w:sz w:val="24"/>
          <w:szCs w:val="24"/>
        </w:rPr>
        <w:t>programa</w:t>
      </w:r>
      <w:r w:rsidRPr="00190890">
        <w:rPr>
          <w:sz w:val="24"/>
          <w:szCs w:val="24"/>
        </w:rPr>
        <w:t xml:space="preserve"> ocorrerá através das unidades de CRAS, por meio de avaliação técnica das equipes do PAIF, que identificarão famílias, crianças, adolescentes, jovens</w:t>
      </w:r>
      <w:r w:rsidR="00BA351C">
        <w:rPr>
          <w:sz w:val="24"/>
          <w:szCs w:val="24"/>
        </w:rPr>
        <w:t>,</w:t>
      </w:r>
      <w:r w:rsidRPr="00190890">
        <w:rPr>
          <w:sz w:val="24"/>
          <w:szCs w:val="24"/>
        </w:rPr>
        <w:t xml:space="preserve"> adultos</w:t>
      </w:r>
      <w:r w:rsidR="00BA351C">
        <w:rPr>
          <w:sz w:val="24"/>
          <w:szCs w:val="24"/>
        </w:rPr>
        <w:t xml:space="preserve"> e</w:t>
      </w:r>
      <w:r w:rsidRPr="00190890">
        <w:rPr>
          <w:sz w:val="24"/>
          <w:szCs w:val="24"/>
        </w:rPr>
        <w:t xml:space="preserve"> idosos com perfil para participação nas diferentes modalidades. </w:t>
      </w:r>
    </w:p>
    <w:p w14:paraId="2CA6EF01" w14:textId="77777777" w:rsidR="00A71CB4" w:rsidRPr="00190890" w:rsidRDefault="00A71CB4" w:rsidP="00A71CB4">
      <w:pPr>
        <w:ind w:firstLine="851"/>
        <w:jc w:val="both"/>
        <w:rPr>
          <w:sz w:val="24"/>
          <w:szCs w:val="24"/>
        </w:rPr>
      </w:pPr>
    </w:p>
    <w:p w14:paraId="1B2BD1DB" w14:textId="77777777" w:rsidR="00A71CB4" w:rsidRPr="00190890" w:rsidRDefault="00A71CB4" w:rsidP="00A71CB4">
      <w:pPr>
        <w:pStyle w:val="PargrafodaLista"/>
        <w:widowControl/>
        <w:numPr>
          <w:ilvl w:val="1"/>
          <w:numId w:val="60"/>
        </w:numPr>
        <w:spacing w:after="160" w:line="259" w:lineRule="auto"/>
        <w:contextualSpacing/>
        <w:rPr>
          <w:b/>
          <w:bCs/>
          <w:color w:val="000000" w:themeColor="text1"/>
          <w:sz w:val="24"/>
          <w:szCs w:val="24"/>
        </w:rPr>
      </w:pPr>
      <w:r w:rsidRPr="00190890">
        <w:rPr>
          <w:b/>
          <w:bCs/>
          <w:color w:val="000000" w:themeColor="text1"/>
          <w:sz w:val="24"/>
          <w:szCs w:val="24"/>
        </w:rPr>
        <w:t xml:space="preserve">Tempo de Permanência </w:t>
      </w:r>
    </w:p>
    <w:p w14:paraId="7B1E85E3" w14:textId="77777777" w:rsidR="00A71CB4" w:rsidRPr="00190890" w:rsidRDefault="00A71CB4" w:rsidP="00A71CB4">
      <w:pPr>
        <w:ind w:firstLine="851"/>
        <w:jc w:val="both"/>
        <w:rPr>
          <w:color w:val="000000" w:themeColor="text1"/>
          <w:sz w:val="24"/>
          <w:szCs w:val="24"/>
        </w:rPr>
      </w:pPr>
      <w:r w:rsidRPr="00190890">
        <w:rPr>
          <w:color w:val="000000" w:themeColor="text1"/>
          <w:sz w:val="24"/>
          <w:szCs w:val="24"/>
        </w:rPr>
        <w:t>As ações não terão tempo de permanência definido, salvo pactuações com famílias em maior situação de desproteção social, por meio de Plano de Acompanhamento.</w:t>
      </w:r>
    </w:p>
    <w:p w14:paraId="5D0352AB" w14:textId="77777777" w:rsidR="00A71CB4" w:rsidRPr="00190890" w:rsidRDefault="00A71CB4" w:rsidP="00A71CB4">
      <w:pPr>
        <w:jc w:val="both"/>
        <w:rPr>
          <w:b/>
          <w:bCs/>
          <w:sz w:val="24"/>
          <w:szCs w:val="24"/>
        </w:rPr>
      </w:pPr>
    </w:p>
    <w:p w14:paraId="6387580A" w14:textId="77777777" w:rsidR="00A71CB4" w:rsidRPr="00190890" w:rsidRDefault="00A71CB4" w:rsidP="00A71CB4">
      <w:pPr>
        <w:pStyle w:val="PargrafodaLista"/>
        <w:widowControl/>
        <w:numPr>
          <w:ilvl w:val="0"/>
          <w:numId w:val="60"/>
        </w:numPr>
        <w:spacing w:after="160" w:line="259" w:lineRule="auto"/>
        <w:contextualSpacing/>
        <w:rPr>
          <w:b/>
          <w:bCs/>
          <w:sz w:val="24"/>
          <w:szCs w:val="24"/>
        </w:rPr>
      </w:pPr>
      <w:r w:rsidRPr="00190890">
        <w:rPr>
          <w:b/>
          <w:bCs/>
          <w:sz w:val="24"/>
          <w:szCs w:val="24"/>
        </w:rPr>
        <w:t xml:space="preserve">PROPOSTA METODOLÓGICA </w:t>
      </w:r>
    </w:p>
    <w:p w14:paraId="5A496361" w14:textId="77777777" w:rsidR="00A71CB4" w:rsidRPr="00190890" w:rsidRDefault="00A71CB4" w:rsidP="00A71CB4">
      <w:pPr>
        <w:ind w:firstLine="851"/>
        <w:jc w:val="both"/>
        <w:rPr>
          <w:sz w:val="24"/>
          <w:szCs w:val="24"/>
        </w:rPr>
      </w:pPr>
      <w:r w:rsidRPr="00190890">
        <w:rPr>
          <w:sz w:val="24"/>
          <w:szCs w:val="24"/>
        </w:rPr>
        <w:t>O trabalho será desenvolvido por Educadores Sociais contratados pela parceira e por facilitadores de oficinas, que poderão desenvolver estratégias conjuntas e/ou separadas a partir do perfil de desproteção social dos grupos e do território. Os educadores e facilitadores de oficinas estarão vinculados às unidades de CRAS.</w:t>
      </w:r>
    </w:p>
    <w:p w14:paraId="4C7661B8" w14:textId="77777777" w:rsidR="00A71CB4" w:rsidRPr="00190890" w:rsidRDefault="00A71CB4" w:rsidP="00A71CB4">
      <w:pPr>
        <w:ind w:firstLine="851"/>
        <w:jc w:val="both"/>
        <w:rPr>
          <w:sz w:val="24"/>
          <w:szCs w:val="24"/>
        </w:rPr>
      </w:pPr>
      <w:r w:rsidRPr="00190890">
        <w:rPr>
          <w:sz w:val="24"/>
          <w:szCs w:val="24"/>
        </w:rPr>
        <w:t>As atividades grupais/oficinas, ações comunitárias, ações de acolhidas e sensibilização coletivas e/ou comunitárias devem ser realizadas, prioritariamente, em espaços alternativos da comunidade no território (rua, quadras, praças, centros comunitários, entre outros).</w:t>
      </w:r>
    </w:p>
    <w:p w14:paraId="748FB5BE" w14:textId="569B6B76" w:rsidR="00A71CB4" w:rsidRPr="00190890" w:rsidRDefault="00A71CB4" w:rsidP="00A71CB4">
      <w:pPr>
        <w:ind w:firstLine="851"/>
        <w:jc w:val="both"/>
        <w:rPr>
          <w:sz w:val="24"/>
          <w:szCs w:val="24"/>
        </w:rPr>
      </w:pPr>
      <w:r w:rsidRPr="00190890">
        <w:rPr>
          <w:sz w:val="24"/>
          <w:szCs w:val="24"/>
        </w:rPr>
        <w:t>No início da parceria a OSC deverá participar de formação específica, fará a inserção da equipe na unidade, a apropriação do diagnóstico da demanda e dos locais de execução, e o planejamento conjunto com a Gerência de Gestão de CRAS, coordenação e referências técnicas das unidades. É necessári</w:t>
      </w:r>
      <w:r w:rsidR="0080356B">
        <w:rPr>
          <w:sz w:val="24"/>
          <w:szCs w:val="24"/>
        </w:rPr>
        <w:t>a</w:t>
      </w:r>
      <w:r w:rsidRPr="00190890">
        <w:rPr>
          <w:sz w:val="24"/>
          <w:szCs w:val="24"/>
        </w:rPr>
        <w:t xml:space="preserve"> a constante articulação com as equipes dos CRAS para a troca de informações e eventuais necessidades de intervenção conjuntas.  </w:t>
      </w:r>
    </w:p>
    <w:p w14:paraId="483C3B6D" w14:textId="77777777" w:rsidR="00A71CB4" w:rsidRPr="00190890" w:rsidRDefault="00A71CB4" w:rsidP="00A71CB4">
      <w:pPr>
        <w:ind w:firstLine="851"/>
        <w:jc w:val="both"/>
        <w:rPr>
          <w:sz w:val="24"/>
          <w:szCs w:val="24"/>
        </w:rPr>
      </w:pPr>
    </w:p>
    <w:p w14:paraId="49C092BF" w14:textId="77777777" w:rsidR="00A71CB4" w:rsidRPr="00190890" w:rsidRDefault="00A71CB4" w:rsidP="00A71CB4">
      <w:pPr>
        <w:pStyle w:val="PargrafodaLista"/>
        <w:widowControl/>
        <w:numPr>
          <w:ilvl w:val="1"/>
          <w:numId w:val="60"/>
        </w:numPr>
        <w:spacing w:after="160" w:line="259" w:lineRule="auto"/>
        <w:contextualSpacing/>
        <w:rPr>
          <w:b/>
          <w:bCs/>
          <w:sz w:val="24"/>
          <w:szCs w:val="24"/>
        </w:rPr>
      </w:pPr>
      <w:r w:rsidRPr="00190890">
        <w:rPr>
          <w:b/>
          <w:bCs/>
          <w:sz w:val="24"/>
          <w:szCs w:val="24"/>
        </w:rPr>
        <w:t>Parâmetros para a elaboração da metodologia:</w:t>
      </w:r>
    </w:p>
    <w:p w14:paraId="7BCA9488" w14:textId="77777777" w:rsidR="00A71CB4" w:rsidRPr="00190890" w:rsidRDefault="00A71CB4" w:rsidP="00A71CB4">
      <w:pPr>
        <w:ind w:firstLine="851"/>
        <w:jc w:val="both"/>
        <w:rPr>
          <w:sz w:val="24"/>
          <w:szCs w:val="24"/>
        </w:rPr>
      </w:pPr>
      <w:r w:rsidRPr="00190890">
        <w:rPr>
          <w:sz w:val="24"/>
          <w:szCs w:val="24"/>
        </w:rPr>
        <w:t>Importante afirmar que a proteção social no seu campo imaterial, deve ser compreendida enquanto campo relacional, das experiências vividas pelas pessoas, a partir do seu “chão”, ou seja, a partir do reconhecimento dos territórios e de suas formas de vida e resistência. O trabalho coletivo por meio de ações complementares do PAIF não pode ser confundido com palestras, grupos ocupacionais vazios de sentido, mas deve ter como eixo central a criação de espaços para a coletivização de demandas, de partilha para a construção de novos saberes coletivos, de reconhecimento da diversidade, de problematização do cotidiano, de novas formas de entender e enfrentar o mundo.</w:t>
      </w:r>
    </w:p>
    <w:p w14:paraId="25B11BDF" w14:textId="005A5AE3" w:rsidR="00A71CB4" w:rsidRPr="00190890" w:rsidRDefault="00A71CB4" w:rsidP="00A71CB4">
      <w:pPr>
        <w:ind w:firstLine="851"/>
        <w:jc w:val="both"/>
        <w:rPr>
          <w:sz w:val="24"/>
          <w:szCs w:val="24"/>
        </w:rPr>
      </w:pPr>
      <w:r w:rsidRPr="00190890">
        <w:rPr>
          <w:sz w:val="24"/>
          <w:szCs w:val="24"/>
        </w:rPr>
        <w:t>As ações complementares desenvolvidas com foco na reflexão crítica, do ponto de vista metodológico e conceitual reconhece</w:t>
      </w:r>
      <w:r w:rsidR="0022190B">
        <w:rPr>
          <w:sz w:val="24"/>
          <w:szCs w:val="24"/>
        </w:rPr>
        <w:t>m</w:t>
      </w:r>
      <w:r w:rsidRPr="00190890">
        <w:rPr>
          <w:sz w:val="24"/>
          <w:szCs w:val="24"/>
        </w:rPr>
        <w:t xml:space="preserve"> os membros das famílias, nos seus diferentes ciclos de vida: crianças, adolescentes, jovens, adultos e idosos como sujeitos potentes, criativos, atores sociais que produzem saberes, cultura, arte e que podem reinventar a sua história. Trata-se de desenvolver propostas focadas em atenções humanizadas, profissionalizadas, realizadas por pessoas comprometidas com o reconhecimento do sofrimento da desigualdade social vivenciada pelas famílias e que assegurem a referência de proteção social por meio do fortalecimento de vínculos.  </w:t>
      </w:r>
    </w:p>
    <w:p w14:paraId="1686F43C" w14:textId="77777777" w:rsidR="00A71CB4" w:rsidRPr="00190890" w:rsidRDefault="00A71CB4" w:rsidP="00A71CB4">
      <w:pPr>
        <w:jc w:val="both"/>
        <w:rPr>
          <w:sz w:val="24"/>
          <w:szCs w:val="24"/>
        </w:rPr>
      </w:pPr>
      <w:r w:rsidRPr="00190890">
        <w:rPr>
          <w:sz w:val="24"/>
          <w:szCs w:val="24"/>
        </w:rPr>
        <w:t>A metodologia deve assegurar três dimensões estratégicas:</w:t>
      </w:r>
    </w:p>
    <w:p w14:paraId="52545A71" w14:textId="2EB09404" w:rsidR="00A71CB4" w:rsidRPr="00190890" w:rsidRDefault="00A71CB4" w:rsidP="00A71CB4">
      <w:pPr>
        <w:jc w:val="both"/>
        <w:rPr>
          <w:sz w:val="24"/>
          <w:szCs w:val="24"/>
        </w:rPr>
      </w:pPr>
      <w:r w:rsidRPr="00190890">
        <w:rPr>
          <w:b/>
          <w:bCs/>
          <w:sz w:val="24"/>
          <w:szCs w:val="24"/>
        </w:rPr>
        <w:t>A política</w:t>
      </w:r>
      <w:r w:rsidRPr="00190890">
        <w:rPr>
          <w:sz w:val="24"/>
          <w:szCs w:val="24"/>
        </w:rPr>
        <w:t>: que está vinculada à noção de cidadania, de afirmação da democracia, de reconhecimento que as pessoas t</w:t>
      </w:r>
      <w:r w:rsidR="0022190B">
        <w:rPr>
          <w:sz w:val="24"/>
          <w:szCs w:val="24"/>
        </w:rPr>
        <w:t>ê</w:t>
      </w:r>
      <w:r w:rsidRPr="00190890">
        <w:rPr>
          <w:sz w:val="24"/>
          <w:szCs w:val="24"/>
        </w:rPr>
        <w:t xml:space="preserve">m um papel ativo nas decisões sobre o que concerne a suas vidas e, portanto, os projetos pedagógicos devem oportunizar vivências para a tomada de decisões, a conciência coletiva e a construção de estratégias de resistência frente </w:t>
      </w:r>
      <w:r w:rsidR="0022190B">
        <w:rPr>
          <w:sz w:val="24"/>
          <w:szCs w:val="24"/>
        </w:rPr>
        <w:t>à</w:t>
      </w:r>
      <w:r w:rsidRPr="00190890">
        <w:rPr>
          <w:sz w:val="24"/>
          <w:szCs w:val="24"/>
        </w:rPr>
        <w:t>s situações de desproteção social.</w:t>
      </w:r>
    </w:p>
    <w:p w14:paraId="091E872F" w14:textId="472B3B6A" w:rsidR="00A71CB4" w:rsidRPr="00190890" w:rsidRDefault="00A71CB4" w:rsidP="00A71CB4">
      <w:pPr>
        <w:jc w:val="both"/>
        <w:rPr>
          <w:sz w:val="24"/>
          <w:szCs w:val="24"/>
        </w:rPr>
      </w:pPr>
      <w:r w:rsidRPr="00190890">
        <w:rPr>
          <w:b/>
          <w:bCs/>
          <w:sz w:val="24"/>
          <w:szCs w:val="24"/>
        </w:rPr>
        <w:t>A educativa:</w:t>
      </w:r>
      <w:r w:rsidRPr="00190890">
        <w:rPr>
          <w:sz w:val="24"/>
          <w:szCs w:val="24"/>
        </w:rPr>
        <w:t xml:space="preserve"> que considera os espaços coletivos integrados de aprendizagem aberta, de construção de novos conhecimentos, onde as pessoas aprendem umas com as outras, ampliam seu universo informacional e onde a investigação sobre o real tem um papel essencial.</w:t>
      </w:r>
    </w:p>
    <w:p w14:paraId="7334B94A" w14:textId="3FF5FB3A" w:rsidR="00A71CB4" w:rsidRPr="00190890" w:rsidRDefault="00A71CB4" w:rsidP="00A71CB4">
      <w:pPr>
        <w:jc w:val="both"/>
        <w:rPr>
          <w:sz w:val="24"/>
          <w:szCs w:val="24"/>
        </w:rPr>
      </w:pPr>
      <w:r w:rsidRPr="00190890">
        <w:rPr>
          <w:b/>
          <w:bCs/>
          <w:sz w:val="24"/>
          <w:szCs w:val="24"/>
        </w:rPr>
        <w:t>A Pedagogia de projetos:</w:t>
      </w:r>
      <w:r w:rsidRPr="00190890">
        <w:rPr>
          <w:sz w:val="24"/>
          <w:szCs w:val="24"/>
        </w:rPr>
        <w:t xml:space="preserve"> O trabalho deverá ser realizado por meio da pedagogia de projetos que </w:t>
      </w:r>
      <w:r w:rsidRPr="00190890">
        <w:rPr>
          <w:sz w:val="24"/>
          <w:szCs w:val="24"/>
        </w:rPr>
        <w:lastRenderedPageBreak/>
        <w:t>reconhece que todo o processo deve ser construído coletivamente entre facilitadores e comunidade. A intervenção se inicia a partir da leitura territorial, de levantamento de um problema com o grupo, e a definição das ações a serem desenvolvidas, no intuito de alcançar um produto final. Dessa forma, as ações devem ser planejadas e sua feitura deve estar implicada com a leitura da realidade do território e das pessoas que ali vivem, com foco no protagonismo do sujeito. É construído a partir de um problema levantado e os participantes t</w:t>
      </w:r>
      <w:r w:rsidR="00ED75E4">
        <w:rPr>
          <w:sz w:val="24"/>
          <w:szCs w:val="24"/>
        </w:rPr>
        <w:t>ê</w:t>
      </w:r>
      <w:r w:rsidRPr="00190890">
        <w:rPr>
          <w:sz w:val="24"/>
          <w:szCs w:val="24"/>
        </w:rPr>
        <w:t xml:space="preserve">m que estar no centro do processo. O projeto está comprometido com um produto que deve ser partilhado ao final, nas ações comunitárias, espaços de exposição de projetos ou outros espaços da comunidade. Os projetos pedagógicos podem ter objetivos de curto, médio e longo prazos. </w:t>
      </w:r>
    </w:p>
    <w:p w14:paraId="48B533F5" w14:textId="3A2F857E" w:rsidR="00A71CB4" w:rsidRPr="00190890" w:rsidRDefault="00A71CB4" w:rsidP="00A71CB4">
      <w:pPr>
        <w:ind w:firstLine="851"/>
        <w:jc w:val="both"/>
        <w:rPr>
          <w:sz w:val="24"/>
          <w:szCs w:val="24"/>
        </w:rPr>
      </w:pPr>
      <w:r w:rsidRPr="00190890">
        <w:rPr>
          <w:sz w:val="24"/>
          <w:szCs w:val="24"/>
        </w:rPr>
        <w:t>A proposta metodológica deverá ser construída a partir da contextualização da natureza desse programa, que tem por foco a qualificação do PAIF, da característica do público e dos objetivos já elencados, primando pela proteção e promoção dos usuários atendidos, utilizando</w:t>
      </w:r>
      <w:r w:rsidR="00ED75E4">
        <w:rPr>
          <w:sz w:val="24"/>
          <w:szCs w:val="24"/>
        </w:rPr>
        <w:t>-</w:t>
      </w:r>
      <w:r w:rsidRPr="00190890">
        <w:rPr>
          <w:sz w:val="24"/>
          <w:szCs w:val="24"/>
        </w:rPr>
        <w:t xml:space="preserve">se das especificidades de cada linguagem. </w:t>
      </w:r>
    </w:p>
    <w:p w14:paraId="6A972361" w14:textId="77777777" w:rsidR="00A71CB4" w:rsidRPr="00190890" w:rsidRDefault="00A71CB4" w:rsidP="00A71CB4">
      <w:pPr>
        <w:ind w:firstLine="851"/>
        <w:jc w:val="both"/>
        <w:rPr>
          <w:color w:val="000000" w:themeColor="text1"/>
          <w:sz w:val="24"/>
          <w:szCs w:val="24"/>
        </w:rPr>
      </w:pPr>
      <w:r w:rsidRPr="00190890">
        <w:rPr>
          <w:sz w:val="24"/>
          <w:szCs w:val="24"/>
        </w:rPr>
        <w:t xml:space="preserve">As atividades coletivas utilizarão de diversas linguagens como </w:t>
      </w:r>
      <w:r w:rsidRPr="00190890">
        <w:rPr>
          <w:color w:val="000000" w:themeColor="text1"/>
          <w:sz w:val="24"/>
          <w:szCs w:val="24"/>
        </w:rPr>
        <w:t>Teatro, Jogos e Brincadeiras, Esporte, Dança, Música e Arte, Auto Cuidado, atividades em diferentes equipamentos e espaços da cidade, voltadas ao público atendido pela Política de Assistência Social de Londrina.</w:t>
      </w:r>
    </w:p>
    <w:p w14:paraId="43353739" w14:textId="77777777" w:rsidR="00A71CB4" w:rsidRPr="00190890" w:rsidRDefault="00A71CB4" w:rsidP="00A71CB4">
      <w:pPr>
        <w:ind w:firstLine="851"/>
        <w:jc w:val="both"/>
        <w:rPr>
          <w:sz w:val="24"/>
          <w:szCs w:val="24"/>
        </w:rPr>
      </w:pPr>
    </w:p>
    <w:p w14:paraId="6B9470A1" w14:textId="77777777" w:rsidR="00A71CB4" w:rsidRPr="00190890" w:rsidRDefault="00A71CB4" w:rsidP="00A71CB4">
      <w:pPr>
        <w:pStyle w:val="PargrafodaLista"/>
        <w:widowControl/>
        <w:numPr>
          <w:ilvl w:val="1"/>
          <w:numId w:val="60"/>
        </w:numPr>
        <w:spacing w:after="160" w:line="259" w:lineRule="auto"/>
        <w:contextualSpacing/>
        <w:rPr>
          <w:b/>
          <w:bCs/>
          <w:sz w:val="24"/>
          <w:szCs w:val="24"/>
        </w:rPr>
      </w:pPr>
      <w:r w:rsidRPr="00190890">
        <w:rPr>
          <w:b/>
          <w:bCs/>
          <w:sz w:val="24"/>
          <w:szCs w:val="24"/>
        </w:rPr>
        <w:t>O processo metodológico compreende:</w:t>
      </w:r>
    </w:p>
    <w:p w14:paraId="38B1B20C" w14:textId="7C78975B" w:rsidR="00A71CB4" w:rsidRPr="00190890" w:rsidRDefault="00A71CB4" w:rsidP="00A71CB4">
      <w:pPr>
        <w:pStyle w:val="PargrafodaLista"/>
        <w:widowControl/>
        <w:numPr>
          <w:ilvl w:val="0"/>
          <w:numId w:val="49"/>
        </w:numPr>
        <w:spacing w:after="160" w:line="259" w:lineRule="auto"/>
        <w:ind w:left="567" w:hanging="567"/>
        <w:contextualSpacing/>
        <w:rPr>
          <w:sz w:val="24"/>
          <w:szCs w:val="24"/>
        </w:rPr>
      </w:pPr>
      <w:r w:rsidRPr="00190890">
        <w:rPr>
          <w:b/>
          <w:bCs/>
          <w:sz w:val="24"/>
          <w:szCs w:val="24"/>
        </w:rPr>
        <w:t>Ações de acolhidas/sensibilização individuais, familiares e/ou coletivas</w:t>
      </w:r>
      <w:r w:rsidRPr="00190890">
        <w:rPr>
          <w:sz w:val="24"/>
          <w:szCs w:val="24"/>
        </w:rPr>
        <w:t>: As acolhidas fazem parte das ações permanentes dessa oferta e têm por finalidade o estabelecimento de vínculo do educador com as pessoas/famílias a serem atendidas e com os territórios de referência das áreas de abrangência de CRAS, prioritariamente de maior desproteção social, permitindo a apropriação pelos profissionais, da realidade concreta, dos valores culturais, dos problemas vivenciados e das potencialidades do público sobre o qual recair</w:t>
      </w:r>
      <w:r w:rsidR="00ED75E4">
        <w:rPr>
          <w:sz w:val="24"/>
          <w:szCs w:val="24"/>
        </w:rPr>
        <w:t>ão</w:t>
      </w:r>
      <w:r w:rsidRPr="00190890">
        <w:rPr>
          <w:sz w:val="24"/>
          <w:szCs w:val="24"/>
        </w:rPr>
        <w:t xml:space="preserve"> suas ações. Devem ser desenvolvidas em locais de permanência de crianças e adolescentes, adultos, espaços comunitários, rede de serviços, domicílio de famílias, entre outros. Além do estabelecimento de vínculo, a acolhida também deve se constituir numa estratégia para a ampliação do universo informacional dos participantes sobre o funcionamento dos serviços e ações desenvolvidas pela rede socioassistencial e para a identificação de desproteções sociais. São estratégias de acolhida: rodas de conversas, ruas de recreio, oficinas temáticas, acolhidas no domicílio, abordagens sociais, entre outros.</w:t>
      </w:r>
    </w:p>
    <w:p w14:paraId="14083D05" w14:textId="77777777" w:rsidR="00A71CB4" w:rsidRPr="00190890" w:rsidRDefault="00A71CB4" w:rsidP="00A71CB4">
      <w:pPr>
        <w:pStyle w:val="PargrafodaLista"/>
        <w:ind w:left="567" w:hanging="567"/>
        <w:rPr>
          <w:sz w:val="24"/>
          <w:szCs w:val="24"/>
        </w:rPr>
      </w:pPr>
    </w:p>
    <w:p w14:paraId="1B19A74F" w14:textId="10701D2B" w:rsidR="00A71CB4" w:rsidRPr="00190890" w:rsidRDefault="00A71CB4" w:rsidP="00A71CB4">
      <w:pPr>
        <w:pStyle w:val="PargrafodaLista"/>
        <w:widowControl/>
        <w:numPr>
          <w:ilvl w:val="0"/>
          <w:numId w:val="49"/>
        </w:numPr>
        <w:spacing w:after="160" w:line="259" w:lineRule="auto"/>
        <w:contextualSpacing/>
        <w:rPr>
          <w:sz w:val="24"/>
          <w:szCs w:val="24"/>
        </w:rPr>
      </w:pPr>
      <w:r w:rsidRPr="00190890">
        <w:rPr>
          <w:b/>
          <w:bCs/>
          <w:sz w:val="24"/>
          <w:szCs w:val="24"/>
        </w:rPr>
        <w:t xml:space="preserve">Oficinas: </w:t>
      </w:r>
      <w:r w:rsidRPr="00190890">
        <w:rPr>
          <w:sz w:val="24"/>
          <w:szCs w:val="24"/>
        </w:rPr>
        <w:t>As oficinas se constituem em encontros previamente organizados, com objetivos de curto ou médio prazo</w:t>
      </w:r>
      <w:r w:rsidR="009F5E16">
        <w:rPr>
          <w:sz w:val="24"/>
          <w:szCs w:val="24"/>
        </w:rPr>
        <w:t>,</w:t>
      </w:r>
      <w:r w:rsidRPr="00190890">
        <w:rPr>
          <w:sz w:val="24"/>
          <w:szCs w:val="24"/>
        </w:rPr>
        <w:t xml:space="preserve"> como estratégias planejadas a partir de diferentes linguagens: esportivas, culturais, ocupacionais, tais como dança/ritmos, percussão, teatro, música/coral, Hip hop (</w:t>
      </w:r>
      <w:r w:rsidRPr="00190890">
        <w:rPr>
          <w:color w:val="333333"/>
          <w:sz w:val="24"/>
          <w:szCs w:val="24"/>
          <w:shd w:val="clear" w:color="auto" w:fill="FFFFFF"/>
        </w:rPr>
        <w:t>rap, DJing, breaking e grafite</w:t>
      </w:r>
      <w:r w:rsidRPr="00190890">
        <w:rPr>
          <w:sz w:val="24"/>
          <w:szCs w:val="24"/>
        </w:rPr>
        <w:t xml:space="preserve">), capoeira e/ou artes marciais, uso de celular/rede sociais/inclusão digital, </w:t>
      </w:r>
      <w:r w:rsidR="009F5E16">
        <w:rPr>
          <w:sz w:val="24"/>
          <w:szCs w:val="24"/>
        </w:rPr>
        <w:t>u</w:t>
      </w:r>
      <w:r w:rsidRPr="00190890">
        <w:rPr>
          <w:sz w:val="24"/>
          <w:szCs w:val="24"/>
        </w:rPr>
        <w:t>so de recursos áudio visuais/</w:t>
      </w:r>
      <w:r w:rsidR="009F5E16">
        <w:rPr>
          <w:sz w:val="24"/>
          <w:szCs w:val="24"/>
        </w:rPr>
        <w:t>e</w:t>
      </w:r>
      <w:r w:rsidRPr="00190890">
        <w:rPr>
          <w:sz w:val="24"/>
          <w:szCs w:val="24"/>
        </w:rPr>
        <w:t xml:space="preserve">dição de vídeos, artes plásticas e/ou manuais, auto-cuidado, Construção de brinquedos de material reciclável, </w:t>
      </w:r>
      <w:r w:rsidR="009F5E16">
        <w:rPr>
          <w:sz w:val="24"/>
          <w:szCs w:val="24"/>
        </w:rPr>
        <w:t>j</w:t>
      </w:r>
      <w:r w:rsidRPr="00190890">
        <w:rPr>
          <w:sz w:val="24"/>
          <w:szCs w:val="24"/>
        </w:rPr>
        <w:t xml:space="preserve">ardinagem/hortas suspensas, culinária, mídias sociais, fotografias, entre outros. Podem ser desenvolvidas pelo educador e/ou em conjunto com o facilitador de oficina e/ou apenas pelo facilitador de oficina acompanhado do técnico de referência do CRAS, em um ou vários encontros, em um dado período de tempo, a depender dos critérios estabelecidos pelos profissionais envolvidos. As oficinas também podem ser utilizadas nas acolhidas e nos grupos de acompanhamento. </w:t>
      </w:r>
    </w:p>
    <w:p w14:paraId="423447E8" w14:textId="14AFBEDB" w:rsidR="00A71CB4" w:rsidRPr="00190890" w:rsidRDefault="00A71CB4" w:rsidP="00A71CB4">
      <w:pPr>
        <w:pStyle w:val="PargrafodaLista"/>
        <w:widowControl/>
        <w:numPr>
          <w:ilvl w:val="0"/>
          <w:numId w:val="49"/>
        </w:numPr>
        <w:spacing w:after="160" w:line="259" w:lineRule="auto"/>
        <w:contextualSpacing/>
        <w:rPr>
          <w:color w:val="000000" w:themeColor="text1"/>
          <w:sz w:val="24"/>
          <w:szCs w:val="24"/>
        </w:rPr>
      </w:pPr>
      <w:r w:rsidRPr="00190890">
        <w:rPr>
          <w:b/>
          <w:bCs/>
          <w:sz w:val="24"/>
          <w:szCs w:val="24"/>
        </w:rPr>
        <w:t xml:space="preserve">Grupos de acompanhamento: </w:t>
      </w:r>
      <w:r w:rsidRPr="00190890">
        <w:rPr>
          <w:sz w:val="24"/>
          <w:szCs w:val="24"/>
        </w:rPr>
        <w:t xml:space="preserve">A formação dos grupos deve respeitar as necessidades dos participantes, levando em consideração as especificidades do seu ciclo de vida, as vivências no território, as similaridades e/ou diferenças nas desproteções sociais, entre outros indicadores. Dessa maneira, no </w:t>
      </w:r>
      <w:r w:rsidR="009F5E16">
        <w:rPr>
          <w:sz w:val="24"/>
          <w:szCs w:val="24"/>
        </w:rPr>
        <w:t>programa</w:t>
      </w:r>
      <w:r w:rsidRPr="00190890">
        <w:rPr>
          <w:sz w:val="24"/>
          <w:szCs w:val="24"/>
        </w:rPr>
        <w:t xml:space="preserve"> podem ser organizados grupos de crianças, de adolescentes, de jovens, de adultos e de pessoas idosas, intergeracionais, a depender da demanda do território. Os grupos serão planejados em conjunto com os participantes e poderão utilizar-se das estratégias das linguagens das oficinas.</w:t>
      </w:r>
      <w:r w:rsidRPr="00190890">
        <w:rPr>
          <w:color w:val="4F81BD" w:themeColor="accent1"/>
          <w:sz w:val="24"/>
          <w:szCs w:val="24"/>
        </w:rPr>
        <w:t xml:space="preserve"> </w:t>
      </w:r>
      <w:r w:rsidRPr="00190890">
        <w:rPr>
          <w:color w:val="000000" w:themeColor="text1"/>
          <w:sz w:val="24"/>
          <w:szCs w:val="24"/>
        </w:rPr>
        <w:t xml:space="preserve">É importante que a composição desses grupos preserve a diversidade existente no âmbito das relações sociais cotidianas, </w:t>
      </w:r>
      <w:r w:rsidRPr="00190890">
        <w:rPr>
          <w:color w:val="000000" w:themeColor="text1"/>
          <w:sz w:val="24"/>
          <w:szCs w:val="24"/>
        </w:rPr>
        <w:lastRenderedPageBreak/>
        <w:t>assegurando a participação de usuários de diferentes raças/etnias, gêneros, entre outros, além de garantir a participação das pessoas com deficiência.</w:t>
      </w:r>
    </w:p>
    <w:p w14:paraId="6AB770B0" w14:textId="77777777" w:rsidR="00A71CB4" w:rsidRPr="00190890" w:rsidRDefault="00A71CB4" w:rsidP="00A71CB4">
      <w:pPr>
        <w:pStyle w:val="PargrafodaLista"/>
        <w:ind w:left="567" w:hanging="567"/>
        <w:rPr>
          <w:b/>
          <w:bCs/>
          <w:color w:val="000000" w:themeColor="text1"/>
          <w:sz w:val="24"/>
          <w:szCs w:val="24"/>
        </w:rPr>
      </w:pPr>
    </w:p>
    <w:p w14:paraId="1A6AEEE0" w14:textId="7FC4F9D4" w:rsidR="00A71CB4" w:rsidRPr="00190890" w:rsidRDefault="00A71CB4" w:rsidP="00A71CB4">
      <w:pPr>
        <w:pStyle w:val="PargrafodaLista"/>
        <w:widowControl/>
        <w:numPr>
          <w:ilvl w:val="0"/>
          <w:numId w:val="56"/>
        </w:numPr>
        <w:spacing w:after="160" w:line="259" w:lineRule="auto"/>
        <w:ind w:left="567" w:hanging="567"/>
        <w:contextualSpacing/>
        <w:rPr>
          <w:color w:val="000000" w:themeColor="text1"/>
          <w:sz w:val="24"/>
          <w:szCs w:val="24"/>
        </w:rPr>
      </w:pPr>
      <w:r w:rsidRPr="00190890">
        <w:rPr>
          <w:b/>
          <w:bCs/>
          <w:color w:val="000000" w:themeColor="text1"/>
          <w:sz w:val="24"/>
          <w:szCs w:val="24"/>
        </w:rPr>
        <w:t xml:space="preserve">Ação Comunitária: </w:t>
      </w:r>
      <w:r w:rsidRPr="00190890">
        <w:rPr>
          <w:color w:val="000000" w:themeColor="text1"/>
          <w:sz w:val="24"/>
          <w:szCs w:val="24"/>
        </w:rPr>
        <w:t>A ação comunitária é uma estratégia de mobilização da comunidade e da rede de serviços nos territórios</w:t>
      </w:r>
      <w:r w:rsidRPr="00190890">
        <w:rPr>
          <w:b/>
          <w:bCs/>
          <w:color w:val="000000" w:themeColor="text1"/>
          <w:sz w:val="24"/>
          <w:szCs w:val="24"/>
        </w:rPr>
        <w:t xml:space="preserve">, </w:t>
      </w:r>
      <w:r w:rsidRPr="00190890">
        <w:rPr>
          <w:color w:val="000000" w:themeColor="text1"/>
          <w:sz w:val="24"/>
          <w:szCs w:val="24"/>
        </w:rPr>
        <w:t>com foco na convivência social e no fortalecimento de vínculos comunitários. Constitui-se como um espaço de partilha e de mostra dos projetos desenvolvidos pelos diferentes grupos, assim como a realização de oficinas, divulgação de serviços, entre outros. Deverá ser planejad</w:t>
      </w:r>
      <w:r w:rsidR="009F5E16">
        <w:rPr>
          <w:color w:val="000000" w:themeColor="text1"/>
          <w:sz w:val="24"/>
          <w:szCs w:val="24"/>
        </w:rPr>
        <w:t>a</w:t>
      </w:r>
      <w:r w:rsidRPr="00190890">
        <w:rPr>
          <w:color w:val="000000" w:themeColor="text1"/>
          <w:sz w:val="24"/>
          <w:szCs w:val="24"/>
        </w:rPr>
        <w:t xml:space="preserve"> a partir da direção das unidades de CRAS. </w:t>
      </w:r>
    </w:p>
    <w:p w14:paraId="135AC02C" w14:textId="77777777" w:rsidR="00A71CB4" w:rsidRPr="00190890" w:rsidRDefault="00A71CB4" w:rsidP="00A71CB4">
      <w:pPr>
        <w:jc w:val="both"/>
        <w:rPr>
          <w:b/>
          <w:bCs/>
          <w:sz w:val="24"/>
          <w:szCs w:val="24"/>
        </w:rPr>
      </w:pPr>
      <w:r w:rsidRPr="00190890">
        <w:rPr>
          <w:b/>
          <w:bCs/>
          <w:sz w:val="24"/>
          <w:szCs w:val="24"/>
        </w:rPr>
        <w:t xml:space="preserve">6.3. Constituem se princípios orientadores do Trabalho a ser desenvolvido: </w:t>
      </w:r>
    </w:p>
    <w:p w14:paraId="1B8B25B0" w14:textId="77777777" w:rsidR="00A71CB4" w:rsidRPr="00190890" w:rsidRDefault="00A71CB4" w:rsidP="00A71CB4">
      <w:pPr>
        <w:pStyle w:val="PargrafodaLista"/>
        <w:numPr>
          <w:ilvl w:val="0"/>
          <w:numId w:val="63"/>
        </w:numPr>
        <w:autoSpaceDE w:val="0"/>
        <w:autoSpaceDN w:val="0"/>
        <w:spacing w:before="120"/>
        <w:rPr>
          <w:sz w:val="24"/>
          <w:szCs w:val="24"/>
        </w:rPr>
      </w:pPr>
      <w:r w:rsidRPr="00190890">
        <w:rPr>
          <w:sz w:val="24"/>
          <w:szCs w:val="24"/>
        </w:rPr>
        <w:t>A autonomia das pessoas;</w:t>
      </w:r>
    </w:p>
    <w:p w14:paraId="44319246" w14:textId="77777777" w:rsidR="00A71CB4" w:rsidRPr="00190890" w:rsidRDefault="00A71CB4" w:rsidP="00A71CB4">
      <w:pPr>
        <w:pStyle w:val="PargrafodaLista"/>
        <w:numPr>
          <w:ilvl w:val="0"/>
          <w:numId w:val="63"/>
        </w:numPr>
        <w:autoSpaceDE w:val="0"/>
        <w:autoSpaceDN w:val="0"/>
        <w:spacing w:before="120"/>
        <w:rPr>
          <w:sz w:val="24"/>
          <w:szCs w:val="24"/>
        </w:rPr>
      </w:pPr>
      <w:r w:rsidRPr="00190890">
        <w:rPr>
          <w:sz w:val="24"/>
          <w:szCs w:val="24"/>
        </w:rPr>
        <w:t>O protagonisomo;</w:t>
      </w:r>
    </w:p>
    <w:p w14:paraId="3CC57041" w14:textId="77777777" w:rsidR="00A71CB4" w:rsidRPr="00190890" w:rsidRDefault="00A71CB4" w:rsidP="00A71CB4">
      <w:pPr>
        <w:pStyle w:val="PargrafodaLista"/>
        <w:numPr>
          <w:ilvl w:val="0"/>
          <w:numId w:val="63"/>
        </w:numPr>
        <w:autoSpaceDE w:val="0"/>
        <w:autoSpaceDN w:val="0"/>
        <w:spacing w:before="120"/>
        <w:rPr>
          <w:sz w:val="24"/>
          <w:szCs w:val="24"/>
        </w:rPr>
      </w:pPr>
      <w:r w:rsidRPr="00190890">
        <w:rPr>
          <w:sz w:val="24"/>
          <w:szCs w:val="24"/>
        </w:rPr>
        <w:t xml:space="preserve">A coletivização das demandas; </w:t>
      </w:r>
    </w:p>
    <w:p w14:paraId="7D704BDF" w14:textId="77777777" w:rsidR="00A71CB4" w:rsidRPr="00190890" w:rsidRDefault="00A71CB4" w:rsidP="00A71CB4">
      <w:pPr>
        <w:pStyle w:val="PargrafodaLista"/>
        <w:numPr>
          <w:ilvl w:val="0"/>
          <w:numId w:val="63"/>
        </w:numPr>
        <w:autoSpaceDE w:val="0"/>
        <w:autoSpaceDN w:val="0"/>
        <w:spacing w:before="120"/>
        <w:rPr>
          <w:sz w:val="24"/>
          <w:szCs w:val="24"/>
        </w:rPr>
      </w:pPr>
      <w:r w:rsidRPr="00190890">
        <w:rPr>
          <w:sz w:val="24"/>
          <w:szCs w:val="24"/>
        </w:rPr>
        <w:t xml:space="preserve">A informação sobre Direitos Humanos; </w:t>
      </w:r>
    </w:p>
    <w:p w14:paraId="581B972E" w14:textId="77777777" w:rsidR="00A71CB4" w:rsidRPr="00190890" w:rsidRDefault="00A71CB4" w:rsidP="00A71CB4">
      <w:pPr>
        <w:pStyle w:val="PargrafodaLista"/>
        <w:numPr>
          <w:ilvl w:val="0"/>
          <w:numId w:val="63"/>
        </w:numPr>
        <w:autoSpaceDE w:val="0"/>
        <w:autoSpaceDN w:val="0"/>
        <w:spacing w:before="120"/>
        <w:rPr>
          <w:sz w:val="24"/>
          <w:szCs w:val="24"/>
        </w:rPr>
      </w:pPr>
      <w:r w:rsidRPr="00190890">
        <w:rPr>
          <w:sz w:val="24"/>
          <w:szCs w:val="24"/>
        </w:rPr>
        <w:t xml:space="preserve">A garantia da participação dos (as) usuários (as) no processo de tralho; </w:t>
      </w:r>
    </w:p>
    <w:p w14:paraId="3583B294" w14:textId="42B13B44" w:rsidR="00A71CB4" w:rsidRPr="00190890" w:rsidRDefault="00A71CB4" w:rsidP="00A71CB4">
      <w:pPr>
        <w:pStyle w:val="PargrafodaLista"/>
        <w:numPr>
          <w:ilvl w:val="0"/>
          <w:numId w:val="63"/>
        </w:numPr>
        <w:autoSpaceDE w:val="0"/>
        <w:autoSpaceDN w:val="0"/>
        <w:spacing w:before="120"/>
        <w:rPr>
          <w:sz w:val="24"/>
          <w:szCs w:val="24"/>
        </w:rPr>
      </w:pPr>
      <w:r w:rsidRPr="00190890">
        <w:rPr>
          <w:sz w:val="24"/>
          <w:szCs w:val="24"/>
        </w:rPr>
        <w:t>Reconhecimento das necessidades pedagógicas, sociais e educativas no processo de</w:t>
      </w:r>
      <w:r w:rsidR="009F5E16">
        <w:rPr>
          <w:sz w:val="24"/>
          <w:szCs w:val="24"/>
        </w:rPr>
        <w:t xml:space="preserve"> </w:t>
      </w:r>
      <w:r w:rsidRPr="00190890">
        <w:rPr>
          <w:sz w:val="24"/>
          <w:szCs w:val="24"/>
        </w:rPr>
        <w:t xml:space="preserve">fortalecimento dos vínculos familiares e comunitários; </w:t>
      </w:r>
    </w:p>
    <w:p w14:paraId="18669CB4" w14:textId="77777777" w:rsidR="00A71CB4" w:rsidRPr="00190890" w:rsidRDefault="00A71CB4" w:rsidP="00A71CB4">
      <w:pPr>
        <w:jc w:val="both"/>
        <w:rPr>
          <w:b/>
          <w:bCs/>
          <w:sz w:val="24"/>
          <w:szCs w:val="24"/>
        </w:rPr>
      </w:pPr>
      <w:r w:rsidRPr="00190890">
        <w:rPr>
          <w:b/>
          <w:bCs/>
          <w:sz w:val="24"/>
          <w:szCs w:val="24"/>
        </w:rPr>
        <w:t xml:space="preserve">6.4. Compete a organização parceira: </w:t>
      </w:r>
    </w:p>
    <w:p w14:paraId="33965D10" w14:textId="77777777" w:rsidR="00A71CB4" w:rsidRPr="00190890" w:rsidRDefault="00A71CB4" w:rsidP="00A71CB4">
      <w:pPr>
        <w:pStyle w:val="PargrafodaLista"/>
        <w:numPr>
          <w:ilvl w:val="0"/>
          <w:numId w:val="64"/>
        </w:numPr>
        <w:autoSpaceDE w:val="0"/>
        <w:autoSpaceDN w:val="0"/>
        <w:spacing w:before="120"/>
        <w:rPr>
          <w:sz w:val="24"/>
          <w:szCs w:val="24"/>
        </w:rPr>
      </w:pPr>
      <w:r w:rsidRPr="00190890">
        <w:rPr>
          <w:sz w:val="24"/>
          <w:szCs w:val="24"/>
        </w:rPr>
        <w:t>Observar os princípios da administração pública na gestão e execução do programa;</w:t>
      </w:r>
    </w:p>
    <w:p w14:paraId="2A7D0714" w14:textId="77777777" w:rsidR="00A71CB4" w:rsidRPr="00190890" w:rsidRDefault="00A71CB4" w:rsidP="00A71CB4">
      <w:pPr>
        <w:pStyle w:val="PargrafodaLista"/>
        <w:numPr>
          <w:ilvl w:val="0"/>
          <w:numId w:val="64"/>
        </w:numPr>
        <w:autoSpaceDE w:val="0"/>
        <w:autoSpaceDN w:val="0"/>
        <w:spacing w:before="120"/>
        <w:rPr>
          <w:sz w:val="24"/>
          <w:szCs w:val="24"/>
        </w:rPr>
      </w:pPr>
      <w:r w:rsidRPr="00190890">
        <w:rPr>
          <w:sz w:val="24"/>
          <w:szCs w:val="24"/>
        </w:rPr>
        <w:t xml:space="preserve">Realizar um processo de divulgação, sensibilização, acolhida e busca ativa dos usuários interessados em conhecer e vivenciar as atividades ofertadas; </w:t>
      </w:r>
    </w:p>
    <w:p w14:paraId="1985630F" w14:textId="77777777" w:rsidR="00A71CB4" w:rsidRPr="00190890" w:rsidRDefault="00A71CB4" w:rsidP="00A71CB4">
      <w:pPr>
        <w:pStyle w:val="PargrafodaLista"/>
        <w:numPr>
          <w:ilvl w:val="0"/>
          <w:numId w:val="64"/>
        </w:numPr>
        <w:autoSpaceDE w:val="0"/>
        <w:autoSpaceDN w:val="0"/>
        <w:spacing w:before="120"/>
        <w:rPr>
          <w:sz w:val="24"/>
          <w:szCs w:val="24"/>
        </w:rPr>
      </w:pPr>
      <w:r w:rsidRPr="00190890">
        <w:rPr>
          <w:sz w:val="24"/>
          <w:szCs w:val="24"/>
        </w:rPr>
        <w:t>Desenvolver todas as ações/atividades inerentes a execução do processo metodológico;</w:t>
      </w:r>
    </w:p>
    <w:p w14:paraId="2D35F34B" w14:textId="77777777" w:rsidR="00A71CB4" w:rsidRPr="00190890" w:rsidRDefault="00A71CB4" w:rsidP="00A71CB4">
      <w:pPr>
        <w:pStyle w:val="PargrafodaLista"/>
        <w:numPr>
          <w:ilvl w:val="0"/>
          <w:numId w:val="64"/>
        </w:numPr>
        <w:autoSpaceDE w:val="0"/>
        <w:autoSpaceDN w:val="0"/>
        <w:spacing w:before="120"/>
        <w:rPr>
          <w:sz w:val="24"/>
          <w:szCs w:val="24"/>
        </w:rPr>
      </w:pPr>
      <w:r w:rsidRPr="00190890">
        <w:rPr>
          <w:sz w:val="24"/>
          <w:szCs w:val="24"/>
        </w:rPr>
        <w:t xml:space="preserve">Realizar intervenções individuais/grupais com os usuários e sua rede familiar/afetiva, quando possível; </w:t>
      </w:r>
    </w:p>
    <w:p w14:paraId="09C34A9B" w14:textId="32421E42" w:rsidR="00A71CB4" w:rsidRPr="00190890" w:rsidRDefault="00A71CB4" w:rsidP="00A71CB4">
      <w:pPr>
        <w:pStyle w:val="PargrafodaLista"/>
        <w:numPr>
          <w:ilvl w:val="0"/>
          <w:numId w:val="64"/>
        </w:numPr>
        <w:autoSpaceDE w:val="0"/>
        <w:autoSpaceDN w:val="0"/>
        <w:spacing w:before="120"/>
        <w:rPr>
          <w:sz w:val="24"/>
          <w:szCs w:val="24"/>
        </w:rPr>
      </w:pPr>
      <w:r w:rsidRPr="00190890">
        <w:rPr>
          <w:sz w:val="24"/>
          <w:szCs w:val="24"/>
        </w:rPr>
        <w:t xml:space="preserve">Vincular o usuário ao </w:t>
      </w:r>
      <w:r w:rsidR="00676AD0">
        <w:rPr>
          <w:sz w:val="24"/>
          <w:szCs w:val="24"/>
        </w:rPr>
        <w:t>programa</w:t>
      </w:r>
      <w:r w:rsidRPr="00190890">
        <w:rPr>
          <w:sz w:val="24"/>
          <w:szCs w:val="24"/>
        </w:rPr>
        <w:t>, com a construção de espaços de diálogo, cultura e lazer nos territórios do município, reflexão coletiva sobre perspectivas de vida e a vivência da linguagem da</w:t>
      </w:r>
      <w:r w:rsidR="00676AD0">
        <w:rPr>
          <w:sz w:val="24"/>
          <w:szCs w:val="24"/>
        </w:rPr>
        <w:t>s</w:t>
      </w:r>
      <w:r w:rsidRPr="00190890">
        <w:rPr>
          <w:sz w:val="24"/>
          <w:szCs w:val="24"/>
        </w:rPr>
        <w:t xml:space="preserve"> oficina</w:t>
      </w:r>
      <w:r w:rsidR="00676AD0">
        <w:rPr>
          <w:sz w:val="24"/>
          <w:szCs w:val="24"/>
        </w:rPr>
        <w:t>s</w:t>
      </w:r>
      <w:r w:rsidRPr="00190890">
        <w:rPr>
          <w:sz w:val="24"/>
          <w:szCs w:val="24"/>
        </w:rPr>
        <w:t xml:space="preserve">; </w:t>
      </w:r>
    </w:p>
    <w:p w14:paraId="2411E54A" w14:textId="77777777" w:rsidR="00A71CB4" w:rsidRPr="00190890" w:rsidRDefault="00A71CB4" w:rsidP="00A71CB4">
      <w:pPr>
        <w:pStyle w:val="PargrafodaLista"/>
        <w:numPr>
          <w:ilvl w:val="0"/>
          <w:numId w:val="64"/>
        </w:numPr>
        <w:autoSpaceDE w:val="0"/>
        <w:autoSpaceDN w:val="0"/>
        <w:spacing w:before="120"/>
        <w:rPr>
          <w:sz w:val="24"/>
          <w:szCs w:val="24"/>
        </w:rPr>
      </w:pPr>
      <w:r w:rsidRPr="00190890">
        <w:rPr>
          <w:sz w:val="24"/>
          <w:szCs w:val="24"/>
        </w:rPr>
        <w:t xml:space="preserve">Oportunizar aos usuários atendidos e sua rede familiar/afetiva, quando possível, reflexões acerca da realidade vivida em seus diferentes contextos; </w:t>
      </w:r>
    </w:p>
    <w:p w14:paraId="5D961E93" w14:textId="77777777" w:rsidR="00A71CB4" w:rsidRPr="00190890" w:rsidRDefault="00A71CB4" w:rsidP="00A71CB4">
      <w:pPr>
        <w:pStyle w:val="PargrafodaLista"/>
        <w:numPr>
          <w:ilvl w:val="0"/>
          <w:numId w:val="64"/>
        </w:numPr>
        <w:autoSpaceDE w:val="0"/>
        <w:autoSpaceDN w:val="0"/>
        <w:spacing w:before="120"/>
        <w:rPr>
          <w:sz w:val="24"/>
          <w:szCs w:val="24"/>
        </w:rPr>
      </w:pPr>
      <w:r w:rsidRPr="00190890">
        <w:rPr>
          <w:sz w:val="24"/>
          <w:szCs w:val="24"/>
        </w:rPr>
        <w:t xml:space="preserve">Promover metodologias participativas na construção e efetivação das intervenções, considerando o interesse e as potencialidades dos usuários; </w:t>
      </w:r>
    </w:p>
    <w:p w14:paraId="631FCD4F" w14:textId="77777777" w:rsidR="00A71CB4" w:rsidRPr="00190890" w:rsidRDefault="00A71CB4" w:rsidP="00A71CB4">
      <w:pPr>
        <w:pStyle w:val="PargrafodaLista"/>
        <w:numPr>
          <w:ilvl w:val="0"/>
          <w:numId w:val="64"/>
        </w:numPr>
        <w:autoSpaceDE w:val="0"/>
        <w:autoSpaceDN w:val="0"/>
        <w:spacing w:before="120"/>
        <w:rPr>
          <w:sz w:val="24"/>
          <w:szCs w:val="24"/>
        </w:rPr>
      </w:pPr>
      <w:r w:rsidRPr="00190890">
        <w:rPr>
          <w:sz w:val="24"/>
          <w:szCs w:val="24"/>
        </w:rPr>
        <w:t xml:space="preserve">Possibilitar espaços de vivências e debates coletivos, que permitam o diálogo sobre resolução de conflitos, preconceitos, estigmatização da vida cotidiana, expressões de racismo, entre outros debates; </w:t>
      </w:r>
    </w:p>
    <w:p w14:paraId="56143CB8" w14:textId="2D8F8A7E" w:rsidR="00A71CB4" w:rsidRPr="00190890" w:rsidRDefault="00A71CB4" w:rsidP="00A71CB4">
      <w:pPr>
        <w:pStyle w:val="PargrafodaLista"/>
        <w:numPr>
          <w:ilvl w:val="0"/>
          <w:numId w:val="64"/>
        </w:numPr>
        <w:autoSpaceDE w:val="0"/>
        <w:autoSpaceDN w:val="0"/>
        <w:spacing w:before="120"/>
        <w:rPr>
          <w:sz w:val="24"/>
          <w:szCs w:val="24"/>
        </w:rPr>
      </w:pPr>
      <w:r w:rsidRPr="00190890">
        <w:rPr>
          <w:sz w:val="24"/>
          <w:szCs w:val="24"/>
        </w:rPr>
        <w:t xml:space="preserve">Planejar atividades externas regulares que possibilitem o acesso a espaços culturais/ educativos no município com intervenções em conjunto com os participantes. </w:t>
      </w:r>
    </w:p>
    <w:p w14:paraId="616A43B2" w14:textId="77777777" w:rsidR="00A71CB4" w:rsidRPr="00190890" w:rsidRDefault="00A71CB4" w:rsidP="00A71CB4">
      <w:pPr>
        <w:jc w:val="both"/>
        <w:rPr>
          <w:b/>
          <w:bCs/>
          <w:sz w:val="24"/>
          <w:szCs w:val="24"/>
        </w:rPr>
      </w:pPr>
    </w:p>
    <w:p w14:paraId="44B3F03C" w14:textId="77777777" w:rsidR="00A71CB4" w:rsidRPr="00190890" w:rsidRDefault="00A71CB4" w:rsidP="00A71CB4">
      <w:pPr>
        <w:jc w:val="both"/>
        <w:rPr>
          <w:sz w:val="24"/>
          <w:szCs w:val="24"/>
        </w:rPr>
      </w:pPr>
      <w:r w:rsidRPr="00190890">
        <w:rPr>
          <w:b/>
          <w:bCs/>
          <w:sz w:val="24"/>
          <w:szCs w:val="24"/>
        </w:rPr>
        <w:t>6.5. Aquisições dos Usuários:</w:t>
      </w:r>
      <w:r w:rsidRPr="00190890">
        <w:rPr>
          <w:sz w:val="24"/>
          <w:szCs w:val="24"/>
        </w:rPr>
        <w:t xml:space="preserve"> a) Conhecer e acessar os direitos fundamentais, socioassistenciais e humanos; b) Desenvolver a construção/reconstrução do seu protagonismo; c) Valorizar a diversidade de opiniões e a resolução negociada de conflitos; d) Expressar por meio da arte, suas histórias e projetos de vida; e) Desenvolver o respeito e valorização das diversidades étnicas, raciais, religiosas e sexuais; f) promover o sentimento de pertencimento; g) Expandir seus universos artísticos e culturais, assim como suas habilidades, talentos e aptidões; h) Desenvolver a capacidade de análise crítica da realidade econômica, social, cultural e territorial.</w:t>
      </w:r>
    </w:p>
    <w:p w14:paraId="46140F34" w14:textId="77777777" w:rsidR="00A71CB4" w:rsidRPr="00190890" w:rsidRDefault="00A71CB4" w:rsidP="00A71CB4">
      <w:pPr>
        <w:jc w:val="both"/>
        <w:rPr>
          <w:b/>
          <w:bCs/>
          <w:sz w:val="24"/>
          <w:szCs w:val="24"/>
        </w:rPr>
      </w:pPr>
    </w:p>
    <w:p w14:paraId="0A981CD4" w14:textId="37B4A3E9" w:rsidR="00A71CB4" w:rsidRPr="00190890" w:rsidRDefault="00A71CB4" w:rsidP="00A71CB4">
      <w:pPr>
        <w:jc w:val="both"/>
        <w:rPr>
          <w:sz w:val="24"/>
          <w:szCs w:val="24"/>
        </w:rPr>
      </w:pPr>
      <w:r w:rsidRPr="00190890">
        <w:rPr>
          <w:b/>
          <w:bCs/>
          <w:sz w:val="24"/>
          <w:szCs w:val="24"/>
        </w:rPr>
        <w:t>7. ESTRUTURA FÍSICA</w:t>
      </w:r>
      <w:r w:rsidR="00676AD0">
        <w:rPr>
          <w:b/>
          <w:bCs/>
          <w:sz w:val="24"/>
          <w:szCs w:val="24"/>
        </w:rPr>
        <w:t xml:space="preserve">, </w:t>
      </w:r>
      <w:r w:rsidRPr="00190890">
        <w:rPr>
          <w:b/>
          <w:bCs/>
          <w:sz w:val="24"/>
          <w:szCs w:val="24"/>
        </w:rPr>
        <w:t xml:space="preserve">DE EQUIPAMENTOS E DE MATERIAIS NECESSÁRIAS </w:t>
      </w:r>
      <w:r w:rsidR="00676AD0">
        <w:rPr>
          <w:b/>
          <w:bCs/>
          <w:sz w:val="24"/>
          <w:szCs w:val="24"/>
        </w:rPr>
        <w:t>À</w:t>
      </w:r>
      <w:r w:rsidRPr="00190890">
        <w:rPr>
          <w:b/>
          <w:bCs/>
          <w:sz w:val="24"/>
          <w:szCs w:val="24"/>
        </w:rPr>
        <w:t xml:space="preserve"> EXECUÇÃO DAS OFERTAS: </w:t>
      </w:r>
    </w:p>
    <w:p w14:paraId="0896A9D1" w14:textId="49241110" w:rsidR="00A71CB4" w:rsidRPr="00190890" w:rsidRDefault="00A71CB4" w:rsidP="00A71CB4">
      <w:pPr>
        <w:jc w:val="both"/>
        <w:rPr>
          <w:sz w:val="24"/>
          <w:szCs w:val="24"/>
        </w:rPr>
      </w:pPr>
      <w:r w:rsidRPr="00190890">
        <w:rPr>
          <w:b/>
          <w:bCs/>
          <w:sz w:val="24"/>
          <w:szCs w:val="24"/>
        </w:rPr>
        <w:lastRenderedPageBreak/>
        <w:t>7.1. Localização das atividades e Instalações físicas:</w:t>
      </w:r>
      <w:r w:rsidRPr="00190890">
        <w:rPr>
          <w:sz w:val="24"/>
          <w:szCs w:val="24"/>
        </w:rPr>
        <w:t xml:space="preserve"> As atividades serão realizadas, preferencialmente em espaços alternativos da comunidade, em estruturas adequadas que favoreçam o acesso e respondam aos objetivos definidos para a ação. Poderão ser utilizados espaços públicos como quadras de esporte, praças e rua, desde que corresponda </w:t>
      </w:r>
      <w:r w:rsidR="00676AD0">
        <w:rPr>
          <w:sz w:val="24"/>
          <w:szCs w:val="24"/>
        </w:rPr>
        <w:t>à</w:t>
      </w:r>
      <w:r w:rsidRPr="00190890">
        <w:rPr>
          <w:sz w:val="24"/>
          <w:szCs w:val="24"/>
        </w:rPr>
        <w:t xml:space="preserve">s atividades de acolhida/sensibilização, garantindo-se equipamentos e materiais necessários, oferecendo condições para o trabalho socioeducativo. </w:t>
      </w:r>
    </w:p>
    <w:p w14:paraId="16FD5E44" w14:textId="6A8D1DEE" w:rsidR="00A71CB4" w:rsidRPr="00190890" w:rsidRDefault="00A71CB4" w:rsidP="00A71CB4">
      <w:pPr>
        <w:jc w:val="both"/>
        <w:rPr>
          <w:sz w:val="24"/>
          <w:szCs w:val="24"/>
        </w:rPr>
      </w:pPr>
      <w:r w:rsidRPr="00190890">
        <w:rPr>
          <w:b/>
          <w:bCs/>
          <w:sz w:val="24"/>
          <w:szCs w:val="24"/>
        </w:rPr>
        <w:t>7.2. Transporte:</w:t>
      </w:r>
      <w:r w:rsidRPr="00190890">
        <w:rPr>
          <w:sz w:val="24"/>
          <w:szCs w:val="24"/>
        </w:rPr>
        <w:t xml:space="preserve"> A OSC deverá disponibilizar, com os recursos provenientes da parceria</w:t>
      </w:r>
      <w:r w:rsidR="008F1071">
        <w:rPr>
          <w:sz w:val="24"/>
          <w:szCs w:val="24"/>
        </w:rPr>
        <w:t>,</w:t>
      </w:r>
      <w:r w:rsidRPr="00190890">
        <w:rPr>
          <w:sz w:val="24"/>
          <w:szCs w:val="24"/>
        </w:rPr>
        <w:t xml:space="preserve"> a oferta e concessão de vale transporte aos usuários e</w:t>
      </w:r>
      <w:r w:rsidR="008F1071">
        <w:rPr>
          <w:sz w:val="24"/>
          <w:szCs w:val="24"/>
        </w:rPr>
        <w:t>/</w:t>
      </w:r>
      <w:r w:rsidRPr="00190890">
        <w:rPr>
          <w:sz w:val="24"/>
          <w:szCs w:val="24"/>
        </w:rPr>
        <w:t>ou veículos de transporte coletivos (van, micro-ônibus, entre outros) para o desenvolvimento das atividades de participação comunitárias previstas no programa: visitas, passeios, eventos culturais e artísticos planejados.</w:t>
      </w:r>
    </w:p>
    <w:p w14:paraId="1116180B" w14:textId="77777777" w:rsidR="00A71CB4" w:rsidRPr="00190890" w:rsidRDefault="00A71CB4" w:rsidP="00A71CB4">
      <w:pPr>
        <w:jc w:val="both"/>
        <w:rPr>
          <w:sz w:val="24"/>
          <w:szCs w:val="24"/>
        </w:rPr>
      </w:pPr>
      <w:r w:rsidRPr="00190890">
        <w:rPr>
          <w:b/>
          <w:bCs/>
          <w:sz w:val="24"/>
          <w:szCs w:val="24"/>
        </w:rPr>
        <w:t xml:space="preserve">7.3. Recursos materiais:  </w:t>
      </w:r>
      <w:r w:rsidRPr="00190890">
        <w:rPr>
          <w:sz w:val="24"/>
          <w:szCs w:val="24"/>
        </w:rPr>
        <w:t xml:space="preserve">Para a execução das ações a Organização da Sociedade Civil deverá disponibilizar os seguintes materiais de consumo: socioeducativos, lúdicos e pedagógicos, equipamentos eletrônicos e audiovisuais dentre outros, em bom estado de conservação e de uso, e adequados ao atendimento das famílias e no desenvolvimento das atividades pela equipe. </w:t>
      </w:r>
    </w:p>
    <w:p w14:paraId="17A52076" w14:textId="16AA125C" w:rsidR="00A71CB4" w:rsidRPr="00190890" w:rsidRDefault="00A71CB4" w:rsidP="00A71CB4">
      <w:pPr>
        <w:jc w:val="both"/>
        <w:rPr>
          <w:sz w:val="24"/>
          <w:szCs w:val="24"/>
        </w:rPr>
      </w:pPr>
      <w:r w:rsidRPr="00190890">
        <w:rPr>
          <w:b/>
          <w:bCs/>
          <w:sz w:val="24"/>
          <w:szCs w:val="24"/>
        </w:rPr>
        <w:t>7.4. Alimentação</w:t>
      </w:r>
      <w:r w:rsidRPr="00190890">
        <w:rPr>
          <w:sz w:val="24"/>
          <w:szCs w:val="24"/>
        </w:rPr>
        <w:t>: Para as ações de oficinas e atividades em grupos, a OSC deverá fornecer lanches</w:t>
      </w:r>
      <w:r w:rsidR="008F1071">
        <w:rPr>
          <w:sz w:val="24"/>
          <w:szCs w:val="24"/>
        </w:rPr>
        <w:t xml:space="preserve">, </w:t>
      </w:r>
      <w:r w:rsidRPr="00190890">
        <w:rPr>
          <w:sz w:val="24"/>
          <w:szCs w:val="24"/>
        </w:rPr>
        <w:t>compostos de, no mínimo, sanduiche e/ou bolo e/ou torta e/ou salgados fritos ou assados e bebida (suco ou refrigerante), podendo alternar os itens. Nas atividades de Ação Comunitária, devem ser previst</w:t>
      </w:r>
      <w:r w:rsidR="008F1071">
        <w:rPr>
          <w:sz w:val="24"/>
          <w:szCs w:val="24"/>
        </w:rPr>
        <w:t>a</w:t>
      </w:r>
      <w:r w:rsidRPr="00190890">
        <w:rPr>
          <w:sz w:val="24"/>
          <w:szCs w:val="24"/>
        </w:rPr>
        <w:t>s outras opções alimentares, tais como pipoca, algodão doce, sorvete.</w:t>
      </w:r>
    </w:p>
    <w:p w14:paraId="34DB06C4" w14:textId="226E58A3" w:rsidR="00A71CB4" w:rsidRPr="00190890" w:rsidRDefault="00A71CB4" w:rsidP="00A71CB4">
      <w:pPr>
        <w:jc w:val="both"/>
        <w:rPr>
          <w:sz w:val="24"/>
          <w:szCs w:val="24"/>
        </w:rPr>
      </w:pPr>
      <w:r w:rsidRPr="00190890">
        <w:rPr>
          <w:b/>
          <w:bCs/>
          <w:sz w:val="24"/>
          <w:szCs w:val="24"/>
        </w:rPr>
        <w:t>7.5. Outros recursos:</w:t>
      </w:r>
      <w:r w:rsidRPr="00190890">
        <w:rPr>
          <w:sz w:val="24"/>
          <w:szCs w:val="24"/>
        </w:rPr>
        <w:t xml:space="preserve"> A utilização deste recurso para a aquisição de bens de capital como: mobiliário, máquinas, equipamentos, som, tendas, veículos, imóveis, fica condicionada </w:t>
      </w:r>
      <w:r w:rsidR="008F1071">
        <w:rPr>
          <w:sz w:val="24"/>
          <w:szCs w:val="24"/>
        </w:rPr>
        <w:t>à</w:t>
      </w:r>
      <w:r w:rsidRPr="00190890">
        <w:rPr>
          <w:sz w:val="24"/>
          <w:szCs w:val="24"/>
        </w:rPr>
        <w:t xml:space="preserve"> avaliação conjunta com a SMAS e deliberação no CMAS, desde que devidamente justificad</w:t>
      </w:r>
      <w:r w:rsidR="008F1071">
        <w:rPr>
          <w:sz w:val="24"/>
          <w:szCs w:val="24"/>
        </w:rPr>
        <w:t>a</w:t>
      </w:r>
      <w:r w:rsidRPr="00190890">
        <w:rPr>
          <w:sz w:val="24"/>
          <w:szCs w:val="24"/>
        </w:rPr>
        <w:t>.</w:t>
      </w:r>
    </w:p>
    <w:p w14:paraId="519F5402" w14:textId="77777777" w:rsidR="00A71CB4" w:rsidRPr="00190890" w:rsidRDefault="00A71CB4" w:rsidP="00A71CB4">
      <w:pPr>
        <w:jc w:val="both"/>
        <w:rPr>
          <w:b/>
          <w:bCs/>
          <w:sz w:val="24"/>
          <w:szCs w:val="24"/>
        </w:rPr>
      </w:pPr>
    </w:p>
    <w:p w14:paraId="6866C384" w14:textId="77777777" w:rsidR="00A71CB4" w:rsidRPr="00190890" w:rsidRDefault="00A71CB4" w:rsidP="00A71CB4">
      <w:pPr>
        <w:pStyle w:val="PargrafodaLista"/>
        <w:ind w:left="360"/>
        <w:rPr>
          <w:b/>
          <w:bCs/>
          <w:sz w:val="24"/>
          <w:szCs w:val="24"/>
        </w:rPr>
      </w:pPr>
    </w:p>
    <w:p w14:paraId="49678348" w14:textId="77777777" w:rsidR="00A71CB4" w:rsidRPr="00190890" w:rsidRDefault="00A71CB4" w:rsidP="00A71CB4">
      <w:pPr>
        <w:jc w:val="both"/>
        <w:rPr>
          <w:b/>
          <w:bCs/>
          <w:sz w:val="24"/>
          <w:szCs w:val="24"/>
        </w:rPr>
      </w:pPr>
      <w:r w:rsidRPr="00190890">
        <w:rPr>
          <w:b/>
          <w:bCs/>
          <w:sz w:val="24"/>
          <w:szCs w:val="24"/>
        </w:rPr>
        <w:t>8. RECURSOS HUMANOS</w:t>
      </w:r>
    </w:p>
    <w:tbl>
      <w:tblPr>
        <w:tblStyle w:val="Tabelacomgrade"/>
        <w:tblW w:w="0" w:type="auto"/>
        <w:tblLook w:val="04A0" w:firstRow="1" w:lastRow="0" w:firstColumn="1" w:lastColumn="0" w:noHBand="0" w:noVBand="1"/>
      </w:tblPr>
      <w:tblGrid>
        <w:gridCol w:w="1555"/>
        <w:gridCol w:w="6939"/>
      </w:tblGrid>
      <w:tr w:rsidR="00A71CB4" w:rsidRPr="00190890" w14:paraId="41372BF4" w14:textId="77777777" w:rsidTr="006F32FC">
        <w:tc>
          <w:tcPr>
            <w:tcW w:w="8494" w:type="dxa"/>
            <w:gridSpan w:val="2"/>
          </w:tcPr>
          <w:p w14:paraId="23244350" w14:textId="77777777" w:rsidR="00A71CB4" w:rsidRPr="00190890" w:rsidRDefault="00A71CB4" w:rsidP="006F32FC">
            <w:pPr>
              <w:jc w:val="center"/>
              <w:rPr>
                <w:b/>
                <w:bCs/>
                <w:sz w:val="24"/>
                <w:szCs w:val="24"/>
              </w:rPr>
            </w:pPr>
            <w:r w:rsidRPr="00190890">
              <w:rPr>
                <w:b/>
                <w:bCs/>
                <w:sz w:val="24"/>
                <w:szCs w:val="24"/>
              </w:rPr>
              <w:t>COORDENAÇÃO GERAL</w:t>
            </w:r>
          </w:p>
        </w:tc>
      </w:tr>
      <w:tr w:rsidR="00A71CB4" w:rsidRPr="00190890" w14:paraId="0BC273EB" w14:textId="77777777" w:rsidTr="006F32FC">
        <w:tc>
          <w:tcPr>
            <w:tcW w:w="1555" w:type="dxa"/>
          </w:tcPr>
          <w:p w14:paraId="7C9E0BF3" w14:textId="77777777" w:rsidR="00A71CB4" w:rsidRPr="00190890" w:rsidRDefault="00A71CB4" w:rsidP="006F32FC">
            <w:pPr>
              <w:jc w:val="both"/>
              <w:rPr>
                <w:b/>
                <w:bCs/>
                <w:sz w:val="24"/>
                <w:szCs w:val="24"/>
              </w:rPr>
            </w:pPr>
            <w:r w:rsidRPr="00190890">
              <w:rPr>
                <w:b/>
                <w:bCs/>
                <w:sz w:val="24"/>
                <w:szCs w:val="24"/>
              </w:rPr>
              <w:t>Formação:</w:t>
            </w:r>
          </w:p>
        </w:tc>
        <w:tc>
          <w:tcPr>
            <w:tcW w:w="6939" w:type="dxa"/>
          </w:tcPr>
          <w:p w14:paraId="563D6116" w14:textId="77777777" w:rsidR="00A71CB4" w:rsidRPr="00190890" w:rsidRDefault="00A71CB4" w:rsidP="006F32FC">
            <w:pPr>
              <w:jc w:val="both"/>
              <w:rPr>
                <w:sz w:val="24"/>
                <w:szCs w:val="24"/>
              </w:rPr>
            </w:pPr>
            <w:r w:rsidRPr="00190890">
              <w:rPr>
                <w:sz w:val="24"/>
                <w:szCs w:val="24"/>
              </w:rPr>
              <w:t xml:space="preserve">Técnico de nível superior em Serviço Social e/ou Psicologia </w:t>
            </w:r>
          </w:p>
        </w:tc>
      </w:tr>
      <w:tr w:rsidR="00A71CB4" w:rsidRPr="00190890" w14:paraId="4FB5FFFE" w14:textId="77777777" w:rsidTr="006F32FC">
        <w:tc>
          <w:tcPr>
            <w:tcW w:w="1555" w:type="dxa"/>
          </w:tcPr>
          <w:p w14:paraId="3DE5B991" w14:textId="77777777" w:rsidR="00A71CB4" w:rsidRPr="00190890" w:rsidRDefault="00A71CB4" w:rsidP="006F32FC">
            <w:pPr>
              <w:jc w:val="both"/>
              <w:rPr>
                <w:b/>
                <w:bCs/>
                <w:sz w:val="24"/>
                <w:szCs w:val="24"/>
              </w:rPr>
            </w:pPr>
            <w:r w:rsidRPr="00190890">
              <w:rPr>
                <w:b/>
                <w:bCs/>
                <w:sz w:val="24"/>
                <w:szCs w:val="24"/>
              </w:rPr>
              <w:t xml:space="preserve">Perfil </w:t>
            </w:r>
          </w:p>
        </w:tc>
        <w:tc>
          <w:tcPr>
            <w:tcW w:w="6939" w:type="dxa"/>
          </w:tcPr>
          <w:p w14:paraId="310CB62F" w14:textId="77777777" w:rsidR="00A71CB4" w:rsidRPr="00190890" w:rsidRDefault="00A71CB4" w:rsidP="006F32FC">
            <w:pPr>
              <w:jc w:val="both"/>
              <w:rPr>
                <w:sz w:val="24"/>
                <w:szCs w:val="24"/>
              </w:rPr>
            </w:pPr>
            <w:r w:rsidRPr="00190890">
              <w:rPr>
                <w:sz w:val="24"/>
                <w:szCs w:val="24"/>
              </w:rPr>
              <w:t>Experiência Comprovada na Política de Assistência Social e em Gestão de Serviços e/ou programas socioassistênciais</w:t>
            </w:r>
          </w:p>
        </w:tc>
      </w:tr>
      <w:tr w:rsidR="00A71CB4" w:rsidRPr="00190890" w14:paraId="753FE242" w14:textId="77777777" w:rsidTr="006F32FC">
        <w:tc>
          <w:tcPr>
            <w:tcW w:w="1555" w:type="dxa"/>
          </w:tcPr>
          <w:p w14:paraId="142A81BA" w14:textId="77777777" w:rsidR="00A71CB4" w:rsidRPr="00190890" w:rsidRDefault="00A71CB4" w:rsidP="006F32FC">
            <w:pPr>
              <w:jc w:val="both"/>
              <w:rPr>
                <w:b/>
                <w:bCs/>
                <w:sz w:val="24"/>
                <w:szCs w:val="24"/>
              </w:rPr>
            </w:pPr>
            <w:r w:rsidRPr="00190890">
              <w:rPr>
                <w:b/>
                <w:bCs/>
                <w:sz w:val="24"/>
                <w:szCs w:val="24"/>
              </w:rPr>
              <w:t>Carga horária</w:t>
            </w:r>
          </w:p>
        </w:tc>
        <w:tc>
          <w:tcPr>
            <w:tcW w:w="6939" w:type="dxa"/>
          </w:tcPr>
          <w:p w14:paraId="3DBF76DD" w14:textId="77777777" w:rsidR="00A71CB4" w:rsidRPr="00190890" w:rsidRDefault="00A71CB4" w:rsidP="006F32FC">
            <w:pPr>
              <w:jc w:val="both"/>
              <w:rPr>
                <w:sz w:val="24"/>
                <w:szCs w:val="24"/>
              </w:rPr>
            </w:pPr>
            <w:r w:rsidRPr="00190890">
              <w:rPr>
                <w:sz w:val="24"/>
                <w:szCs w:val="24"/>
              </w:rPr>
              <w:t>30 horas/semanais</w:t>
            </w:r>
          </w:p>
        </w:tc>
      </w:tr>
      <w:tr w:rsidR="00A71CB4" w:rsidRPr="00190890" w14:paraId="3ACF2BB6" w14:textId="77777777" w:rsidTr="006F32FC">
        <w:tc>
          <w:tcPr>
            <w:tcW w:w="1555" w:type="dxa"/>
          </w:tcPr>
          <w:p w14:paraId="2ED80659" w14:textId="77777777" w:rsidR="00A71CB4" w:rsidRPr="00190890" w:rsidRDefault="00A71CB4" w:rsidP="006F32FC">
            <w:pPr>
              <w:jc w:val="both"/>
              <w:rPr>
                <w:b/>
                <w:bCs/>
                <w:sz w:val="24"/>
                <w:szCs w:val="24"/>
              </w:rPr>
            </w:pPr>
            <w:r w:rsidRPr="00190890">
              <w:rPr>
                <w:b/>
                <w:bCs/>
                <w:sz w:val="24"/>
                <w:szCs w:val="24"/>
              </w:rPr>
              <w:t xml:space="preserve">Atividades: </w:t>
            </w:r>
          </w:p>
        </w:tc>
        <w:tc>
          <w:tcPr>
            <w:tcW w:w="6939" w:type="dxa"/>
          </w:tcPr>
          <w:p w14:paraId="30784E4A" w14:textId="77777777" w:rsidR="00A71CB4" w:rsidRPr="00190890" w:rsidRDefault="00A71CB4" w:rsidP="00A71CB4">
            <w:pPr>
              <w:pStyle w:val="PargrafodaLista"/>
              <w:widowControl/>
              <w:numPr>
                <w:ilvl w:val="0"/>
                <w:numId w:val="50"/>
              </w:numPr>
              <w:tabs>
                <w:tab w:val="left" w:pos="314"/>
              </w:tabs>
              <w:contextualSpacing/>
              <w:rPr>
                <w:sz w:val="24"/>
                <w:szCs w:val="24"/>
              </w:rPr>
            </w:pPr>
            <w:r w:rsidRPr="00190890">
              <w:rPr>
                <w:sz w:val="24"/>
                <w:szCs w:val="24"/>
              </w:rPr>
              <w:t>Coordenar a execução técnica e administrativa do Plano de Trabalho;</w:t>
            </w:r>
          </w:p>
          <w:p w14:paraId="12602B14" w14:textId="534EC95A" w:rsidR="00A71CB4" w:rsidRPr="00190890" w:rsidRDefault="00A71CB4" w:rsidP="00A71CB4">
            <w:pPr>
              <w:pStyle w:val="PargrafodaLista"/>
              <w:widowControl/>
              <w:numPr>
                <w:ilvl w:val="0"/>
                <w:numId w:val="50"/>
              </w:numPr>
              <w:tabs>
                <w:tab w:val="left" w:pos="314"/>
              </w:tabs>
              <w:contextualSpacing/>
              <w:rPr>
                <w:sz w:val="24"/>
                <w:szCs w:val="24"/>
              </w:rPr>
            </w:pPr>
            <w:r w:rsidRPr="00190890">
              <w:rPr>
                <w:sz w:val="24"/>
                <w:szCs w:val="24"/>
              </w:rPr>
              <w:t xml:space="preserve">Elaborar Relatório de Atividades do </w:t>
            </w:r>
            <w:r w:rsidR="00932735">
              <w:rPr>
                <w:sz w:val="24"/>
                <w:szCs w:val="24"/>
              </w:rPr>
              <w:t>programa</w:t>
            </w:r>
            <w:r w:rsidRPr="00190890">
              <w:rPr>
                <w:sz w:val="24"/>
                <w:szCs w:val="24"/>
              </w:rPr>
              <w:t>;</w:t>
            </w:r>
          </w:p>
          <w:p w14:paraId="0E61489A" w14:textId="77777777" w:rsidR="00A71CB4" w:rsidRPr="00190890" w:rsidRDefault="00A71CB4" w:rsidP="00A71CB4">
            <w:pPr>
              <w:pStyle w:val="PargrafodaLista"/>
              <w:widowControl/>
              <w:numPr>
                <w:ilvl w:val="0"/>
                <w:numId w:val="50"/>
              </w:numPr>
              <w:tabs>
                <w:tab w:val="left" w:pos="314"/>
              </w:tabs>
              <w:contextualSpacing/>
              <w:rPr>
                <w:sz w:val="24"/>
                <w:szCs w:val="24"/>
              </w:rPr>
            </w:pPr>
            <w:r w:rsidRPr="00190890">
              <w:rPr>
                <w:sz w:val="24"/>
                <w:szCs w:val="24"/>
              </w:rPr>
              <w:t>Promover a articulação permanente com os CRAS com foco no planejamento e avaliação permantente da execução do programa;</w:t>
            </w:r>
          </w:p>
          <w:p w14:paraId="452B0779" w14:textId="77777777" w:rsidR="00A71CB4" w:rsidRPr="00190890" w:rsidRDefault="00A71CB4" w:rsidP="00A71CB4">
            <w:pPr>
              <w:pStyle w:val="PargrafodaLista"/>
              <w:widowControl/>
              <w:numPr>
                <w:ilvl w:val="0"/>
                <w:numId w:val="50"/>
              </w:numPr>
              <w:tabs>
                <w:tab w:val="left" w:pos="314"/>
              </w:tabs>
              <w:contextualSpacing/>
              <w:rPr>
                <w:sz w:val="24"/>
                <w:szCs w:val="24"/>
              </w:rPr>
            </w:pPr>
            <w:r w:rsidRPr="00190890">
              <w:rPr>
                <w:sz w:val="24"/>
                <w:szCs w:val="24"/>
              </w:rPr>
              <w:t>Elaborar estudos, levantamentos qualitativos e quantitativos indispensáveis ao desenvolvimento da proposta;</w:t>
            </w:r>
          </w:p>
          <w:p w14:paraId="1ECA8A65" w14:textId="77777777" w:rsidR="00A71CB4" w:rsidRPr="00190890" w:rsidRDefault="00A71CB4" w:rsidP="00A71CB4">
            <w:pPr>
              <w:pStyle w:val="PargrafodaLista"/>
              <w:widowControl/>
              <w:numPr>
                <w:ilvl w:val="0"/>
                <w:numId w:val="50"/>
              </w:numPr>
              <w:tabs>
                <w:tab w:val="left" w:pos="314"/>
              </w:tabs>
              <w:contextualSpacing/>
              <w:rPr>
                <w:sz w:val="24"/>
                <w:szCs w:val="24"/>
              </w:rPr>
            </w:pPr>
            <w:r w:rsidRPr="00190890">
              <w:rPr>
                <w:sz w:val="24"/>
                <w:szCs w:val="24"/>
              </w:rPr>
              <w:t>Acompanhar e conduzir o processo de Planejamento, Execução e Avaliação das ações afetas à ação;</w:t>
            </w:r>
          </w:p>
          <w:p w14:paraId="5B2C0B92" w14:textId="77777777" w:rsidR="00A71CB4" w:rsidRPr="00190890" w:rsidRDefault="00A71CB4" w:rsidP="00A71CB4">
            <w:pPr>
              <w:pStyle w:val="PargrafodaLista"/>
              <w:widowControl/>
              <w:numPr>
                <w:ilvl w:val="0"/>
                <w:numId w:val="50"/>
              </w:numPr>
              <w:tabs>
                <w:tab w:val="left" w:pos="314"/>
              </w:tabs>
              <w:contextualSpacing/>
              <w:rPr>
                <w:sz w:val="24"/>
                <w:szCs w:val="24"/>
              </w:rPr>
            </w:pPr>
            <w:r w:rsidRPr="00190890">
              <w:rPr>
                <w:sz w:val="24"/>
                <w:szCs w:val="24"/>
              </w:rPr>
              <w:t>Realizar a Gestão de Pessoas;</w:t>
            </w:r>
          </w:p>
          <w:p w14:paraId="43C4D9CC" w14:textId="77777777" w:rsidR="00A71CB4" w:rsidRPr="00190890" w:rsidRDefault="00A71CB4" w:rsidP="00A71CB4">
            <w:pPr>
              <w:pStyle w:val="PargrafodaLista"/>
              <w:widowControl/>
              <w:numPr>
                <w:ilvl w:val="0"/>
                <w:numId w:val="50"/>
              </w:numPr>
              <w:tabs>
                <w:tab w:val="left" w:pos="314"/>
              </w:tabs>
              <w:contextualSpacing/>
              <w:rPr>
                <w:sz w:val="24"/>
                <w:szCs w:val="24"/>
              </w:rPr>
            </w:pPr>
            <w:r w:rsidRPr="00190890">
              <w:rPr>
                <w:sz w:val="24"/>
                <w:szCs w:val="24"/>
              </w:rPr>
              <w:t>Orientar e acompanhar o cumprimento do plano de trabalho;</w:t>
            </w:r>
          </w:p>
          <w:p w14:paraId="71E44751" w14:textId="1ED026DF" w:rsidR="00A71CB4" w:rsidRPr="00190890" w:rsidRDefault="00A71CB4" w:rsidP="00A71CB4">
            <w:pPr>
              <w:pStyle w:val="PargrafodaLista"/>
              <w:widowControl/>
              <w:numPr>
                <w:ilvl w:val="0"/>
                <w:numId w:val="50"/>
              </w:numPr>
              <w:tabs>
                <w:tab w:val="left" w:pos="314"/>
              </w:tabs>
              <w:contextualSpacing/>
              <w:rPr>
                <w:sz w:val="24"/>
                <w:szCs w:val="24"/>
              </w:rPr>
            </w:pPr>
            <w:r w:rsidRPr="00190890">
              <w:rPr>
                <w:sz w:val="24"/>
                <w:szCs w:val="24"/>
              </w:rPr>
              <w:t xml:space="preserve">Administrar recursos financeiros, humanos e materiais das unidades, tendo em vista atingir os objetivos pedagógicos do </w:t>
            </w:r>
            <w:r w:rsidR="00932735">
              <w:rPr>
                <w:sz w:val="24"/>
                <w:szCs w:val="24"/>
              </w:rPr>
              <w:t>programa</w:t>
            </w:r>
            <w:r w:rsidRPr="00190890">
              <w:rPr>
                <w:sz w:val="24"/>
                <w:szCs w:val="24"/>
              </w:rPr>
              <w:t>;</w:t>
            </w:r>
          </w:p>
          <w:p w14:paraId="5D90D0F4" w14:textId="77777777" w:rsidR="00A71CB4" w:rsidRPr="00190890" w:rsidRDefault="00A71CB4" w:rsidP="00A71CB4">
            <w:pPr>
              <w:pStyle w:val="PargrafodaLista"/>
              <w:widowControl/>
              <w:numPr>
                <w:ilvl w:val="0"/>
                <w:numId w:val="50"/>
              </w:numPr>
              <w:tabs>
                <w:tab w:val="left" w:pos="314"/>
              </w:tabs>
              <w:contextualSpacing/>
              <w:rPr>
                <w:sz w:val="24"/>
                <w:szCs w:val="24"/>
              </w:rPr>
            </w:pPr>
            <w:r w:rsidRPr="00190890">
              <w:rPr>
                <w:sz w:val="24"/>
                <w:szCs w:val="24"/>
              </w:rPr>
              <w:t>Participar das atividades de rede no território, quando necessário;</w:t>
            </w:r>
          </w:p>
          <w:p w14:paraId="17AD1B73" w14:textId="77777777" w:rsidR="00A71CB4" w:rsidRPr="00190890" w:rsidRDefault="00A71CB4" w:rsidP="00A71CB4">
            <w:pPr>
              <w:pStyle w:val="PargrafodaLista"/>
              <w:widowControl/>
              <w:numPr>
                <w:ilvl w:val="0"/>
                <w:numId w:val="50"/>
              </w:numPr>
              <w:tabs>
                <w:tab w:val="left" w:pos="314"/>
              </w:tabs>
              <w:contextualSpacing/>
              <w:rPr>
                <w:sz w:val="24"/>
                <w:szCs w:val="24"/>
              </w:rPr>
            </w:pPr>
            <w:r w:rsidRPr="00190890">
              <w:rPr>
                <w:sz w:val="24"/>
                <w:szCs w:val="24"/>
              </w:rPr>
              <w:t xml:space="preserve">Elaborar processo Formação Continuada interna, em conjunto com a equipe; </w:t>
            </w:r>
          </w:p>
          <w:p w14:paraId="6702D973" w14:textId="77777777" w:rsidR="00A71CB4" w:rsidRPr="00190890" w:rsidRDefault="00A71CB4" w:rsidP="00A71CB4">
            <w:pPr>
              <w:pStyle w:val="PargrafodaLista"/>
              <w:widowControl/>
              <w:numPr>
                <w:ilvl w:val="0"/>
                <w:numId w:val="50"/>
              </w:numPr>
              <w:tabs>
                <w:tab w:val="left" w:pos="314"/>
              </w:tabs>
              <w:contextualSpacing/>
              <w:rPr>
                <w:sz w:val="24"/>
                <w:szCs w:val="24"/>
              </w:rPr>
            </w:pPr>
            <w:r w:rsidRPr="00190890">
              <w:rPr>
                <w:sz w:val="24"/>
                <w:szCs w:val="24"/>
              </w:rPr>
              <w:t>Promover espaços para a supervisão da equipe técnica;</w:t>
            </w:r>
          </w:p>
          <w:p w14:paraId="735D0656" w14:textId="7043A0A7" w:rsidR="00A71CB4" w:rsidRPr="00190890" w:rsidRDefault="00A71CB4" w:rsidP="00A71CB4">
            <w:pPr>
              <w:pStyle w:val="PargrafodaLista"/>
              <w:widowControl/>
              <w:numPr>
                <w:ilvl w:val="0"/>
                <w:numId w:val="50"/>
              </w:numPr>
              <w:tabs>
                <w:tab w:val="left" w:pos="314"/>
              </w:tabs>
              <w:contextualSpacing/>
              <w:rPr>
                <w:sz w:val="24"/>
                <w:szCs w:val="24"/>
              </w:rPr>
            </w:pPr>
            <w:r w:rsidRPr="00190890">
              <w:rPr>
                <w:sz w:val="24"/>
                <w:szCs w:val="24"/>
              </w:rPr>
              <w:t xml:space="preserve">Representar a </w:t>
            </w:r>
            <w:r w:rsidR="006F3E88">
              <w:rPr>
                <w:sz w:val="24"/>
                <w:szCs w:val="24"/>
              </w:rPr>
              <w:t>OSC/programa</w:t>
            </w:r>
            <w:r w:rsidRPr="00190890">
              <w:rPr>
                <w:sz w:val="24"/>
                <w:szCs w:val="24"/>
              </w:rPr>
              <w:t>, quando solicitado, em comissões, conselhos, eventos e outros;</w:t>
            </w:r>
          </w:p>
          <w:p w14:paraId="52C91138" w14:textId="77777777" w:rsidR="00A71CB4" w:rsidRPr="00190890" w:rsidRDefault="00A71CB4" w:rsidP="00A71CB4">
            <w:pPr>
              <w:pStyle w:val="PargrafodaLista"/>
              <w:widowControl/>
              <w:numPr>
                <w:ilvl w:val="0"/>
                <w:numId w:val="50"/>
              </w:numPr>
              <w:tabs>
                <w:tab w:val="left" w:pos="314"/>
              </w:tabs>
              <w:contextualSpacing/>
              <w:rPr>
                <w:sz w:val="24"/>
                <w:szCs w:val="24"/>
              </w:rPr>
            </w:pPr>
            <w:r w:rsidRPr="00190890">
              <w:rPr>
                <w:sz w:val="24"/>
                <w:szCs w:val="24"/>
              </w:rPr>
              <w:lastRenderedPageBreak/>
              <w:t>Participar de capacitações, formações, eventos referentes à política de Assistência Social e/ou sua área de atuação.</w:t>
            </w:r>
          </w:p>
          <w:p w14:paraId="06A6747A" w14:textId="6AF502D8" w:rsidR="00A71CB4" w:rsidRPr="00190890" w:rsidRDefault="00A71CB4" w:rsidP="00A71CB4">
            <w:pPr>
              <w:pStyle w:val="PargrafodaLista"/>
              <w:widowControl/>
              <w:numPr>
                <w:ilvl w:val="0"/>
                <w:numId w:val="50"/>
              </w:numPr>
              <w:tabs>
                <w:tab w:val="left" w:pos="314"/>
              </w:tabs>
              <w:contextualSpacing/>
              <w:rPr>
                <w:sz w:val="24"/>
                <w:szCs w:val="24"/>
              </w:rPr>
            </w:pPr>
            <w:r w:rsidRPr="00190890">
              <w:rPr>
                <w:sz w:val="24"/>
                <w:szCs w:val="24"/>
              </w:rPr>
              <w:t xml:space="preserve">Promover parcerias com outras políticas públicas e/ou serviços quando necessário, a fim de aprimorar o </w:t>
            </w:r>
            <w:r w:rsidR="006F3E88">
              <w:rPr>
                <w:sz w:val="24"/>
                <w:szCs w:val="24"/>
              </w:rPr>
              <w:t>programa</w:t>
            </w:r>
            <w:r w:rsidRPr="00190890">
              <w:rPr>
                <w:sz w:val="24"/>
                <w:szCs w:val="24"/>
              </w:rPr>
              <w:t>.</w:t>
            </w:r>
          </w:p>
        </w:tc>
      </w:tr>
    </w:tbl>
    <w:p w14:paraId="38CCB238" w14:textId="77777777" w:rsidR="00A71CB4" w:rsidRPr="00190890" w:rsidRDefault="00A71CB4" w:rsidP="00A71CB4">
      <w:pPr>
        <w:jc w:val="both"/>
        <w:rPr>
          <w:b/>
          <w:bCs/>
          <w:sz w:val="24"/>
          <w:szCs w:val="24"/>
        </w:rPr>
      </w:pPr>
    </w:p>
    <w:tbl>
      <w:tblPr>
        <w:tblStyle w:val="Tabelacomgrade"/>
        <w:tblW w:w="0" w:type="auto"/>
        <w:tblLook w:val="04A0" w:firstRow="1" w:lastRow="0" w:firstColumn="1" w:lastColumn="0" w:noHBand="0" w:noVBand="1"/>
      </w:tblPr>
      <w:tblGrid>
        <w:gridCol w:w="1555"/>
        <w:gridCol w:w="6939"/>
      </w:tblGrid>
      <w:tr w:rsidR="00A71CB4" w:rsidRPr="00190890" w14:paraId="1E9A0AD4" w14:textId="77777777" w:rsidTr="006F32FC">
        <w:tc>
          <w:tcPr>
            <w:tcW w:w="8494" w:type="dxa"/>
            <w:gridSpan w:val="2"/>
          </w:tcPr>
          <w:p w14:paraId="1FDDE4AA" w14:textId="77777777" w:rsidR="00A71CB4" w:rsidRPr="00190890" w:rsidRDefault="00A71CB4" w:rsidP="006F32FC">
            <w:pPr>
              <w:jc w:val="center"/>
              <w:rPr>
                <w:b/>
                <w:bCs/>
                <w:sz w:val="24"/>
                <w:szCs w:val="24"/>
              </w:rPr>
            </w:pPr>
            <w:r w:rsidRPr="00190890">
              <w:rPr>
                <w:b/>
                <w:bCs/>
                <w:sz w:val="24"/>
                <w:szCs w:val="24"/>
              </w:rPr>
              <w:t>AUXILIAR ADMINISTRATIVO</w:t>
            </w:r>
          </w:p>
        </w:tc>
      </w:tr>
      <w:tr w:rsidR="00A71CB4" w:rsidRPr="00190890" w14:paraId="3AC23BBA" w14:textId="77777777" w:rsidTr="006F32FC">
        <w:tc>
          <w:tcPr>
            <w:tcW w:w="1555" w:type="dxa"/>
          </w:tcPr>
          <w:p w14:paraId="169E1BEB" w14:textId="77777777" w:rsidR="00A71CB4" w:rsidRPr="00190890" w:rsidRDefault="00A71CB4" w:rsidP="006F32FC">
            <w:pPr>
              <w:jc w:val="both"/>
              <w:rPr>
                <w:b/>
                <w:bCs/>
                <w:sz w:val="24"/>
                <w:szCs w:val="24"/>
              </w:rPr>
            </w:pPr>
            <w:r w:rsidRPr="00190890">
              <w:rPr>
                <w:b/>
                <w:bCs/>
                <w:sz w:val="24"/>
                <w:szCs w:val="24"/>
              </w:rPr>
              <w:t>Perfil:</w:t>
            </w:r>
          </w:p>
        </w:tc>
        <w:tc>
          <w:tcPr>
            <w:tcW w:w="6939" w:type="dxa"/>
          </w:tcPr>
          <w:p w14:paraId="4AA1C2FD" w14:textId="77777777" w:rsidR="00A71CB4" w:rsidRPr="00190890" w:rsidRDefault="00A71CB4" w:rsidP="006F32FC">
            <w:pPr>
              <w:jc w:val="both"/>
              <w:rPr>
                <w:sz w:val="24"/>
                <w:szCs w:val="24"/>
              </w:rPr>
            </w:pPr>
            <w:r w:rsidRPr="00190890">
              <w:rPr>
                <w:sz w:val="24"/>
                <w:szCs w:val="24"/>
              </w:rPr>
              <w:t>Nível médio, com habilidade em rotinas administrativas</w:t>
            </w:r>
          </w:p>
        </w:tc>
      </w:tr>
      <w:tr w:rsidR="00A71CB4" w:rsidRPr="00190890" w14:paraId="4869FAE0" w14:textId="77777777" w:rsidTr="006F32FC">
        <w:tc>
          <w:tcPr>
            <w:tcW w:w="1555" w:type="dxa"/>
          </w:tcPr>
          <w:p w14:paraId="487A23EA" w14:textId="77777777" w:rsidR="00A71CB4" w:rsidRPr="00190890" w:rsidRDefault="00A71CB4" w:rsidP="006F32FC">
            <w:pPr>
              <w:jc w:val="both"/>
              <w:rPr>
                <w:b/>
                <w:bCs/>
                <w:sz w:val="24"/>
                <w:szCs w:val="24"/>
              </w:rPr>
            </w:pPr>
            <w:r w:rsidRPr="00190890">
              <w:rPr>
                <w:b/>
                <w:bCs/>
                <w:sz w:val="24"/>
                <w:szCs w:val="24"/>
              </w:rPr>
              <w:t xml:space="preserve">Quantidade: </w:t>
            </w:r>
          </w:p>
        </w:tc>
        <w:tc>
          <w:tcPr>
            <w:tcW w:w="6939" w:type="dxa"/>
          </w:tcPr>
          <w:p w14:paraId="10C09D94" w14:textId="77777777" w:rsidR="00A71CB4" w:rsidRPr="00190890" w:rsidRDefault="00A71CB4" w:rsidP="006F32FC">
            <w:pPr>
              <w:jc w:val="both"/>
              <w:rPr>
                <w:sz w:val="24"/>
                <w:szCs w:val="24"/>
              </w:rPr>
            </w:pPr>
            <w:r w:rsidRPr="00190890">
              <w:rPr>
                <w:sz w:val="24"/>
                <w:szCs w:val="24"/>
              </w:rPr>
              <w:t>01</w:t>
            </w:r>
          </w:p>
        </w:tc>
      </w:tr>
      <w:tr w:rsidR="00A71CB4" w:rsidRPr="00190890" w14:paraId="5486CBD3" w14:textId="77777777" w:rsidTr="006F32FC">
        <w:tc>
          <w:tcPr>
            <w:tcW w:w="1555" w:type="dxa"/>
          </w:tcPr>
          <w:p w14:paraId="24CA417D" w14:textId="77777777" w:rsidR="00A71CB4" w:rsidRPr="00190890" w:rsidRDefault="00A71CB4" w:rsidP="006F32FC">
            <w:pPr>
              <w:jc w:val="both"/>
              <w:rPr>
                <w:b/>
                <w:bCs/>
                <w:sz w:val="24"/>
                <w:szCs w:val="24"/>
              </w:rPr>
            </w:pPr>
            <w:r w:rsidRPr="00190890">
              <w:rPr>
                <w:b/>
                <w:bCs/>
                <w:sz w:val="24"/>
                <w:szCs w:val="24"/>
              </w:rPr>
              <w:t>Carga horária</w:t>
            </w:r>
          </w:p>
        </w:tc>
        <w:tc>
          <w:tcPr>
            <w:tcW w:w="6939" w:type="dxa"/>
          </w:tcPr>
          <w:p w14:paraId="7E3F1147" w14:textId="77777777" w:rsidR="00A71CB4" w:rsidRPr="00190890" w:rsidRDefault="00A71CB4" w:rsidP="006F32FC">
            <w:pPr>
              <w:jc w:val="both"/>
              <w:rPr>
                <w:sz w:val="24"/>
                <w:szCs w:val="24"/>
              </w:rPr>
            </w:pPr>
            <w:r w:rsidRPr="00190890">
              <w:rPr>
                <w:sz w:val="24"/>
                <w:szCs w:val="24"/>
              </w:rPr>
              <w:t>40 horas/semanais</w:t>
            </w:r>
          </w:p>
        </w:tc>
      </w:tr>
      <w:tr w:rsidR="00A71CB4" w:rsidRPr="00190890" w14:paraId="7F922E5D" w14:textId="77777777" w:rsidTr="006F32FC">
        <w:tc>
          <w:tcPr>
            <w:tcW w:w="1555" w:type="dxa"/>
          </w:tcPr>
          <w:p w14:paraId="52464162" w14:textId="77777777" w:rsidR="00A71CB4" w:rsidRPr="00190890" w:rsidRDefault="00A71CB4" w:rsidP="006F32FC">
            <w:pPr>
              <w:jc w:val="both"/>
              <w:rPr>
                <w:b/>
                <w:bCs/>
                <w:sz w:val="24"/>
                <w:szCs w:val="24"/>
              </w:rPr>
            </w:pPr>
            <w:r w:rsidRPr="00190890">
              <w:rPr>
                <w:b/>
                <w:bCs/>
                <w:sz w:val="24"/>
                <w:szCs w:val="24"/>
              </w:rPr>
              <w:t xml:space="preserve">Principais Atividades </w:t>
            </w:r>
          </w:p>
        </w:tc>
        <w:tc>
          <w:tcPr>
            <w:tcW w:w="6939" w:type="dxa"/>
          </w:tcPr>
          <w:p w14:paraId="6C471D5F" w14:textId="77777777" w:rsidR="00A71CB4" w:rsidRPr="00190890" w:rsidRDefault="00A71CB4" w:rsidP="00A71CB4">
            <w:pPr>
              <w:pStyle w:val="PargrafodaLista"/>
              <w:widowControl/>
              <w:numPr>
                <w:ilvl w:val="0"/>
                <w:numId w:val="58"/>
              </w:numPr>
              <w:contextualSpacing/>
              <w:rPr>
                <w:sz w:val="24"/>
                <w:szCs w:val="24"/>
              </w:rPr>
            </w:pPr>
            <w:r w:rsidRPr="00190890">
              <w:rPr>
                <w:sz w:val="24"/>
                <w:szCs w:val="24"/>
              </w:rPr>
              <w:t>Dar suporte administrativo à coordenação e equipes na execução da proposta;</w:t>
            </w:r>
          </w:p>
          <w:p w14:paraId="7F3EBE5E" w14:textId="77777777" w:rsidR="00A71CB4" w:rsidRPr="00190890" w:rsidRDefault="00A71CB4" w:rsidP="00A71CB4">
            <w:pPr>
              <w:pStyle w:val="PargrafodaLista"/>
              <w:widowControl/>
              <w:numPr>
                <w:ilvl w:val="0"/>
                <w:numId w:val="58"/>
              </w:numPr>
              <w:contextualSpacing/>
              <w:rPr>
                <w:sz w:val="24"/>
                <w:szCs w:val="24"/>
              </w:rPr>
            </w:pPr>
            <w:r w:rsidRPr="00190890">
              <w:rPr>
                <w:sz w:val="24"/>
                <w:szCs w:val="24"/>
              </w:rPr>
              <w:t>Realizar rotinas administrativas em geral;</w:t>
            </w:r>
          </w:p>
          <w:p w14:paraId="251A1BE7" w14:textId="77777777" w:rsidR="00A71CB4" w:rsidRPr="00190890" w:rsidRDefault="00A71CB4" w:rsidP="00A71CB4">
            <w:pPr>
              <w:pStyle w:val="PargrafodaLista"/>
              <w:widowControl/>
              <w:numPr>
                <w:ilvl w:val="0"/>
                <w:numId w:val="58"/>
              </w:numPr>
              <w:contextualSpacing/>
              <w:rPr>
                <w:sz w:val="24"/>
                <w:szCs w:val="24"/>
              </w:rPr>
            </w:pPr>
            <w:r w:rsidRPr="00190890">
              <w:rPr>
                <w:sz w:val="24"/>
                <w:szCs w:val="24"/>
              </w:rPr>
              <w:t>Executar processo de pesquisa de preços;</w:t>
            </w:r>
          </w:p>
          <w:p w14:paraId="75AD3B37" w14:textId="77777777" w:rsidR="00A71CB4" w:rsidRPr="00190890" w:rsidRDefault="00A71CB4" w:rsidP="00A71CB4">
            <w:pPr>
              <w:pStyle w:val="PargrafodaLista"/>
              <w:widowControl/>
              <w:numPr>
                <w:ilvl w:val="0"/>
                <w:numId w:val="58"/>
              </w:numPr>
              <w:contextualSpacing/>
              <w:rPr>
                <w:sz w:val="24"/>
                <w:szCs w:val="24"/>
              </w:rPr>
            </w:pPr>
            <w:r w:rsidRPr="00190890">
              <w:rPr>
                <w:sz w:val="24"/>
                <w:szCs w:val="24"/>
              </w:rPr>
              <w:t>Efetuar pagamentos, solicitar orçamentos, realizar prestação de contas junto aos órgãos públicos;</w:t>
            </w:r>
          </w:p>
          <w:p w14:paraId="11C5A611" w14:textId="77777777" w:rsidR="00A71CB4" w:rsidRPr="00190890" w:rsidRDefault="00A71CB4" w:rsidP="00A71CB4">
            <w:pPr>
              <w:pStyle w:val="PargrafodaLista"/>
              <w:widowControl/>
              <w:numPr>
                <w:ilvl w:val="0"/>
                <w:numId w:val="58"/>
              </w:numPr>
              <w:contextualSpacing/>
              <w:rPr>
                <w:sz w:val="24"/>
                <w:szCs w:val="24"/>
              </w:rPr>
            </w:pPr>
            <w:r w:rsidRPr="00190890">
              <w:rPr>
                <w:sz w:val="24"/>
                <w:szCs w:val="24"/>
              </w:rPr>
              <w:t xml:space="preserve">Elaborar planilhas de materiais para desenvolvimento do trabalho e o planejamento das ações afetas a função; </w:t>
            </w:r>
          </w:p>
          <w:p w14:paraId="6680A208" w14:textId="77777777" w:rsidR="00A71CB4" w:rsidRPr="00190890" w:rsidRDefault="00A71CB4" w:rsidP="00A71CB4">
            <w:pPr>
              <w:pStyle w:val="PargrafodaLista"/>
              <w:widowControl/>
              <w:numPr>
                <w:ilvl w:val="0"/>
                <w:numId w:val="58"/>
              </w:numPr>
              <w:contextualSpacing/>
              <w:rPr>
                <w:sz w:val="24"/>
                <w:szCs w:val="24"/>
              </w:rPr>
            </w:pPr>
            <w:r w:rsidRPr="00190890">
              <w:rPr>
                <w:sz w:val="24"/>
                <w:szCs w:val="24"/>
              </w:rPr>
              <w:t>Desempenhar outras atribuições pertinentes ao cargo;</w:t>
            </w:r>
          </w:p>
          <w:p w14:paraId="6FD4EE29" w14:textId="77777777" w:rsidR="00A71CB4" w:rsidRPr="00190890" w:rsidRDefault="00A71CB4" w:rsidP="00A71CB4">
            <w:pPr>
              <w:pStyle w:val="PargrafodaLista"/>
              <w:widowControl/>
              <w:numPr>
                <w:ilvl w:val="0"/>
                <w:numId w:val="58"/>
              </w:numPr>
              <w:contextualSpacing/>
              <w:rPr>
                <w:sz w:val="24"/>
                <w:szCs w:val="24"/>
              </w:rPr>
            </w:pPr>
            <w:r w:rsidRPr="00190890">
              <w:rPr>
                <w:sz w:val="24"/>
                <w:szCs w:val="24"/>
              </w:rPr>
              <w:t xml:space="preserve">Acompanhar e/ou alimentar a prestação de contas nos sistemas SEI e SIT; </w:t>
            </w:r>
          </w:p>
          <w:p w14:paraId="56C19241" w14:textId="77777777" w:rsidR="00A71CB4" w:rsidRPr="00190890" w:rsidRDefault="00A71CB4" w:rsidP="00A71CB4">
            <w:pPr>
              <w:pStyle w:val="PargrafodaLista"/>
              <w:widowControl/>
              <w:numPr>
                <w:ilvl w:val="0"/>
                <w:numId w:val="58"/>
              </w:numPr>
              <w:contextualSpacing/>
              <w:rPr>
                <w:sz w:val="24"/>
                <w:szCs w:val="24"/>
              </w:rPr>
            </w:pPr>
            <w:r w:rsidRPr="00190890">
              <w:rPr>
                <w:sz w:val="24"/>
                <w:szCs w:val="24"/>
              </w:rPr>
              <w:t>Executar serviços de apoio nas áreas de recursos humanos, administração, finanças e logística;</w:t>
            </w:r>
          </w:p>
          <w:p w14:paraId="5B14AF17" w14:textId="77777777" w:rsidR="00A71CB4" w:rsidRPr="00190890" w:rsidRDefault="00A71CB4" w:rsidP="00A71CB4">
            <w:pPr>
              <w:pStyle w:val="PargrafodaLista"/>
              <w:widowControl/>
              <w:numPr>
                <w:ilvl w:val="0"/>
                <w:numId w:val="58"/>
              </w:numPr>
              <w:contextualSpacing/>
              <w:rPr>
                <w:sz w:val="24"/>
                <w:szCs w:val="24"/>
              </w:rPr>
            </w:pPr>
            <w:r w:rsidRPr="00190890">
              <w:rPr>
                <w:sz w:val="24"/>
                <w:szCs w:val="24"/>
              </w:rPr>
              <w:t xml:space="preserve">Atender fornecedores e clientes, fornecendo e recebendo informações sobre produtos e serviços; </w:t>
            </w:r>
          </w:p>
          <w:p w14:paraId="438DD946" w14:textId="77777777" w:rsidR="00A71CB4" w:rsidRPr="00190890" w:rsidRDefault="00A71CB4" w:rsidP="00A71CB4">
            <w:pPr>
              <w:pStyle w:val="PargrafodaLista"/>
              <w:widowControl/>
              <w:numPr>
                <w:ilvl w:val="0"/>
                <w:numId w:val="58"/>
              </w:numPr>
              <w:contextualSpacing/>
              <w:rPr>
                <w:sz w:val="24"/>
                <w:szCs w:val="24"/>
              </w:rPr>
            </w:pPr>
            <w:r w:rsidRPr="00190890">
              <w:rPr>
                <w:sz w:val="24"/>
                <w:szCs w:val="24"/>
              </w:rPr>
              <w:t xml:space="preserve">Organizar e zelar pelos documentos da instituição e cumprir todos os procedimentos necessários referentes aos mesmos; </w:t>
            </w:r>
          </w:p>
          <w:p w14:paraId="33D53D0E" w14:textId="77777777" w:rsidR="00A71CB4" w:rsidRPr="00190890" w:rsidRDefault="00A71CB4" w:rsidP="00A71CB4">
            <w:pPr>
              <w:pStyle w:val="PargrafodaLista"/>
              <w:widowControl/>
              <w:numPr>
                <w:ilvl w:val="0"/>
                <w:numId w:val="58"/>
              </w:numPr>
              <w:contextualSpacing/>
              <w:rPr>
                <w:sz w:val="24"/>
                <w:szCs w:val="24"/>
              </w:rPr>
            </w:pPr>
            <w:r w:rsidRPr="00190890">
              <w:rPr>
                <w:sz w:val="24"/>
                <w:szCs w:val="24"/>
              </w:rPr>
              <w:t xml:space="preserve">Receber e dar os encaminhamentos necessários para as solicitações; </w:t>
            </w:r>
          </w:p>
          <w:p w14:paraId="169407C6" w14:textId="77777777" w:rsidR="00A71CB4" w:rsidRPr="00190890" w:rsidRDefault="00A71CB4" w:rsidP="00A71CB4">
            <w:pPr>
              <w:pStyle w:val="PargrafodaLista"/>
              <w:widowControl/>
              <w:numPr>
                <w:ilvl w:val="0"/>
                <w:numId w:val="58"/>
              </w:numPr>
              <w:contextualSpacing/>
              <w:rPr>
                <w:sz w:val="24"/>
                <w:szCs w:val="24"/>
              </w:rPr>
            </w:pPr>
            <w:r w:rsidRPr="00190890">
              <w:rPr>
                <w:sz w:val="24"/>
                <w:szCs w:val="24"/>
              </w:rPr>
              <w:t>Acompanhar a execução do plano de trabalho das parcerias existentes com base no plano de aplicação proposto.</w:t>
            </w:r>
          </w:p>
          <w:p w14:paraId="47FAE78F" w14:textId="77777777" w:rsidR="00A71CB4" w:rsidRPr="00190890" w:rsidRDefault="00A71CB4" w:rsidP="00A71CB4">
            <w:pPr>
              <w:pStyle w:val="PargrafodaLista"/>
              <w:widowControl/>
              <w:numPr>
                <w:ilvl w:val="0"/>
                <w:numId w:val="58"/>
              </w:numPr>
              <w:tabs>
                <w:tab w:val="left" w:pos="314"/>
              </w:tabs>
              <w:contextualSpacing/>
              <w:rPr>
                <w:sz w:val="24"/>
                <w:szCs w:val="24"/>
              </w:rPr>
            </w:pPr>
            <w:r w:rsidRPr="00190890">
              <w:rPr>
                <w:sz w:val="24"/>
                <w:szCs w:val="24"/>
              </w:rPr>
              <w:t>Participar de capacitações, formações, eventos referentes à política de Assistência Social e/ou sua área de atuação.</w:t>
            </w:r>
          </w:p>
        </w:tc>
      </w:tr>
    </w:tbl>
    <w:p w14:paraId="2609A8B0" w14:textId="77777777" w:rsidR="00A71CB4" w:rsidRPr="00190890" w:rsidRDefault="00A71CB4" w:rsidP="00A71CB4">
      <w:pPr>
        <w:jc w:val="both"/>
        <w:rPr>
          <w:b/>
          <w:bCs/>
          <w:sz w:val="24"/>
          <w:szCs w:val="24"/>
        </w:rPr>
      </w:pPr>
    </w:p>
    <w:p w14:paraId="5B992800" w14:textId="77777777" w:rsidR="00A71CB4" w:rsidRPr="00190890" w:rsidRDefault="00A71CB4" w:rsidP="00A71CB4">
      <w:pPr>
        <w:tabs>
          <w:tab w:val="left" w:pos="314"/>
        </w:tabs>
        <w:jc w:val="both"/>
        <w:rPr>
          <w:sz w:val="24"/>
          <w:szCs w:val="24"/>
        </w:rPr>
      </w:pPr>
    </w:p>
    <w:tbl>
      <w:tblPr>
        <w:tblStyle w:val="Tabelacomgrade"/>
        <w:tblW w:w="0" w:type="auto"/>
        <w:tblLook w:val="04A0" w:firstRow="1" w:lastRow="0" w:firstColumn="1" w:lastColumn="0" w:noHBand="0" w:noVBand="1"/>
      </w:tblPr>
      <w:tblGrid>
        <w:gridCol w:w="1670"/>
        <w:gridCol w:w="6939"/>
      </w:tblGrid>
      <w:tr w:rsidR="00A71CB4" w:rsidRPr="00190890" w14:paraId="2E93D2BC" w14:textId="77777777" w:rsidTr="006F32FC">
        <w:tc>
          <w:tcPr>
            <w:tcW w:w="8494" w:type="dxa"/>
            <w:gridSpan w:val="2"/>
          </w:tcPr>
          <w:p w14:paraId="1DA06D75" w14:textId="77777777" w:rsidR="00A71CB4" w:rsidRPr="00190890" w:rsidRDefault="00A71CB4" w:rsidP="006F32FC">
            <w:pPr>
              <w:jc w:val="center"/>
              <w:rPr>
                <w:b/>
                <w:bCs/>
                <w:sz w:val="24"/>
                <w:szCs w:val="24"/>
              </w:rPr>
            </w:pPr>
            <w:r w:rsidRPr="00190890">
              <w:rPr>
                <w:b/>
                <w:bCs/>
                <w:sz w:val="24"/>
                <w:szCs w:val="24"/>
              </w:rPr>
              <w:t>PEDAGOGO</w:t>
            </w:r>
          </w:p>
        </w:tc>
      </w:tr>
      <w:tr w:rsidR="00A71CB4" w:rsidRPr="00190890" w14:paraId="2964167F" w14:textId="77777777" w:rsidTr="006F32FC">
        <w:tc>
          <w:tcPr>
            <w:tcW w:w="1555" w:type="dxa"/>
          </w:tcPr>
          <w:p w14:paraId="780836BB" w14:textId="77777777" w:rsidR="00A71CB4" w:rsidRPr="00190890" w:rsidRDefault="00A71CB4" w:rsidP="006F32FC">
            <w:pPr>
              <w:jc w:val="both"/>
              <w:rPr>
                <w:b/>
                <w:bCs/>
                <w:sz w:val="24"/>
                <w:szCs w:val="24"/>
              </w:rPr>
            </w:pPr>
            <w:r w:rsidRPr="00190890">
              <w:rPr>
                <w:b/>
                <w:bCs/>
                <w:sz w:val="24"/>
                <w:szCs w:val="24"/>
              </w:rPr>
              <w:t>Formação:</w:t>
            </w:r>
          </w:p>
        </w:tc>
        <w:tc>
          <w:tcPr>
            <w:tcW w:w="6939" w:type="dxa"/>
          </w:tcPr>
          <w:p w14:paraId="6E28AC3A" w14:textId="77777777" w:rsidR="00A71CB4" w:rsidRPr="00190890" w:rsidRDefault="00A71CB4" w:rsidP="006F32FC">
            <w:pPr>
              <w:jc w:val="both"/>
              <w:rPr>
                <w:sz w:val="24"/>
                <w:szCs w:val="24"/>
              </w:rPr>
            </w:pPr>
            <w:r w:rsidRPr="00190890">
              <w:rPr>
                <w:sz w:val="24"/>
                <w:szCs w:val="24"/>
              </w:rPr>
              <w:t>PEDAGOGIA</w:t>
            </w:r>
          </w:p>
        </w:tc>
      </w:tr>
      <w:tr w:rsidR="00A71CB4" w:rsidRPr="00190890" w14:paraId="04D9FA5F" w14:textId="77777777" w:rsidTr="006F32FC">
        <w:tc>
          <w:tcPr>
            <w:tcW w:w="1555" w:type="dxa"/>
          </w:tcPr>
          <w:p w14:paraId="7FBFCF7D" w14:textId="77777777" w:rsidR="00A71CB4" w:rsidRPr="00190890" w:rsidRDefault="00A71CB4" w:rsidP="006F32FC">
            <w:pPr>
              <w:jc w:val="both"/>
              <w:rPr>
                <w:b/>
                <w:bCs/>
                <w:sz w:val="24"/>
                <w:szCs w:val="24"/>
              </w:rPr>
            </w:pPr>
            <w:r w:rsidRPr="00190890">
              <w:rPr>
                <w:b/>
                <w:bCs/>
                <w:sz w:val="24"/>
                <w:szCs w:val="24"/>
              </w:rPr>
              <w:t xml:space="preserve">Quantidade </w:t>
            </w:r>
          </w:p>
        </w:tc>
        <w:tc>
          <w:tcPr>
            <w:tcW w:w="6939" w:type="dxa"/>
          </w:tcPr>
          <w:p w14:paraId="7C87E7F1" w14:textId="77777777" w:rsidR="00A71CB4" w:rsidRPr="00190890" w:rsidRDefault="00A71CB4" w:rsidP="006F32FC">
            <w:pPr>
              <w:jc w:val="both"/>
              <w:rPr>
                <w:sz w:val="24"/>
                <w:szCs w:val="24"/>
              </w:rPr>
            </w:pPr>
            <w:r w:rsidRPr="00190890">
              <w:rPr>
                <w:sz w:val="24"/>
                <w:szCs w:val="24"/>
              </w:rPr>
              <w:t>02</w:t>
            </w:r>
          </w:p>
        </w:tc>
      </w:tr>
      <w:tr w:rsidR="00A71CB4" w:rsidRPr="00190890" w14:paraId="7D637253" w14:textId="77777777" w:rsidTr="006F32FC">
        <w:tc>
          <w:tcPr>
            <w:tcW w:w="1555" w:type="dxa"/>
          </w:tcPr>
          <w:p w14:paraId="3966BEB1" w14:textId="77777777" w:rsidR="00A71CB4" w:rsidRPr="00190890" w:rsidRDefault="00A71CB4" w:rsidP="006F32FC">
            <w:pPr>
              <w:jc w:val="both"/>
              <w:rPr>
                <w:b/>
                <w:bCs/>
                <w:sz w:val="24"/>
                <w:szCs w:val="24"/>
              </w:rPr>
            </w:pPr>
            <w:r w:rsidRPr="00190890">
              <w:rPr>
                <w:b/>
                <w:bCs/>
                <w:sz w:val="24"/>
                <w:szCs w:val="24"/>
              </w:rPr>
              <w:t xml:space="preserve">Experiência </w:t>
            </w:r>
          </w:p>
        </w:tc>
        <w:tc>
          <w:tcPr>
            <w:tcW w:w="6939" w:type="dxa"/>
          </w:tcPr>
          <w:p w14:paraId="35AE5E46" w14:textId="77777777" w:rsidR="00A71CB4" w:rsidRPr="00190890" w:rsidRDefault="00A71CB4" w:rsidP="006F32FC">
            <w:pPr>
              <w:jc w:val="both"/>
              <w:rPr>
                <w:sz w:val="24"/>
                <w:szCs w:val="24"/>
              </w:rPr>
            </w:pPr>
            <w:r w:rsidRPr="00190890">
              <w:rPr>
                <w:sz w:val="24"/>
                <w:szCs w:val="24"/>
              </w:rPr>
              <w:t>Experiência comprovada na Política de Assistência Social</w:t>
            </w:r>
          </w:p>
        </w:tc>
      </w:tr>
      <w:tr w:rsidR="00A71CB4" w:rsidRPr="00190890" w14:paraId="1D55D86C" w14:textId="77777777" w:rsidTr="006F32FC">
        <w:tc>
          <w:tcPr>
            <w:tcW w:w="1555" w:type="dxa"/>
          </w:tcPr>
          <w:p w14:paraId="6B25E49E" w14:textId="77777777" w:rsidR="00A71CB4" w:rsidRPr="00190890" w:rsidRDefault="00A71CB4" w:rsidP="006F32FC">
            <w:pPr>
              <w:jc w:val="both"/>
              <w:rPr>
                <w:b/>
                <w:bCs/>
                <w:sz w:val="24"/>
                <w:szCs w:val="24"/>
              </w:rPr>
            </w:pPr>
            <w:r w:rsidRPr="00190890">
              <w:rPr>
                <w:b/>
                <w:bCs/>
                <w:sz w:val="24"/>
                <w:szCs w:val="24"/>
              </w:rPr>
              <w:t>Carga horária</w:t>
            </w:r>
          </w:p>
        </w:tc>
        <w:tc>
          <w:tcPr>
            <w:tcW w:w="6939" w:type="dxa"/>
          </w:tcPr>
          <w:p w14:paraId="27C07504" w14:textId="77777777" w:rsidR="00A71CB4" w:rsidRPr="00190890" w:rsidRDefault="00A71CB4" w:rsidP="006F32FC">
            <w:pPr>
              <w:jc w:val="both"/>
              <w:rPr>
                <w:sz w:val="24"/>
                <w:szCs w:val="24"/>
              </w:rPr>
            </w:pPr>
            <w:r w:rsidRPr="00190890">
              <w:rPr>
                <w:sz w:val="24"/>
                <w:szCs w:val="24"/>
              </w:rPr>
              <w:t>40 horas semanais</w:t>
            </w:r>
          </w:p>
        </w:tc>
      </w:tr>
      <w:tr w:rsidR="00A71CB4" w:rsidRPr="00190890" w14:paraId="772DD1D4" w14:textId="77777777" w:rsidTr="006F32FC">
        <w:tc>
          <w:tcPr>
            <w:tcW w:w="1555" w:type="dxa"/>
          </w:tcPr>
          <w:p w14:paraId="015C6308" w14:textId="77777777" w:rsidR="00A71CB4" w:rsidRPr="00190890" w:rsidRDefault="00A71CB4" w:rsidP="006F32FC">
            <w:pPr>
              <w:jc w:val="both"/>
              <w:rPr>
                <w:b/>
                <w:bCs/>
                <w:sz w:val="24"/>
                <w:szCs w:val="24"/>
              </w:rPr>
            </w:pPr>
            <w:r w:rsidRPr="00190890">
              <w:rPr>
                <w:b/>
                <w:bCs/>
                <w:sz w:val="24"/>
                <w:szCs w:val="24"/>
              </w:rPr>
              <w:t>Principais Atividades Desenvolvidas</w:t>
            </w:r>
          </w:p>
        </w:tc>
        <w:tc>
          <w:tcPr>
            <w:tcW w:w="6939" w:type="dxa"/>
          </w:tcPr>
          <w:p w14:paraId="504FDB6F" w14:textId="66F1A863" w:rsidR="00A71CB4" w:rsidRPr="00190890" w:rsidRDefault="00A71CB4" w:rsidP="00A71CB4">
            <w:pPr>
              <w:pStyle w:val="PargrafodaLista"/>
              <w:widowControl/>
              <w:numPr>
                <w:ilvl w:val="0"/>
                <w:numId w:val="51"/>
              </w:numPr>
              <w:tabs>
                <w:tab w:val="left" w:pos="314"/>
              </w:tabs>
              <w:contextualSpacing/>
              <w:rPr>
                <w:color w:val="FF0000"/>
                <w:sz w:val="24"/>
                <w:szCs w:val="24"/>
              </w:rPr>
            </w:pPr>
            <w:r w:rsidRPr="00190890">
              <w:rPr>
                <w:sz w:val="24"/>
                <w:szCs w:val="24"/>
              </w:rPr>
              <w:t>Elaborar a Proposta Político Pedagógica das ofertas, assim como os planos de ação, planejamento e organização do trabalho das oficinas com famílias, dos projetos pedagógicos</w:t>
            </w:r>
            <w:r w:rsidR="006F3E88">
              <w:rPr>
                <w:sz w:val="24"/>
                <w:szCs w:val="24"/>
              </w:rPr>
              <w:t xml:space="preserve"> e demais intervenções previstas</w:t>
            </w:r>
            <w:r w:rsidRPr="00190890">
              <w:rPr>
                <w:sz w:val="24"/>
                <w:szCs w:val="24"/>
              </w:rPr>
              <w:t>;</w:t>
            </w:r>
          </w:p>
          <w:p w14:paraId="22A20DA4" w14:textId="2726D26C" w:rsidR="00A71CB4" w:rsidRPr="00190890" w:rsidRDefault="00A71CB4" w:rsidP="00A71CB4">
            <w:pPr>
              <w:pStyle w:val="PargrafodaLista"/>
              <w:widowControl/>
              <w:numPr>
                <w:ilvl w:val="0"/>
                <w:numId w:val="51"/>
              </w:numPr>
              <w:tabs>
                <w:tab w:val="left" w:pos="314"/>
              </w:tabs>
              <w:contextualSpacing/>
              <w:rPr>
                <w:color w:val="000000" w:themeColor="text1"/>
                <w:sz w:val="24"/>
                <w:szCs w:val="24"/>
              </w:rPr>
            </w:pPr>
            <w:r w:rsidRPr="00190890">
              <w:rPr>
                <w:color w:val="000000" w:themeColor="text1"/>
                <w:sz w:val="24"/>
                <w:szCs w:val="24"/>
              </w:rPr>
              <w:t>Disponibilizar para as equipes, informações, bibliografias, material didático e outros instrumentos, bem como assistência técnica, grupos de estudos, que auxilie</w:t>
            </w:r>
            <w:r w:rsidR="006F3E88">
              <w:rPr>
                <w:color w:val="000000" w:themeColor="text1"/>
                <w:sz w:val="24"/>
                <w:szCs w:val="24"/>
              </w:rPr>
              <w:t>m</w:t>
            </w:r>
            <w:r w:rsidRPr="00190890">
              <w:rPr>
                <w:color w:val="000000" w:themeColor="text1"/>
                <w:sz w:val="24"/>
                <w:szCs w:val="24"/>
              </w:rPr>
              <w:t xml:space="preserve"> e estimule</w:t>
            </w:r>
            <w:r w:rsidR="006F3E88">
              <w:rPr>
                <w:color w:val="000000" w:themeColor="text1"/>
                <w:sz w:val="24"/>
                <w:szCs w:val="24"/>
              </w:rPr>
              <w:t>m</w:t>
            </w:r>
            <w:r w:rsidRPr="00190890">
              <w:rPr>
                <w:color w:val="000000" w:themeColor="text1"/>
                <w:sz w:val="24"/>
                <w:szCs w:val="24"/>
              </w:rPr>
              <w:t xml:space="preserve"> a melhoria do desempenho profissional e ampliação de conhecimentos.</w:t>
            </w:r>
          </w:p>
          <w:p w14:paraId="3DF20320" w14:textId="77777777" w:rsidR="00A71CB4" w:rsidRPr="00190890" w:rsidRDefault="00A71CB4" w:rsidP="00A71CB4">
            <w:pPr>
              <w:pStyle w:val="PargrafodaLista"/>
              <w:widowControl/>
              <w:numPr>
                <w:ilvl w:val="0"/>
                <w:numId w:val="51"/>
              </w:numPr>
              <w:tabs>
                <w:tab w:val="left" w:pos="314"/>
              </w:tabs>
              <w:contextualSpacing/>
              <w:rPr>
                <w:sz w:val="24"/>
                <w:szCs w:val="24"/>
              </w:rPr>
            </w:pPr>
            <w:r w:rsidRPr="00190890">
              <w:rPr>
                <w:sz w:val="24"/>
                <w:szCs w:val="24"/>
              </w:rPr>
              <w:t>Orientar o Planejamento das oficinas e grupos, com suporte técnico necessário aos educadores sociais e oficineiros;</w:t>
            </w:r>
          </w:p>
          <w:p w14:paraId="086EC576" w14:textId="77777777" w:rsidR="00A71CB4" w:rsidRPr="00190890" w:rsidRDefault="00A71CB4" w:rsidP="00A71CB4">
            <w:pPr>
              <w:pStyle w:val="PargrafodaLista"/>
              <w:widowControl/>
              <w:numPr>
                <w:ilvl w:val="0"/>
                <w:numId w:val="51"/>
              </w:numPr>
              <w:tabs>
                <w:tab w:val="left" w:pos="314"/>
              </w:tabs>
              <w:contextualSpacing/>
              <w:rPr>
                <w:sz w:val="24"/>
                <w:szCs w:val="24"/>
              </w:rPr>
            </w:pPr>
            <w:r w:rsidRPr="00190890">
              <w:rPr>
                <w:sz w:val="24"/>
                <w:szCs w:val="24"/>
              </w:rPr>
              <w:lastRenderedPageBreak/>
              <w:t>Participar de reuniões de Planejamento das atividades vinculadas ao Plano de Trabalho com as unidades de CRAS;</w:t>
            </w:r>
          </w:p>
          <w:p w14:paraId="1C99E363" w14:textId="77777777" w:rsidR="00A71CB4" w:rsidRPr="00190890" w:rsidRDefault="00A71CB4" w:rsidP="00A71CB4">
            <w:pPr>
              <w:pStyle w:val="PargrafodaLista"/>
              <w:widowControl/>
              <w:numPr>
                <w:ilvl w:val="0"/>
                <w:numId w:val="51"/>
              </w:numPr>
              <w:tabs>
                <w:tab w:val="left" w:pos="314"/>
              </w:tabs>
              <w:contextualSpacing/>
              <w:rPr>
                <w:sz w:val="24"/>
                <w:szCs w:val="24"/>
              </w:rPr>
            </w:pPr>
            <w:r w:rsidRPr="00190890">
              <w:rPr>
                <w:sz w:val="24"/>
                <w:szCs w:val="24"/>
              </w:rPr>
              <w:t>Identificar alternativas pedagógicas que concorrem para a ampliação da participação;</w:t>
            </w:r>
          </w:p>
          <w:p w14:paraId="56B50430" w14:textId="77777777" w:rsidR="00A71CB4" w:rsidRPr="00190890" w:rsidRDefault="00A71CB4" w:rsidP="00A71CB4">
            <w:pPr>
              <w:pStyle w:val="TableParagraph"/>
              <w:numPr>
                <w:ilvl w:val="0"/>
                <w:numId w:val="51"/>
              </w:numPr>
              <w:tabs>
                <w:tab w:val="left" w:pos="1087"/>
              </w:tabs>
              <w:autoSpaceDE w:val="0"/>
              <w:autoSpaceDN w:val="0"/>
              <w:ind w:right="199"/>
              <w:jc w:val="both"/>
              <w:rPr>
                <w:sz w:val="24"/>
                <w:szCs w:val="24"/>
              </w:rPr>
            </w:pPr>
            <w:r w:rsidRPr="00190890">
              <w:rPr>
                <w:sz w:val="24"/>
                <w:szCs w:val="24"/>
              </w:rPr>
              <w:t>Acompanhar e supervisionar o funcionamento dos grupos de convívio, zelando pelo</w:t>
            </w:r>
            <w:r w:rsidRPr="00190890">
              <w:rPr>
                <w:spacing w:val="1"/>
                <w:sz w:val="24"/>
                <w:szCs w:val="24"/>
              </w:rPr>
              <w:t xml:space="preserve"> </w:t>
            </w:r>
            <w:r w:rsidRPr="00190890">
              <w:rPr>
                <w:sz w:val="24"/>
                <w:szCs w:val="24"/>
              </w:rPr>
              <w:t>cumprimento da legislação, princípios e diretrizes da Política de Assistência Social, pela qualidade do serviço</w:t>
            </w:r>
            <w:r w:rsidRPr="00190890">
              <w:rPr>
                <w:spacing w:val="1"/>
                <w:sz w:val="24"/>
                <w:szCs w:val="24"/>
              </w:rPr>
              <w:t xml:space="preserve"> </w:t>
            </w:r>
            <w:r w:rsidRPr="00190890">
              <w:rPr>
                <w:sz w:val="24"/>
                <w:szCs w:val="24"/>
              </w:rPr>
              <w:t>por meio de leitura e análise do planejamento, registro do trabalho pedagógico e pelo</w:t>
            </w:r>
            <w:r w:rsidRPr="00190890">
              <w:rPr>
                <w:spacing w:val="1"/>
                <w:sz w:val="24"/>
                <w:szCs w:val="24"/>
              </w:rPr>
              <w:t xml:space="preserve"> </w:t>
            </w:r>
            <w:r w:rsidRPr="00190890">
              <w:rPr>
                <w:sz w:val="24"/>
                <w:szCs w:val="24"/>
              </w:rPr>
              <w:t>acompanhamento</w:t>
            </w:r>
            <w:r w:rsidRPr="00190890">
              <w:rPr>
                <w:spacing w:val="-1"/>
                <w:sz w:val="24"/>
                <w:szCs w:val="24"/>
              </w:rPr>
              <w:t xml:space="preserve"> </w:t>
            </w:r>
            <w:r w:rsidRPr="00190890">
              <w:rPr>
                <w:sz w:val="24"/>
                <w:szCs w:val="24"/>
              </w:rPr>
              <w:t>das</w:t>
            </w:r>
            <w:r w:rsidRPr="00190890">
              <w:rPr>
                <w:spacing w:val="-1"/>
                <w:sz w:val="24"/>
                <w:szCs w:val="24"/>
              </w:rPr>
              <w:t xml:space="preserve"> </w:t>
            </w:r>
            <w:r w:rsidRPr="00190890">
              <w:rPr>
                <w:sz w:val="24"/>
                <w:szCs w:val="24"/>
              </w:rPr>
              <w:t>oficinas,</w:t>
            </w:r>
            <w:r w:rsidRPr="00190890">
              <w:rPr>
                <w:spacing w:val="-1"/>
                <w:sz w:val="24"/>
                <w:szCs w:val="24"/>
              </w:rPr>
              <w:t xml:space="preserve"> </w:t>
            </w:r>
            <w:r w:rsidRPr="00190890">
              <w:rPr>
                <w:sz w:val="24"/>
                <w:szCs w:val="24"/>
              </w:rPr>
              <w:t>assumindo sua</w:t>
            </w:r>
            <w:r w:rsidRPr="00190890">
              <w:rPr>
                <w:spacing w:val="-2"/>
                <w:sz w:val="24"/>
                <w:szCs w:val="24"/>
              </w:rPr>
              <w:t xml:space="preserve"> </w:t>
            </w:r>
            <w:r w:rsidRPr="00190890">
              <w:rPr>
                <w:sz w:val="24"/>
                <w:szCs w:val="24"/>
              </w:rPr>
              <w:t>parte</w:t>
            </w:r>
            <w:r w:rsidRPr="00190890">
              <w:rPr>
                <w:spacing w:val="-2"/>
                <w:sz w:val="24"/>
                <w:szCs w:val="24"/>
              </w:rPr>
              <w:t xml:space="preserve"> </w:t>
            </w:r>
            <w:r w:rsidRPr="00190890">
              <w:rPr>
                <w:sz w:val="24"/>
                <w:szCs w:val="24"/>
              </w:rPr>
              <w:t>de</w:t>
            </w:r>
            <w:r w:rsidRPr="00190890">
              <w:rPr>
                <w:spacing w:val="-1"/>
                <w:sz w:val="24"/>
                <w:szCs w:val="24"/>
              </w:rPr>
              <w:t xml:space="preserve"> </w:t>
            </w:r>
            <w:r w:rsidRPr="00190890">
              <w:rPr>
                <w:sz w:val="24"/>
                <w:szCs w:val="24"/>
              </w:rPr>
              <w:t>responsabilidade</w:t>
            </w:r>
            <w:r w:rsidRPr="00190890">
              <w:rPr>
                <w:spacing w:val="-3"/>
                <w:sz w:val="24"/>
                <w:szCs w:val="24"/>
              </w:rPr>
              <w:t xml:space="preserve"> </w:t>
            </w:r>
            <w:r w:rsidRPr="00190890">
              <w:rPr>
                <w:sz w:val="24"/>
                <w:szCs w:val="24"/>
              </w:rPr>
              <w:t>pelos</w:t>
            </w:r>
            <w:r w:rsidRPr="00190890">
              <w:rPr>
                <w:spacing w:val="-1"/>
                <w:sz w:val="24"/>
                <w:szCs w:val="24"/>
              </w:rPr>
              <w:t xml:space="preserve"> </w:t>
            </w:r>
            <w:r w:rsidRPr="00190890">
              <w:rPr>
                <w:sz w:val="24"/>
                <w:szCs w:val="24"/>
              </w:rPr>
              <w:t>resultados;</w:t>
            </w:r>
          </w:p>
          <w:p w14:paraId="796E7A41" w14:textId="77777777" w:rsidR="00A71CB4" w:rsidRPr="00190890" w:rsidRDefault="00A71CB4" w:rsidP="00A71CB4">
            <w:pPr>
              <w:pStyle w:val="PargrafodaLista"/>
              <w:widowControl/>
              <w:numPr>
                <w:ilvl w:val="0"/>
                <w:numId w:val="51"/>
              </w:numPr>
              <w:tabs>
                <w:tab w:val="left" w:pos="314"/>
              </w:tabs>
              <w:contextualSpacing/>
              <w:rPr>
                <w:sz w:val="24"/>
                <w:szCs w:val="24"/>
              </w:rPr>
            </w:pPr>
            <w:r w:rsidRPr="00190890">
              <w:rPr>
                <w:sz w:val="24"/>
                <w:szCs w:val="24"/>
              </w:rPr>
              <w:t>Dispor às unidades informações, bibliografias, material didático e outros instrumentos, bem como assistência técnica, grupos de estudos, que auxilie e estimule a melhoria do desempenho profissional e ampliação de conhecimentos.</w:t>
            </w:r>
          </w:p>
          <w:p w14:paraId="1E550122" w14:textId="77777777" w:rsidR="00A71CB4" w:rsidRPr="00190890" w:rsidRDefault="00A71CB4" w:rsidP="00A71CB4">
            <w:pPr>
              <w:pStyle w:val="PargrafodaLista"/>
              <w:widowControl/>
              <w:numPr>
                <w:ilvl w:val="0"/>
                <w:numId w:val="51"/>
              </w:numPr>
              <w:tabs>
                <w:tab w:val="left" w:pos="314"/>
              </w:tabs>
              <w:contextualSpacing/>
              <w:rPr>
                <w:sz w:val="24"/>
                <w:szCs w:val="24"/>
              </w:rPr>
            </w:pPr>
            <w:r w:rsidRPr="00190890">
              <w:rPr>
                <w:sz w:val="24"/>
                <w:szCs w:val="24"/>
              </w:rPr>
              <w:t>Participar de tomadas de decisões quanto à destinação de recursos materiais e humanos.</w:t>
            </w:r>
          </w:p>
          <w:p w14:paraId="3E193005" w14:textId="628B51F5" w:rsidR="00A71CB4" w:rsidRPr="00190890" w:rsidRDefault="00A71CB4" w:rsidP="00A71CB4">
            <w:pPr>
              <w:pStyle w:val="PargrafodaLista"/>
              <w:widowControl/>
              <w:numPr>
                <w:ilvl w:val="0"/>
                <w:numId w:val="51"/>
              </w:numPr>
              <w:tabs>
                <w:tab w:val="left" w:pos="314"/>
              </w:tabs>
              <w:contextualSpacing/>
              <w:rPr>
                <w:sz w:val="24"/>
                <w:szCs w:val="24"/>
              </w:rPr>
            </w:pPr>
            <w:r w:rsidRPr="00190890">
              <w:rPr>
                <w:sz w:val="24"/>
                <w:szCs w:val="24"/>
              </w:rPr>
              <w:t xml:space="preserve">Representar a </w:t>
            </w:r>
            <w:r w:rsidR="002B69CD">
              <w:rPr>
                <w:sz w:val="24"/>
                <w:szCs w:val="24"/>
              </w:rPr>
              <w:t>OSC/programa</w:t>
            </w:r>
            <w:r w:rsidRPr="00190890">
              <w:rPr>
                <w:sz w:val="24"/>
                <w:szCs w:val="24"/>
              </w:rPr>
              <w:t>, quando solicitado, em comissões, conselhos, eventos e outros;</w:t>
            </w:r>
          </w:p>
          <w:p w14:paraId="67541245" w14:textId="77777777" w:rsidR="00A71CB4" w:rsidRPr="00190890" w:rsidRDefault="00A71CB4" w:rsidP="00A71CB4">
            <w:pPr>
              <w:pStyle w:val="PargrafodaLista"/>
              <w:widowControl/>
              <w:numPr>
                <w:ilvl w:val="0"/>
                <w:numId w:val="51"/>
              </w:numPr>
              <w:tabs>
                <w:tab w:val="left" w:pos="314"/>
              </w:tabs>
              <w:contextualSpacing/>
              <w:rPr>
                <w:sz w:val="24"/>
                <w:szCs w:val="24"/>
              </w:rPr>
            </w:pPr>
            <w:r w:rsidRPr="00190890">
              <w:rPr>
                <w:sz w:val="24"/>
                <w:szCs w:val="24"/>
              </w:rPr>
              <w:t>Participar de capacitações, formações, eventos referentes à política de Assistência Social e/ou sua área de atuação.</w:t>
            </w:r>
          </w:p>
          <w:p w14:paraId="1F4DD4D5" w14:textId="51A0DA96" w:rsidR="00A71CB4" w:rsidRPr="00190890" w:rsidRDefault="00A71CB4" w:rsidP="00A71CB4">
            <w:pPr>
              <w:pStyle w:val="PargrafodaLista"/>
              <w:widowControl/>
              <w:numPr>
                <w:ilvl w:val="0"/>
                <w:numId w:val="51"/>
              </w:numPr>
              <w:tabs>
                <w:tab w:val="left" w:pos="314"/>
              </w:tabs>
              <w:contextualSpacing/>
              <w:rPr>
                <w:sz w:val="24"/>
                <w:szCs w:val="24"/>
              </w:rPr>
            </w:pPr>
            <w:r w:rsidRPr="00190890">
              <w:rPr>
                <w:sz w:val="24"/>
                <w:szCs w:val="24"/>
              </w:rPr>
              <w:t xml:space="preserve">Observar, orientar e avaliar o </w:t>
            </w:r>
            <w:r w:rsidR="008A5500">
              <w:rPr>
                <w:sz w:val="24"/>
                <w:szCs w:val="24"/>
              </w:rPr>
              <w:t>programa</w:t>
            </w:r>
            <w:r w:rsidRPr="00190890">
              <w:rPr>
                <w:sz w:val="24"/>
                <w:szCs w:val="24"/>
              </w:rPr>
              <w:t xml:space="preserve"> no que se refere à:</w:t>
            </w:r>
          </w:p>
          <w:p w14:paraId="07EABB36" w14:textId="77777777" w:rsidR="00A71CB4" w:rsidRPr="00190890" w:rsidRDefault="00A71CB4" w:rsidP="00A71CB4">
            <w:pPr>
              <w:pStyle w:val="PargrafodaLista"/>
              <w:widowControl/>
              <w:numPr>
                <w:ilvl w:val="0"/>
                <w:numId w:val="59"/>
              </w:numPr>
              <w:tabs>
                <w:tab w:val="left" w:pos="314"/>
              </w:tabs>
              <w:contextualSpacing/>
              <w:rPr>
                <w:sz w:val="24"/>
                <w:szCs w:val="24"/>
              </w:rPr>
            </w:pPr>
            <w:r w:rsidRPr="00190890">
              <w:rPr>
                <w:sz w:val="24"/>
                <w:szCs w:val="24"/>
              </w:rPr>
              <w:t>Rotinas pedagógicas dos encontros e oficinas (conteúdo, sequência, avaliação, tempo, etc.);</w:t>
            </w:r>
          </w:p>
          <w:p w14:paraId="531CB333" w14:textId="77777777" w:rsidR="00A71CB4" w:rsidRPr="00190890" w:rsidRDefault="00A71CB4" w:rsidP="00A71CB4">
            <w:pPr>
              <w:pStyle w:val="PargrafodaLista"/>
              <w:widowControl/>
              <w:numPr>
                <w:ilvl w:val="0"/>
                <w:numId w:val="59"/>
              </w:numPr>
              <w:tabs>
                <w:tab w:val="left" w:pos="314"/>
              </w:tabs>
              <w:contextualSpacing/>
              <w:rPr>
                <w:sz w:val="24"/>
                <w:szCs w:val="24"/>
              </w:rPr>
            </w:pPr>
            <w:r w:rsidRPr="00190890">
              <w:rPr>
                <w:sz w:val="24"/>
                <w:szCs w:val="24"/>
              </w:rPr>
              <w:t>Execução das ações planejadas;</w:t>
            </w:r>
          </w:p>
          <w:p w14:paraId="0F13884B" w14:textId="77777777" w:rsidR="00A71CB4" w:rsidRPr="00190890" w:rsidRDefault="00A71CB4" w:rsidP="00A71CB4">
            <w:pPr>
              <w:pStyle w:val="PargrafodaLista"/>
              <w:widowControl/>
              <w:numPr>
                <w:ilvl w:val="0"/>
                <w:numId w:val="59"/>
              </w:numPr>
              <w:tabs>
                <w:tab w:val="left" w:pos="314"/>
              </w:tabs>
              <w:contextualSpacing/>
              <w:rPr>
                <w:sz w:val="24"/>
                <w:szCs w:val="24"/>
              </w:rPr>
            </w:pPr>
            <w:r w:rsidRPr="00190890">
              <w:rPr>
                <w:sz w:val="24"/>
                <w:szCs w:val="24"/>
              </w:rPr>
              <w:t>Utilização de recursos didáticos, tecnológicos;</w:t>
            </w:r>
          </w:p>
          <w:p w14:paraId="7B6053C6" w14:textId="77777777" w:rsidR="00A71CB4" w:rsidRPr="00190890" w:rsidRDefault="00A71CB4" w:rsidP="00A71CB4">
            <w:pPr>
              <w:pStyle w:val="PargrafodaLista"/>
              <w:widowControl/>
              <w:numPr>
                <w:ilvl w:val="0"/>
                <w:numId w:val="59"/>
              </w:numPr>
              <w:tabs>
                <w:tab w:val="left" w:pos="314"/>
              </w:tabs>
              <w:contextualSpacing/>
              <w:rPr>
                <w:sz w:val="24"/>
                <w:szCs w:val="24"/>
              </w:rPr>
            </w:pPr>
            <w:r w:rsidRPr="00190890">
              <w:rPr>
                <w:sz w:val="24"/>
                <w:szCs w:val="24"/>
              </w:rPr>
              <w:t>Frequência dos usuários;</w:t>
            </w:r>
          </w:p>
          <w:p w14:paraId="397ACB6A" w14:textId="77777777" w:rsidR="00A71CB4" w:rsidRPr="00190890" w:rsidRDefault="00A71CB4" w:rsidP="00A71CB4">
            <w:pPr>
              <w:pStyle w:val="PargrafodaLista"/>
              <w:widowControl/>
              <w:numPr>
                <w:ilvl w:val="0"/>
                <w:numId w:val="59"/>
              </w:numPr>
              <w:tabs>
                <w:tab w:val="left" w:pos="314"/>
              </w:tabs>
              <w:contextualSpacing/>
              <w:rPr>
                <w:sz w:val="24"/>
                <w:szCs w:val="24"/>
              </w:rPr>
            </w:pPr>
            <w:r w:rsidRPr="00190890">
              <w:rPr>
                <w:sz w:val="24"/>
                <w:szCs w:val="24"/>
              </w:rPr>
              <w:t>Identificação de áreas críticas e proposição de intervenção;</w:t>
            </w:r>
          </w:p>
          <w:p w14:paraId="36DA7E58" w14:textId="77777777" w:rsidR="00A71CB4" w:rsidRPr="00190890" w:rsidRDefault="00A71CB4" w:rsidP="006F32FC">
            <w:pPr>
              <w:pStyle w:val="PargrafodaLista"/>
              <w:ind w:left="1068"/>
              <w:rPr>
                <w:sz w:val="24"/>
                <w:szCs w:val="24"/>
              </w:rPr>
            </w:pPr>
          </w:p>
        </w:tc>
      </w:tr>
    </w:tbl>
    <w:p w14:paraId="33D7A661" w14:textId="77777777" w:rsidR="00A71CB4" w:rsidRPr="00190890" w:rsidRDefault="00A71CB4" w:rsidP="00A71CB4">
      <w:pPr>
        <w:jc w:val="both"/>
        <w:rPr>
          <w:b/>
          <w:bCs/>
          <w:sz w:val="24"/>
          <w:szCs w:val="24"/>
        </w:rPr>
      </w:pPr>
    </w:p>
    <w:tbl>
      <w:tblPr>
        <w:tblStyle w:val="Tabelacomgrade"/>
        <w:tblW w:w="0" w:type="auto"/>
        <w:tblLook w:val="04A0" w:firstRow="1" w:lastRow="0" w:firstColumn="1" w:lastColumn="0" w:noHBand="0" w:noVBand="1"/>
      </w:tblPr>
      <w:tblGrid>
        <w:gridCol w:w="1696"/>
        <w:gridCol w:w="6798"/>
      </w:tblGrid>
      <w:tr w:rsidR="00A71CB4" w:rsidRPr="00190890" w14:paraId="491857FD" w14:textId="77777777" w:rsidTr="006F32FC">
        <w:tc>
          <w:tcPr>
            <w:tcW w:w="8494" w:type="dxa"/>
            <w:gridSpan w:val="2"/>
          </w:tcPr>
          <w:p w14:paraId="7316B485" w14:textId="77777777" w:rsidR="00A71CB4" w:rsidRPr="00190890" w:rsidRDefault="00A71CB4" w:rsidP="006F32FC">
            <w:pPr>
              <w:jc w:val="center"/>
              <w:rPr>
                <w:b/>
                <w:bCs/>
                <w:sz w:val="24"/>
                <w:szCs w:val="24"/>
              </w:rPr>
            </w:pPr>
            <w:r w:rsidRPr="00190890">
              <w:rPr>
                <w:b/>
                <w:bCs/>
                <w:sz w:val="24"/>
                <w:szCs w:val="24"/>
              </w:rPr>
              <w:t>EDUCADOR SOCIAL/FACILITADOR DE OFICINAS</w:t>
            </w:r>
          </w:p>
        </w:tc>
      </w:tr>
      <w:tr w:rsidR="00A71CB4" w:rsidRPr="00190890" w14:paraId="74809EFF" w14:textId="77777777" w:rsidTr="006F32FC">
        <w:tc>
          <w:tcPr>
            <w:tcW w:w="1696" w:type="dxa"/>
          </w:tcPr>
          <w:p w14:paraId="45F4608C" w14:textId="77777777" w:rsidR="00A71CB4" w:rsidRPr="00190890" w:rsidRDefault="00A71CB4" w:rsidP="006F32FC">
            <w:pPr>
              <w:jc w:val="both"/>
              <w:rPr>
                <w:b/>
                <w:bCs/>
                <w:sz w:val="24"/>
                <w:szCs w:val="24"/>
              </w:rPr>
            </w:pPr>
            <w:r w:rsidRPr="00190890">
              <w:rPr>
                <w:b/>
                <w:bCs/>
                <w:sz w:val="24"/>
                <w:szCs w:val="24"/>
              </w:rPr>
              <w:t>Formação:</w:t>
            </w:r>
          </w:p>
        </w:tc>
        <w:tc>
          <w:tcPr>
            <w:tcW w:w="6798" w:type="dxa"/>
          </w:tcPr>
          <w:p w14:paraId="4B28BA51" w14:textId="77777777" w:rsidR="00A71CB4" w:rsidRPr="00190890" w:rsidRDefault="00A71CB4" w:rsidP="006F32FC">
            <w:pPr>
              <w:jc w:val="both"/>
              <w:rPr>
                <w:sz w:val="24"/>
                <w:szCs w:val="24"/>
              </w:rPr>
            </w:pPr>
            <w:r w:rsidRPr="00190890">
              <w:rPr>
                <w:sz w:val="24"/>
                <w:szCs w:val="24"/>
              </w:rPr>
              <w:t>No mínimo Ensino Médio</w:t>
            </w:r>
          </w:p>
        </w:tc>
      </w:tr>
      <w:tr w:rsidR="00A71CB4" w:rsidRPr="00190890" w14:paraId="0642F283" w14:textId="77777777" w:rsidTr="006F32FC">
        <w:tc>
          <w:tcPr>
            <w:tcW w:w="1696" w:type="dxa"/>
          </w:tcPr>
          <w:p w14:paraId="05609A38" w14:textId="77777777" w:rsidR="00A71CB4" w:rsidRPr="00190890" w:rsidRDefault="00A71CB4" w:rsidP="006F32FC">
            <w:pPr>
              <w:jc w:val="both"/>
              <w:rPr>
                <w:b/>
                <w:bCs/>
                <w:sz w:val="24"/>
                <w:szCs w:val="24"/>
              </w:rPr>
            </w:pPr>
            <w:r w:rsidRPr="00190890">
              <w:rPr>
                <w:b/>
                <w:bCs/>
                <w:sz w:val="24"/>
                <w:szCs w:val="24"/>
              </w:rPr>
              <w:t xml:space="preserve">Quantidade </w:t>
            </w:r>
          </w:p>
        </w:tc>
        <w:tc>
          <w:tcPr>
            <w:tcW w:w="6798" w:type="dxa"/>
          </w:tcPr>
          <w:p w14:paraId="66091A4D" w14:textId="77777777" w:rsidR="00A71CB4" w:rsidRPr="00190890" w:rsidRDefault="00A71CB4" w:rsidP="006F32FC">
            <w:pPr>
              <w:jc w:val="both"/>
              <w:rPr>
                <w:sz w:val="24"/>
                <w:szCs w:val="24"/>
              </w:rPr>
            </w:pPr>
            <w:r w:rsidRPr="00190890">
              <w:rPr>
                <w:sz w:val="24"/>
                <w:szCs w:val="24"/>
              </w:rPr>
              <w:t>10 (sendo 01 para cada unidade de CRAS)</w:t>
            </w:r>
          </w:p>
        </w:tc>
      </w:tr>
      <w:tr w:rsidR="00A71CB4" w:rsidRPr="00190890" w14:paraId="1621E653" w14:textId="77777777" w:rsidTr="006F32FC">
        <w:tc>
          <w:tcPr>
            <w:tcW w:w="1696" w:type="dxa"/>
          </w:tcPr>
          <w:p w14:paraId="515E4CB4" w14:textId="77777777" w:rsidR="00A71CB4" w:rsidRPr="00190890" w:rsidRDefault="00A71CB4" w:rsidP="006F32FC">
            <w:pPr>
              <w:jc w:val="both"/>
              <w:rPr>
                <w:b/>
                <w:bCs/>
                <w:sz w:val="24"/>
                <w:szCs w:val="24"/>
              </w:rPr>
            </w:pPr>
            <w:r w:rsidRPr="00190890">
              <w:rPr>
                <w:b/>
                <w:bCs/>
                <w:sz w:val="24"/>
                <w:szCs w:val="24"/>
              </w:rPr>
              <w:t xml:space="preserve">Experiência </w:t>
            </w:r>
          </w:p>
        </w:tc>
        <w:tc>
          <w:tcPr>
            <w:tcW w:w="6798" w:type="dxa"/>
          </w:tcPr>
          <w:p w14:paraId="29B16950" w14:textId="77777777" w:rsidR="00A71CB4" w:rsidRPr="00190890" w:rsidRDefault="00A71CB4" w:rsidP="006F32FC">
            <w:pPr>
              <w:jc w:val="both"/>
              <w:rPr>
                <w:sz w:val="24"/>
                <w:szCs w:val="24"/>
              </w:rPr>
            </w:pPr>
            <w:r w:rsidRPr="00190890">
              <w:rPr>
                <w:sz w:val="24"/>
                <w:szCs w:val="24"/>
              </w:rPr>
              <w:t>Experiência comprovada no trabalho com ações coletivas e oficinas na Política de Assistência Social.</w:t>
            </w:r>
          </w:p>
        </w:tc>
      </w:tr>
      <w:tr w:rsidR="00A71CB4" w:rsidRPr="00190890" w14:paraId="0F2E64B8" w14:textId="77777777" w:rsidTr="006F32FC">
        <w:tc>
          <w:tcPr>
            <w:tcW w:w="1696" w:type="dxa"/>
          </w:tcPr>
          <w:p w14:paraId="2D8DC3D6" w14:textId="77777777" w:rsidR="00A71CB4" w:rsidRPr="00190890" w:rsidRDefault="00A71CB4" w:rsidP="006F32FC">
            <w:pPr>
              <w:jc w:val="both"/>
              <w:rPr>
                <w:b/>
                <w:bCs/>
                <w:sz w:val="24"/>
                <w:szCs w:val="24"/>
              </w:rPr>
            </w:pPr>
            <w:r w:rsidRPr="00190890">
              <w:rPr>
                <w:b/>
                <w:bCs/>
                <w:sz w:val="24"/>
                <w:szCs w:val="24"/>
              </w:rPr>
              <w:t>Carga horária</w:t>
            </w:r>
          </w:p>
        </w:tc>
        <w:tc>
          <w:tcPr>
            <w:tcW w:w="6798" w:type="dxa"/>
          </w:tcPr>
          <w:p w14:paraId="329EBFBC" w14:textId="77777777" w:rsidR="00A71CB4" w:rsidRPr="00190890" w:rsidRDefault="00A71CB4" w:rsidP="006F32FC">
            <w:pPr>
              <w:jc w:val="both"/>
              <w:rPr>
                <w:sz w:val="24"/>
                <w:szCs w:val="24"/>
              </w:rPr>
            </w:pPr>
            <w:r w:rsidRPr="00190890">
              <w:rPr>
                <w:sz w:val="24"/>
                <w:szCs w:val="24"/>
              </w:rPr>
              <w:t>40 horas semanais</w:t>
            </w:r>
          </w:p>
        </w:tc>
      </w:tr>
      <w:tr w:rsidR="00A71CB4" w:rsidRPr="00190890" w14:paraId="3EF8629E" w14:textId="77777777" w:rsidTr="006F32FC">
        <w:tc>
          <w:tcPr>
            <w:tcW w:w="1696" w:type="dxa"/>
          </w:tcPr>
          <w:p w14:paraId="01DA9D05" w14:textId="77777777" w:rsidR="00A71CB4" w:rsidRPr="00190890" w:rsidRDefault="00A71CB4" w:rsidP="006F32FC">
            <w:pPr>
              <w:jc w:val="both"/>
              <w:rPr>
                <w:b/>
                <w:bCs/>
                <w:sz w:val="24"/>
                <w:szCs w:val="24"/>
              </w:rPr>
            </w:pPr>
            <w:r w:rsidRPr="00190890">
              <w:rPr>
                <w:b/>
                <w:bCs/>
                <w:sz w:val="24"/>
                <w:szCs w:val="24"/>
              </w:rPr>
              <w:t>Principais Atividades Desenvolvidas</w:t>
            </w:r>
          </w:p>
        </w:tc>
        <w:tc>
          <w:tcPr>
            <w:tcW w:w="6798" w:type="dxa"/>
          </w:tcPr>
          <w:p w14:paraId="3AC688CE" w14:textId="77777777" w:rsidR="00A71CB4" w:rsidRPr="00190890" w:rsidRDefault="00A71CB4" w:rsidP="00A71CB4">
            <w:pPr>
              <w:pStyle w:val="PargrafodaLista"/>
              <w:widowControl/>
              <w:numPr>
                <w:ilvl w:val="0"/>
                <w:numId w:val="53"/>
              </w:numPr>
              <w:contextualSpacing/>
              <w:rPr>
                <w:sz w:val="24"/>
                <w:szCs w:val="24"/>
              </w:rPr>
            </w:pPr>
            <w:r w:rsidRPr="00190890">
              <w:rPr>
                <w:sz w:val="24"/>
                <w:szCs w:val="24"/>
              </w:rPr>
              <w:t xml:space="preserve">Desenvolver atividades socioeducativas e de convivência e socialização visando à atenção, defesa e garantia de direitos e proteção das famílias: crianças, adolescentes, adultos e idosos em situação de desproteção social, que contribuam com o fortalecimento da função protetiva da família; </w:t>
            </w:r>
          </w:p>
          <w:p w14:paraId="6D7B2552" w14:textId="77777777" w:rsidR="00A71CB4" w:rsidRPr="00190890" w:rsidRDefault="00A71CB4" w:rsidP="00A71CB4">
            <w:pPr>
              <w:pStyle w:val="PargrafodaLista"/>
              <w:widowControl/>
              <w:numPr>
                <w:ilvl w:val="0"/>
                <w:numId w:val="53"/>
              </w:numPr>
              <w:contextualSpacing/>
              <w:rPr>
                <w:sz w:val="24"/>
                <w:szCs w:val="24"/>
              </w:rPr>
            </w:pPr>
            <w:r w:rsidRPr="00190890">
              <w:rPr>
                <w:sz w:val="24"/>
                <w:szCs w:val="24"/>
              </w:rPr>
              <w:t>Desenvolver atividades instrumentais e registro para assegurar direitos, construção da autonomia, autoestima, convívio e participação social das famílias: crianças, adolescentes, adultos e idosos, a partir de diferentes formas e metodologias, contemplando as dimensões individuais e coletivas, levando em consideração o ciclo de vida e ações intergeracionais;</w:t>
            </w:r>
          </w:p>
          <w:p w14:paraId="2853AD82" w14:textId="77777777" w:rsidR="00A71CB4" w:rsidRPr="00190890" w:rsidRDefault="00A71CB4" w:rsidP="00A71CB4">
            <w:pPr>
              <w:pStyle w:val="PargrafodaLista"/>
              <w:widowControl/>
              <w:numPr>
                <w:ilvl w:val="0"/>
                <w:numId w:val="53"/>
              </w:numPr>
              <w:contextualSpacing/>
              <w:rPr>
                <w:sz w:val="24"/>
                <w:szCs w:val="24"/>
              </w:rPr>
            </w:pPr>
            <w:r w:rsidRPr="00190890">
              <w:rPr>
                <w:sz w:val="24"/>
                <w:szCs w:val="24"/>
              </w:rPr>
              <w:t xml:space="preserve">Assegurar a participação social em todas as etapas do trabalho social; </w:t>
            </w:r>
          </w:p>
          <w:p w14:paraId="2D340B4D" w14:textId="77777777" w:rsidR="00A71CB4" w:rsidRPr="00190890" w:rsidRDefault="00A71CB4" w:rsidP="00A71CB4">
            <w:pPr>
              <w:pStyle w:val="PargrafodaLista"/>
              <w:widowControl/>
              <w:numPr>
                <w:ilvl w:val="0"/>
                <w:numId w:val="53"/>
              </w:numPr>
              <w:contextualSpacing/>
              <w:rPr>
                <w:sz w:val="24"/>
                <w:szCs w:val="24"/>
              </w:rPr>
            </w:pPr>
            <w:r w:rsidRPr="00190890">
              <w:rPr>
                <w:sz w:val="24"/>
                <w:szCs w:val="24"/>
              </w:rPr>
              <w:t xml:space="preserve">Atuar na sensibilização, acolhida, busca ativa das famílias: crianças, adolescentes, adultos e idosos, nos diferentes </w:t>
            </w:r>
            <w:r w:rsidRPr="00190890">
              <w:rPr>
                <w:sz w:val="24"/>
                <w:szCs w:val="24"/>
              </w:rPr>
              <w:lastRenderedPageBreak/>
              <w:t xml:space="preserve">territórios de abrangência dos CRAS, com o desenvolvimento de atividades coletivas para a vinculação com as famílias; </w:t>
            </w:r>
          </w:p>
          <w:p w14:paraId="40A24FDB" w14:textId="77777777" w:rsidR="00A71CB4" w:rsidRPr="00190890" w:rsidRDefault="00A71CB4" w:rsidP="00A71CB4">
            <w:pPr>
              <w:pStyle w:val="PargrafodaLista"/>
              <w:widowControl/>
              <w:numPr>
                <w:ilvl w:val="0"/>
                <w:numId w:val="53"/>
              </w:numPr>
              <w:contextualSpacing/>
              <w:rPr>
                <w:sz w:val="24"/>
                <w:szCs w:val="24"/>
              </w:rPr>
            </w:pPr>
            <w:r w:rsidRPr="00190890">
              <w:rPr>
                <w:sz w:val="24"/>
                <w:szCs w:val="24"/>
              </w:rPr>
              <w:t xml:space="preserve">Apoiar na identificação e registro de necessidades e demandas das famílias: crianças, adolescentes, adultos e idosos, assegurando a privacidade das informações; </w:t>
            </w:r>
          </w:p>
          <w:p w14:paraId="2DDE57F5" w14:textId="77777777" w:rsidR="00A71CB4" w:rsidRPr="00190890" w:rsidRDefault="00A71CB4" w:rsidP="00A71CB4">
            <w:pPr>
              <w:pStyle w:val="PargrafodaLista"/>
              <w:widowControl/>
              <w:numPr>
                <w:ilvl w:val="0"/>
                <w:numId w:val="53"/>
              </w:numPr>
              <w:contextualSpacing/>
              <w:rPr>
                <w:sz w:val="24"/>
                <w:szCs w:val="24"/>
              </w:rPr>
            </w:pPr>
            <w:r w:rsidRPr="00190890">
              <w:rPr>
                <w:sz w:val="24"/>
                <w:szCs w:val="24"/>
              </w:rPr>
              <w:t xml:space="preserve">Apoiar e participar no planejamento das ações; </w:t>
            </w:r>
          </w:p>
          <w:p w14:paraId="45E10BD9" w14:textId="77777777" w:rsidR="00A71CB4" w:rsidRPr="00190890" w:rsidRDefault="00A71CB4" w:rsidP="00A71CB4">
            <w:pPr>
              <w:pStyle w:val="PargrafodaLista"/>
              <w:widowControl/>
              <w:numPr>
                <w:ilvl w:val="0"/>
                <w:numId w:val="53"/>
              </w:numPr>
              <w:contextualSpacing/>
              <w:rPr>
                <w:sz w:val="24"/>
                <w:szCs w:val="24"/>
              </w:rPr>
            </w:pPr>
            <w:r w:rsidRPr="00190890">
              <w:rPr>
                <w:sz w:val="24"/>
                <w:szCs w:val="24"/>
              </w:rPr>
              <w:t xml:space="preserve">Organizar, facilitar oficinas e desenvolver atividades individuais e coletivas de vivência nos diferentes espaços da comunidade; </w:t>
            </w:r>
          </w:p>
          <w:p w14:paraId="6590665C" w14:textId="77777777" w:rsidR="00A71CB4" w:rsidRPr="00190890" w:rsidRDefault="00A71CB4" w:rsidP="00A71CB4">
            <w:pPr>
              <w:pStyle w:val="PargrafodaLista"/>
              <w:widowControl/>
              <w:numPr>
                <w:ilvl w:val="0"/>
                <w:numId w:val="53"/>
              </w:numPr>
              <w:contextualSpacing/>
              <w:rPr>
                <w:sz w:val="24"/>
                <w:szCs w:val="24"/>
              </w:rPr>
            </w:pPr>
            <w:r w:rsidRPr="00190890">
              <w:rPr>
                <w:sz w:val="24"/>
                <w:szCs w:val="24"/>
              </w:rPr>
              <w:t xml:space="preserve">Organizar em conjunto com as equipes de CRAS eventos artísticos, lúdicos e culturais nos diferentes territórios de abrangência dos CRAS; </w:t>
            </w:r>
          </w:p>
          <w:p w14:paraId="6FB3D227" w14:textId="77777777" w:rsidR="00A71CB4" w:rsidRPr="00190890" w:rsidRDefault="00A71CB4" w:rsidP="00A71CB4">
            <w:pPr>
              <w:pStyle w:val="PargrafodaLista"/>
              <w:widowControl/>
              <w:numPr>
                <w:ilvl w:val="0"/>
                <w:numId w:val="53"/>
              </w:numPr>
              <w:contextualSpacing/>
              <w:rPr>
                <w:sz w:val="24"/>
                <w:szCs w:val="24"/>
              </w:rPr>
            </w:pPr>
            <w:r w:rsidRPr="00190890">
              <w:rPr>
                <w:sz w:val="24"/>
                <w:szCs w:val="24"/>
              </w:rPr>
              <w:t xml:space="preserve">Apoiar no processo de mobilização e campanhas intersetoriais nos territórios de vivência para a prevenção e o enfrentamento de situações de risco social e/ou violação de direitos e divulgação das ações das unidades socioassistenciais; </w:t>
            </w:r>
          </w:p>
          <w:p w14:paraId="6092103C" w14:textId="77777777" w:rsidR="00A71CB4" w:rsidRPr="00190890" w:rsidRDefault="00A71CB4" w:rsidP="00A71CB4">
            <w:pPr>
              <w:pStyle w:val="PargrafodaLista"/>
              <w:widowControl/>
              <w:numPr>
                <w:ilvl w:val="0"/>
                <w:numId w:val="53"/>
              </w:numPr>
              <w:contextualSpacing/>
              <w:rPr>
                <w:sz w:val="24"/>
                <w:szCs w:val="24"/>
              </w:rPr>
            </w:pPr>
            <w:r w:rsidRPr="00190890">
              <w:rPr>
                <w:sz w:val="24"/>
                <w:szCs w:val="24"/>
              </w:rPr>
              <w:t xml:space="preserve">Realizar os registros das atividades desenvolvidas, subsidiando a equipe com insumos para a relação com os órgãos de defesa de direitos e para o preenchimento do Plano de Acompanhamento Individual e, ou, familiar; </w:t>
            </w:r>
          </w:p>
          <w:p w14:paraId="5E85C78E" w14:textId="77777777" w:rsidR="00A71CB4" w:rsidRPr="00190890" w:rsidRDefault="00A71CB4" w:rsidP="00A71CB4">
            <w:pPr>
              <w:pStyle w:val="PargrafodaLista"/>
              <w:widowControl/>
              <w:numPr>
                <w:ilvl w:val="0"/>
                <w:numId w:val="53"/>
              </w:numPr>
              <w:contextualSpacing/>
              <w:rPr>
                <w:sz w:val="24"/>
                <w:szCs w:val="24"/>
              </w:rPr>
            </w:pPr>
            <w:r w:rsidRPr="00190890">
              <w:rPr>
                <w:sz w:val="24"/>
                <w:szCs w:val="24"/>
              </w:rPr>
              <w:t xml:space="preserve">Apoiar na orientação, informação, encaminhamentos e acesso a serviços, programas, projetos, benefícios, transferência de renda, ao mundo do trabalho, contribuindo para o usufruto de direitos sociais; </w:t>
            </w:r>
          </w:p>
          <w:p w14:paraId="4D4572CB" w14:textId="77777777" w:rsidR="00A71CB4" w:rsidRPr="00190890" w:rsidRDefault="00A71CB4" w:rsidP="00A71CB4">
            <w:pPr>
              <w:pStyle w:val="PargrafodaLista"/>
              <w:widowControl/>
              <w:numPr>
                <w:ilvl w:val="0"/>
                <w:numId w:val="53"/>
              </w:numPr>
              <w:contextualSpacing/>
              <w:rPr>
                <w:sz w:val="24"/>
                <w:szCs w:val="24"/>
              </w:rPr>
            </w:pPr>
            <w:r w:rsidRPr="00190890">
              <w:rPr>
                <w:sz w:val="24"/>
                <w:szCs w:val="24"/>
              </w:rPr>
              <w:t xml:space="preserve">Apoiar na articulação com a rede de serviços socioassistenciais e políticas públicas; </w:t>
            </w:r>
          </w:p>
          <w:p w14:paraId="7C51B846" w14:textId="323CECB8" w:rsidR="00A71CB4" w:rsidRPr="00190890" w:rsidRDefault="00A71CB4" w:rsidP="00A71CB4">
            <w:pPr>
              <w:pStyle w:val="PargrafodaLista"/>
              <w:widowControl/>
              <w:numPr>
                <w:ilvl w:val="0"/>
                <w:numId w:val="53"/>
              </w:numPr>
              <w:contextualSpacing/>
              <w:rPr>
                <w:sz w:val="24"/>
                <w:szCs w:val="24"/>
              </w:rPr>
            </w:pPr>
            <w:r w:rsidRPr="00190890">
              <w:rPr>
                <w:sz w:val="24"/>
                <w:szCs w:val="24"/>
              </w:rPr>
              <w:t>Participar das reuniões de equipe para o planejamento d</w:t>
            </w:r>
            <w:r w:rsidR="008A5500">
              <w:rPr>
                <w:sz w:val="24"/>
                <w:szCs w:val="24"/>
              </w:rPr>
              <w:t>a</w:t>
            </w:r>
            <w:r w:rsidRPr="00190890">
              <w:rPr>
                <w:sz w:val="24"/>
                <w:szCs w:val="24"/>
              </w:rPr>
              <w:t xml:space="preserve">s atividades, avaliação de processos, fluxos de trabalho e resultado; </w:t>
            </w:r>
          </w:p>
          <w:p w14:paraId="66175029" w14:textId="77777777" w:rsidR="00A71CB4" w:rsidRPr="00190890" w:rsidRDefault="00A71CB4" w:rsidP="00A71CB4">
            <w:pPr>
              <w:pStyle w:val="PargrafodaLista"/>
              <w:widowControl/>
              <w:numPr>
                <w:ilvl w:val="0"/>
                <w:numId w:val="53"/>
              </w:numPr>
              <w:contextualSpacing/>
              <w:rPr>
                <w:sz w:val="24"/>
                <w:szCs w:val="24"/>
              </w:rPr>
            </w:pPr>
            <w:r w:rsidRPr="00190890">
              <w:rPr>
                <w:sz w:val="24"/>
                <w:szCs w:val="24"/>
              </w:rPr>
              <w:t>Participar de capacitações visando a qualificação do programa;</w:t>
            </w:r>
          </w:p>
          <w:p w14:paraId="276B231E" w14:textId="77777777" w:rsidR="00A71CB4" w:rsidRPr="00190890" w:rsidRDefault="00A71CB4" w:rsidP="00A71CB4">
            <w:pPr>
              <w:pStyle w:val="PargrafodaLista"/>
              <w:widowControl/>
              <w:numPr>
                <w:ilvl w:val="0"/>
                <w:numId w:val="53"/>
              </w:numPr>
              <w:contextualSpacing/>
              <w:rPr>
                <w:sz w:val="24"/>
                <w:szCs w:val="24"/>
              </w:rPr>
            </w:pPr>
            <w:r w:rsidRPr="00190890">
              <w:rPr>
                <w:sz w:val="24"/>
                <w:szCs w:val="24"/>
              </w:rPr>
              <w:t xml:space="preserve">Desenvolver atividades que contribuam com a prevenção de rompimentos de vínculos familiares e comunitários, possibilitando a superação de situações de fragilidade social vivenciadas; </w:t>
            </w:r>
          </w:p>
          <w:p w14:paraId="542EF0CB" w14:textId="77777777" w:rsidR="00A71CB4" w:rsidRPr="00190890" w:rsidRDefault="00A71CB4" w:rsidP="00A71CB4">
            <w:pPr>
              <w:pStyle w:val="PargrafodaLista"/>
              <w:widowControl/>
              <w:numPr>
                <w:ilvl w:val="0"/>
                <w:numId w:val="53"/>
              </w:numPr>
              <w:contextualSpacing/>
              <w:rPr>
                <w:sz w:val="24"/>
                <w:szCs w:val="24"/>
              </w:rPr>
            </w:pPr>
            <w:r w:rsidRPr="00190890">
              <w:rPr>
                <w:sz w:val="24"/>
                <w:szCs w:val="24"/>
              </w:rPr>
              <w:t xml:space="preserve">Informar, sensibilizar e encaminhar famílias sobre as possibilidades de acesso e participação em cursos de formação e qualificação profissional, programas e projetos de inclusão produtiva; </w:t>
            </w:r>
          </w:p>
          <w:p w14:paraId="27D86CBF" w14:textId="0C2D22C0" w:rsidR="00A71CB4" w:rsidRPr="00190890" w:rsidRDefault="00A71CB4" w:rsidP="00A71CB4">
            <w:pPr>
              <w:pStyle w:val="PargrafodaLista"/>
              <w:widowControl/>
              <w:numPr>
                <w:ilvl w:val="0"/>
                <w:numId w:val="53"/>
              </w:numPr>
              <w:contextualSpacing/>
              <w:rPr>
                <w:sz w:val="24"/>
                <w:szCs w:val="24"/>
              </w:rPr>
            </w:pPr>
            <w:r w:rsidRPr="00190890">
              <w:rPr>
                <w:sz w:val="24"/>
                <w:szCs w:val="24"/>
              </w:rPr>
              <w:t xml:space="preserve">Participar de atividades de planejamento, sistematização e avaliação do programa, juntamente com a equipe técnica de referência do CRAS e pedagogo do </w:t>
            </w:r>
            <w:r w:rsidR="008A5500">
              <w:rPr>
                <w:sz w:val="24"/>
                <w:szCs w:val="24"/>
              </w:rPr>
              <w:t>programa</w:t>
            </w:r>
            <w:r w:rsidRPr="00190890">
              <w:rPr>
                <w:sz w:val="24"/>
                <w:szCs w:val="24"/>
              </w:rPr>
              <w:t xml:space="preserve">; </w:t>
            </w:r>
          </w:p>
          <w:p w14:paraId="34D09C6D" w14:textId="3A9AC849" w:rsidR="00A71CB4" w:rsidRPr="00190890" w:rsidRDefault="00A71CB4" w:rsidP="00A71CB4">
            <w:pPr>
              <w:pStyle w:val="PargrafodaLista"/>
              <w:widowControl/>
              <w:numPr>
                <w:ilvl w:val="0"/>
                <w:numId w:val="53"/>
              </w:numPr>
              <w:contextualSpacing/>
              <w:rPr>
                <w:sz w:val="24"/>
                <w:szCs w:val="24"/>
              </w:rPr>
            </w:pPr>
            <w:r w:rsidRPr="00190890">
              <w:rPr>
                <w:sz w:val="24"/>
                <w:szCs w:val="24"/>
              </w:rPr>
              <w:t>Atentar para as situações de desproteção social que su</w:t>
            </w:r>
            <w:r w:rsidR="008A5500">
              <w:rPr>
                <w:sz w:val="24"/>
                <w:szCs w:val="24"/>
              </w:rPr>
              <w:t>s</w:t>
            </w:r>
            <w:r w:rsidRPr="00190890">
              <w:rPr>
                <w:sz w:val="24"/>
                <w:szCs w:val="24"/>
              </w:rPr>
              <w:t>citem a necessidade atendimentos e/ou acompanhamentos das equipes do PAIF.</w:t>
            </w:r>
          </w:p>
          <w:p w14:paraId="420DCE8D" w14:textId="77777777" w:rsidR="00A71CB4" w:rsidRPr="00190890" w:rsidRDefault="00A71CB4" w:rsidP="006F32FC">
            <w:pPr>
              <w:ind w:left="171"/>
              <w:jc w:val="both"/>
              <w:rPr>
                <w:sz w:val="24"/>
                <w:szCs w:val="24"/>
              </w:rPr>
            </w:pPr>
          </w:p>
          <w:p w14:paraId="26B9BF9B" w14:textId="77777777" w:rsidR="00A71CB4" w:rsidRPr="00190890" w:rsidRDefault="00A71CB4" w:rsidP="006F32FC">
            <w:pPr>
              <w:jc w:val="both"/>
              <w:rPr>
                <w:sz w:val="24"/>
                <w:szCs w:val="24"/>
              </w:rPr>
            </w:pPr>
            <w:r w:rsidRPr="00190890">
              <w:rPr>
                <w:sz w:val="24"/>
                <w:szCs w:val="24"/>
              </w:rPr>
              <w:t>O Educador Social deverá ser referência para os grupos de convívio, não podendo ser contratado como estagiário.</w:t>
            </w:r>
          </w:p>
        </w:tc>
      </w:tr>
    </w:tbl>
    <w:p w14:paraId="59EC21E9" w14:textId="77777777" w:rsidR="00A71CB4" w:rsidRPr="00190890" w:rsidRDefault="00A71CB4" w:rsidP="00A71CB4">
      <w:pPr>
        <w:jc w:val="both"/>
        <w:rPr>
          <w:b/>
          <w:bCs/>
          <w:sz w:val="24"/>
          <w:szCs w:val="24"/>
        </w:rPr>
      </w:pPr>
    </w:p>
    <w:tbl>
      <w:tblPr>
        <w:tblStyle w:val="Tabelacomgrade"/>
        <w:tblW w:w="0" w:type="auto"/>
        <w:tblLook w:val="04A0" w:firstRow="1" w:lastRow="0" w:firstColumn="1" w:lastColumn="0" w:noHBand="0" w:noVBand="1"/>
      </w:tblPr>
      <w:tblGrid>
        <w:gridCol w:w="1696"/>
        <w:gridCol w:w="6798"/>
      </w:tblGrid>
      <w:tr w:rsidR="00A71CB4" w:rsidRPr="00190890" w14:paraId="22C167C9" w14:textId="77777777" w:rsidTr="006F32FC">
        <w:tc>
          <w:tcPr>
            <w:tcW w:w="8494" w:type="dxa"/>
            <w:gridSpan w:val="2"/>
          </w:tcPr>
          <w:p w14:paraId="52DDD1AB" w14:textId="77777777" w:rsidR="00A71CB4" w:rsidRPr="00190890" w:rsidRDefault="00A71CB4" w:rsidP="006F32FC">
            <w:pPr>
              <w:jc w:val="center"/>
              <w:rPr>
                <w:b/>
                <w:bCs/>
                <w:sz w:val="24"/>
                <w:szCs w:val="24"/>
              </w:rPr>
            </w:pPr>
            <w:r w:rsidRPr="00190890">
              <w:rPr>
                <w:b/>
                <w:bCs/>
                <w:sz w:val="24"/>
                <w:szCs w:val="24"/>
              </w:rPr>
              <w:t>ARTE-EDUCADOR/OFICINEIROS</w:t>
            </w:r>
          </w:p>
        </w:tc>
      </w:tr>
      <w:tr w:rsidR="00A71CB4" w:rsidRPr="00190890" w14:paraId="256DE0A3" w14:textId="77777777" w:rsidTr="006F32FC">
        <w:tc>
          <w:tcPr>
            <w:tcW w:w="1696" w:type="dxa"/>
          </w:tcPr>
          <w:p w14:paraId="70B75B9D" w14:textId="77777777" w:rsidR="00A71CB4" w:rsidRPr="00190890" w:rsidRDefault="00A71CB4" w:rsidP="006F32FC">
            <w:pPr>
              <w:jc w:val="both"/>
              <w:rPr>
                <w:b/>
                <w:bCs/>
                <w:sz w:val="24"/>
                <w:szCs w:val="24"/>
              </w:rPr>
            </w:pPr>
            <w:r w:rsidRPr="00190890">
              <w:rPr>
                <w:b/>
                <w:bCs/>
                <w:sz w:val="24"/>
                <w:szCs w:val="24"/>
              </w:rPr>
              <w:t>Modalidade</w:t>
            </w:r>
          </w:p>
        </w:tc>
        <w:tc>
          <w:tcPr>
            <w:tcW w:w="6798" w:type="dxa"/>
          </w:tcPr>
          <w:p w14:paraId="45428ED2" w14:textId="77777777" w:rsidR="00A71CB4" w:rsidRPr="00190890" w:rsidRDefault="00A71CB4" w:rsidP="006F32FC">
            <w:pPr>
              <w:jc w:val="both"/>
              <w:rPr>
                <w:b/>
                <w:bCs/>
                <w:sz w:val="24"/>
                <w:szCs w:val="24"/>
              </w:rPr>
            </w:pPr>
            <w:r w:rsidRPr="00190890">
              <w:rPr>
                <w:b/>
                <w:bCs/>
                <w:sz w:val="24"/>
                <w:szCs w:val="24"/>
              </w:rPr>
              <w:t>Oficinas arte educativas</w:t>
            </w:r>
          </w:p>
        </w:tc>
      </w:tr>
      <w:tr w:rsidR="00A71CB4" w:rsidRPr="00190890" w14:paraId="041037F9" w14:textId="77777777" w:rsidTr="006F32FC">
        <w:tc>
          <w:tcPr>
            <w:tcW w:w="1696" w:type="dxa"/>
          </w:tcPr>
          <w:p w14:paraId="034F9899" w14:textId="77777777" w:rsidR="00A71CB4" w:rsidRPr="00190890" w:rsidRDefault="00A71CB4" w:rsidP="006F32FC">
            <w:pPr>
              <w:jc w:val="both"/>
              <w:rPr>
                <w:b/>
                <w:bCs/>
                <w:sz w:val="24"/>
                <w:szCs w:val="24"/>
              </w:rPr>
            </w:pPr>
            <w:r w:rsidRPr="00190890">
              <w:rPr>
                <w:b/>
                <w:bCs/>
                <w:sz w:val="24"/>
                <w:szCs w:val="24"/>
              </w:rPr>
              <w:t>Perfil</w:t>
            </w:r>
          </w:p>
        </w:tc>
        <w:tc>
          <w:tcPr>
            <w:tcW w:w="6798" w:type="dxa"/>
          </w:tcPr>
          <w:p w14:paraId="1F9DCEB8" w14:textId="77777777" w:rsidR="00A71CB4" w:rsidRPr="00190890" w:rsidRDefault="00A71CB4" w:rsidP="006F32FC">
            <w:pPr>
              <w:jc w:val="both"/>
              <w:rPr>
                <w:b/>
                <w:bCs/>
                <w:sz w:val="24"/>
                <w:szCs w:val="24"/>
              </w:rPr>
            </w:pPr>
            <w:r w:rsidRPr="00190890">
              <w:rPr>
                <w:sz w:val="24"/>
                <w:szCs w:val="24"/>
              </w:rPr>
              <w:t xml:space="preserve">Experiência comprovada em atendimento a crianças e adolescentes, </w:t>
            </w:r>
            <w:r w:rsidRPr="00190890">
              <w:rPr>
                <w:sz w:val="24"/>
                <w:szCs w:val="24"/>
              </w:rPr>
              <w:lastRenderedPageBreak/>
              <w:t xml:space="preserve">jovens, adultos e idosos, em situação de desproteção social; conhecimento da legislação; </w:t>
            </w:r>
          </w:p>
        </w:tc>
      </w:tr>
      <w:tr w:rsidR="00A71CB4" w:rsidRPr="00190890" w14:paraId="2FA47088" w14:textId="77777777" w:rsidTr="006F32FC">
        <w:tc>
          <w:tcPr>
            <w:tcW w:w="1696" w:type="dxa"/>
          </w:tcPr>
          <w:p w14:paraId="7D400EBD" w14:textId="77777777" w:rsidR="00A71CB4" w:rsidRPr="00190890" w:rsidRDefault="00A71CB4" w:rsidP="006F32FC">
            <w:pPr>
              <w:jc w:val="both"/>
              <w:rPr>
                <w:b/>
                <w:bCs/>
                <w:sz w:val="24"/>
                <w:szCs w:val="24"/>
              </w:rPr>
            </w:pPr>
            <w:r w:rsidRPr="00190890">
              <w:rPr>
                <w:b/>
                <w:bCs/>
                <w:sz w:val="24"/>
                <w:szCs w:val="24"/>
              </w:rPr>
              <w:lastRenderedPageBreak/>
              <w:t>Quantidade Mínima</w:t>
            </w:r>
          </w:p>
        </w:tc>
        <w:tc>
          <w:tcPr>
            <w:tcW w:w="6798" w:type="dxa"/>
          </w:tcPr>
          <w:p w14:paraId="1D826D36" w14:textId="77777777" w:rsidR="00A71CB4" w:rsidRPr="00190890" w:rsidRDefault="00A71CB4" w:rsidP="006F32FC">
            <w:pPr>
              <w:jc w:val="both"/>
              <w:rPr>
                <w:b/>
                <w:bCs/>
                <w:sz w:val="24"/>
                <w:szCs w:val="24"/>
              </w:rPr>
            </w:pPr>
            <w:r w:rsidRPr="00190890">
              <w:rPr>
                <w:sz w:val="24"/>
                <w:szCs w:val="24"/>
              </w:rPr>
              <w:t>Número de educadores necessário à realização de linguagens multimodais, respeitando as habilidades do profissional a ser contratado. A Contratação pode ser com carga horária de 2 (duas) horas diárias para cada oficina que for desenvolvida pelo arte-educador.</w:t>
            </w:r>
          </w:p>
        </w:tc>
      </w:tr>
      <w:tr w:rsidR="00A71CB4" w:rsidRPr="00190890" w14:paraId="0B00E2D6" w14:textId="77777777" w:rsidTr="006F32FC">
        <w:tc>
          <w:tcPr>
            <w:tcW w:w="1696" w:type="dxa"/>
          </w:tcPr>
          <w:p w14:paraId="527DE8EC" w14:textId="77777777" w:rsidR="00A71CB4" w:rsidRPr="00190890" w:rsidRDefault="00A71CB4" w:rsidP="006F32FC">
            <w:pPr>
              <w:jc w:val="both"/>
              <w:rPr>
                <w:b/>
                <w:bCs/>
                <w:sz w:val="24"/>
                <w:szCs w:val="24"/>
              </w:rPr>
            </w:pPr>
            <w:r w:rsidRPr="00190890">
              <w:rPr>
                <w:b/>
                <w:bCs/>
                <w:sz w:val="24"/>
                <w:szCs w:val="24"/>
              </w:rPr>
              <w:t>Principais Atividades Desenvolvidas</w:t>
            </w:r>
          </w:p>
        </w:tc>
        <w:tc>
          <w:tcPr>
            <w:tcW w:w="6798" w:type="dxa"/>
          </w:tcPr>
          <w:p w14:paraId="435D8591" w14:textId="77777777" w:rsidR="00A71CB4" w:rsidRPr="00190890" w:rsidRDefault="00A71CB4" w:rsidP="00A71CB4">
            <w:pPr>
              <w:pStyle w:val="PargrafodaLista"/>
              <w:widowControl/>
              <w:numPr>
                <w:ilvl w:val="0"/>
                <w:numId w:val="52"/>
              </w:numPr>
              <w:contextualSpacing/>
              <w:rPr>
                <w:sz w:val="24"/>
                <w:szCs w:val="24"/>
              </w:rPr>
            </w:pPr>
            <w:r w:rsidRPr="00190890">
              <w:rPr>
                <w:sz w:val="24"/>
                <w:szCs w:val="24"/>
              </w:rPr>
              <w:t xml:space="preserve">Desenvolver oficinas artísticas/culturais, de convivência e socialização visando à atenção, defesa e garantia de direitos, protagonismo dos usuários e famílias em situações de desproteção social; </w:t>
            </w:r>
          </w:p>
          <w:p w14:paraId="75D9F1BA" w14:textId="462A70CE" w:rsidR="00A71CB4" w:rsidRPr="00190890" w:rsidRDefault="00A71CB4" w:rsidP="00A71CB4">
            <w:pPr>
              <w:pStyle w:val="PargrafodaLista"/>
              <w:widowControl/>
              <w:numPr>
                <w:ilvl w:val="0"/>
                <w:numId w:val="52"/>
              </w:numPr>
              <w:contextualSpacing/>
              <w:rPr>
                <w:sz w:val="24"/>
                <w:szCs w:val="24"/>
              </w:rPr>
            </w:pPr>
            <w:r w:rsidRPr="00190890">
              <w:rPr>
                <w:sz w:val="24"/>
                <w:szCs w:val="24"/>
              </w:rPr>
              <w:t xml:space="preserve">Apoiar equipe técnica do </w:t>
            </w:r>
            <w:r w:rsidR="008A5500">
              <w:rPr>
                <w:sz w:val="24"/>
                <w:szCs w:val="24"/>
              </w:rPr>
              <w:t>programa</w:t>
            </w:r>
            <w:r w:rsidRPr="00190890">
              <w:rPr>
                <w:sz w:val="24"/>
                <w:szCs w:val="24"/>
              </w:rPr>
              <w:t xml:space="preserve"> na identificação e demandas dos usuários, assegurando a privacidade das informações; </w:t>
            </w:r>
          </w:p>
          <w:p w14:paraId="451B558B" w14:textId="77777777" w:rsidR="00A71CB4" w:rsidRPr="00190890" w:rsidRDefault="00A71CB4" w:rsidP="00A71CB4">
            <w:pPr>
              <w:pStyle w:val="PargrafodaLista"/>
              <w:widowControl/>
              <w:numPr>
                <w:ilvl w:val="0"/>
                <w:numId w:val="52"/>
              </w:numPr>
              <w:contextualSpacing/>
              <w:rPr>
                <w:sz w:val="24"/>
                <w:szCs w:val="24"/>
              </w:rPr>
            </w:pPr>
            <w:r w:rsidRPr="00190890">
              <w:rPr>
                <w:sz w:val="24"/>
                <w:szCs w:val="24"/>
              </w:rPr>
              <w:t xml:space="preserve">Organizar, facilitar e desenvolver atividades individuais e coletivas de vivência nas oficinas e ou na comunidade; </w:t>
            </w:r>
          </w:p>
          <w:p w14:paraId="44ADA1C4" w14:textId="77777777" w:rsidR="00A71CB4" w:rsidRPr="00190890" w:rsidRDefault="00A71CB4" w:rsidP="00A71CB4">
            <w:pPr>
              <w:pStyle w:val="PargrafodaLista"/>
              <w:widowControl/>
              <w:numPr>
                <w:ilvl w:val="0"/>
                <w:numId w:val="52"/>
              </w:numPr>
              <w:contextualSpacing/>
              <w:rPr>
                <w:sz w:val="24"/>
                <w:szCs w:val="24"/>
              </w:rPr>
            </w:pPr>
            <w:r w:rsidRPr="00190890">
              <w:rPr>
                <w:sz w:val="24"/>
                <w:szCs w:val="24"/>
              </w:rPr>
              <w:t xml:space="preserve">Acompanhar, orientar e monitorar os usuários durante a execução das atividades; </w:t>
            </w:r>
          </w:p>
          <w:p w14:paraId="5423C819" w14:textId="77777777" w:rsidR="00A71CB4" w:rsidRPr="00190890" w:rsidRDefault="00A71CB4" w:rsidP="00A71CB4">
            <w:pPr>
              <w:pStyle w:val="PargrafodaLista"/>
              <w:widowControl/>
              <w:numPr>
                <w:ilvl w:val="0"/>
                <w:numId w:val="52"/>
              </w:numPr>
              <w:contextualSpacing/>
              <w:rPr>
                <w:sz w:val="24"/>
                <w:szCs w:val="24"/>
              </w:rPr>
            </w:pPr>
            <w:r w:rsidRPr="00190890">
              <w:rPr>
                <w:sz w:val="24"/>
                <w:szCs w:val="24"/>
              </w:rPr>
              <w:t xml:space="preserve">Organizar e planejar com os usuários as ações comunitárias e/ ou a sua participação em eventos; </w:t>
            </w:r>
          </w:p>
          <w:p w14:paraId="7BC0567F" w14:textId="77777777" w:rsidR="00A71CB4" w:rsidRPr="00190890" w:rsidRDefault="00A71CB4" w:rsidP="00A71CB4">
            <w:pPr>
              <w:pStyle w:val="PargrafodaLista"/>
              <w:widowControl/>
              <w:numPr>
                <w:ilvl w:val="0"/>
                <w:numId w:val="52"/>
              </w:numPr>
              <w:contextualSpacing/>
              <w:rPr>
                <w:sz w:val="24"/>
                <w:szCs w:val="24"/>
              </w:rPr>
            </w:pPr>
            <w:r w:rsidRPr="00190890">
              <w:rPr>
                <w:sz w:val="24"/>
                <w:szCs w:val="24"/>
              </w:rPr>
              <w:t xml:space="preserve">Participar de reuniões de equipe para planejamento, avaliação de processos, fluxos de trabalho e resultados; </w:t>
            </w:r>
          </w:p>
          <w:p w14:paraId="1CC34A2A" w14:textId="77777777" w:rsidR="00A71CB4" w:rsidRPr="00190890" w:rsidRDefault="00A71CB4" w:rsidP="00A71CB4">
            <w:pPr>
              <w:pStyle w:val="PargrafodaLista"/>
              <w:widowControl/>
              <w:numPr>
                <w:ilvl w:val="0"/>
                <w:numId w:val="52"/>
              </w:numPr>
              <w:contextualSpacing/>
              <w:rPr>
                <w:sz w:val="24"/>
                <w:szCs w:val="24"/>
              </w:rPr>
            </w:pPr>
            <w:r w:rsidRPr="00190890">
              <w:rPr>
                <w:sz w:val="24"/>
                <w:szCs w:val="24"/>
              </w:rPr>
              <w:t>Realizar e organizar os registros: listas de presença, frequência nas oficinas, avaliações realizadas das oficinas e a metodologia utilizada.</w:t>
            </w:r>
          </w:p>
        </w:tc>
      </w:tr>
    </w:tbl>
    <w:p w14:paraId="3C0ADA59" w14:textId="77777777" w:rsidR="00A71CB4" w:rsidRPr="00190890" w:rsidRDefault="00A71CB4" w:rsidP="00A71CB4">
      <w:pPr>
        <w:jc w:val="both"/>
        <w:rPr>
          <w:b/>
          <w:bCs/>
          <w:sz w:val="24"/>
          <w:szCs w:val="24"/>
        </w:rPr>
      </w:pPr>
    </w:p>
    <w:p w14:paraId="0767616D" w14:textId="77777777" w:rsidR="00A71CB4" w:rsidRPr="00190890" w:rsidRDefault="00A71CB4" w:rsidP="00A71CB4">
      <w:pPr>
        <w:jc w:val="both"/>
        <w:rPr>
          <w:b/>
          <w:bCs/>
          <w:sz w:val="24"/>
          <w:szCs w:val="24"/>
        </w:rPr>
      </w:pPr>
      <w:r w:rsidRPr="00190890">
        <w:rPr>
          <w:b/>
          <w:bCs/>
          <w:sz w:val="24"/>
          <w:szCs w:val="24"/>
        </w:rPr>
        <w:t xml:space="preserve">9. DOCUMENTOS A SEREM PRODUZIDOS </w:t>
      </w:r>
    </w:p>
    <w:p w14:paraId="241144F4" w14:textId="24156413" w:rsidR="00A71CB4" w:rsidRPr="00190890" w:rsidRDefault="00A71CB4" w:rsidP="00A71CB4">
      <w:pPr>
        <w:pStyle w:val="PargrafodaLista"/>
        <w:widowControl/>
        <w:numPr>
          <w:ilvl w:val="1"/>
          <w:numId w:val="61"/>
        </w:numPr>
        <w:spacing w:after="160" w:line="259" w:lineRule="auto"/>
        <w:ind w:left="567" w:hanging="567"/>
        <w:contextualSpacing/>
        <w:rPr>
          <w:sz w:val="24"/>
          <w:szCs w:val="24"/>
        </w:rPr>
      </w:pPr>
      <w:r w:rsidRPr="00190890">
        <w:rPr>
          <w:b/>
          <w:bCs/>
          <w:sz w:val="24"/>
          <w:szCs w:val="24"/>
        </w:rPr>
        <w:t>Projeto Político Pedagógico</w:t>
      </w:r>
      <w:r w:rsidRPr="00190890">
        <w:rPr>
          <w:sz w:val="24"/>
          <w:szCs w:val="24"/>
        </w:rPr>
        <w:t xml:space="preserve">: a OSC deverá elaborar um Projeto Político Pedagógico (PPP), que deve orientar a proposta de funcionamento das atividades, do </w:t>
      </w:r>
      <w:r w:rsidR="00AA521F">
        <w:rPr>
          <w:sz w:val="24"/>
          <w:szCs w:val="24"/>
        </w:rPr>
        <w:t>programa</w:t>
      </w:r>
      <w:r w:rsidRPr="00190890">
        <w:rPr>
          <w:sz w:val="24"/>
          <w:szCs w:val="24"/>
        </w:rPr>
        <w:t xml:space="preserve"> e sua relação com a rede de serviços, com familiares e comunidade. Deve ser uma tarefa elaborada com envolvimento do coordenador, dos oficineiros, coordenações das unidades e equipe do serviço PAIF, e contar com a participação dos usuários e, quando possível; </w:t>
      </w:r>
    </w:p>
    <w:p w14:paraId="458EFA84" w14:textId="77777777" w:rsidR="00A71CB4" w:rsidRPr="00190890" w:rsidRDefault="00A71CB4" w:rsidP="00A71CB4">
      <w:pPr>
        <w:pStyle w:val="PargrafodaLista"/>
        <w:widowControl/>
        <w:numPr>
          <w:ilvl w:val="1"/>
          <w:numId w:val="61"/>
        </w:numPr>
        <w:spacing w:after="160" w:line="259" w:lineRule="auto"/>
        <w:ind w:left="567" w:hanging="567"/>
        <w:contextualSpacing/>
        <w:rPr>
          <w:sz w:val="24"/>
          <w:szCs w:val="24"/>
        </w:rPr>
      </w:pPr>
      <w:r w:rsidRPr="00190890">
        <w:rPr>
          <w:b/>
          <w:bCs/>
          <w:sz w:val="24"/>
          <w:szCs w:val="24"/>
        </w:rPr>
        <w:t>Relatório de atividades:</w:t>
      </w:r>
      <w:r w:rsidRPr="00190890">
        <w:rPr>
          <w:sz w:val="24"/>
          <w:szCs w:val="24"/>
        </w:rPr>
        <w:t xml:space="preserve"> Relatório quantitativo a ser entregue mensalmente, Relatório qualitativo a ser entregue trimestralmente e Relatório de Execução do Objeto ao final de cada exercício; </w:t>
      </w:r>
    </w:p>
    <w:p w14:paraId="192D646F" w14:textId="77777777" w:rsidR="00A71CB4" w:rsidRPr="00190890" w:rsidRDefault="00A71CB4" w:rsidP="00A71CB4">
      <w:pPr>
        <w:pStyle w:val="PargrafodaLista"/>
        <w:widowControl/>
        <w:numPr>
          <w:ilvl w:val="1"/>
          <w:numId w:val="61"/>
        </w:numPr>
        <w:spacing w:after="160" w:line="259" w:lineRule="auto"/>
        <w:ind w:left="567" w:hanging="567"/>
        <w:contextualSpacing/>
        <w:rPr>
          <w:sz w:val="24"/>
          <w:szCs w:val="24"/>
        </w:rPr>
      </w:pPr>
      <w:r w:rsidRPr="00190890">
        <w:rPr>
          <w:b/>
          <w:bCs/>
          <w:sz w:val="24"/>
          <w:szCs w:val="24"/>
        </w:rPr>
        <w:t>Registro das informações no SIT do Tribunal de Contas do Estado do Paraná:</w:t>
      </w:r>
      <w:r w:rsidRPr="00190890">
        <w:rPr>
          <w:sz w:val="24"/>
          <w:szCs w:val="24"/>
        </w:rPr>
        <w:t xml:space="preserve"> A alimentação do SIT deverá ser mensal, observados os fechamentos bimestrais; </w:t>
      </w:r>
    </w:p>
    <w:p w14:paraId="7D72BEED" w14:textId="38940F2A" w:rsidR="00A71CB4" w:rsidRPr="00190890" w:rsidRDefault="00A71CB4" w:rsidP="00A71CB4">
      <w:pPr>
        <w:pStyle w:val="PargrafodaLista"/>
        <w:widowControl/>
        <w:numPr>
          <w:ilvl w:val="1"/>
          <w:numId w:val="61"/>
        </w:numPr>
        <w:spacing w:after="160" w:line="259" w:lineRule="auto"/>
        <w:ind w:left="567" w:hanging="567"/>
        <w:contextualSpacing/>
        <w:rPr>
          <w:sz w:val="24"/>
          <w:szCs w:val="24"/>
        </w:rPr>
      </w:pPr>
      <w:r w:rsidRPr="00190890">
        <w:rPr>
          <w:b/>
          <w:bCs/>
          <w:sz w:val="24"/>
          <w:szCs w:val="24"/>
        </w:rPr>
        <w:t>Registro das informações no IRSAS:</w:t>
      </w:r>
      <w:r w:rsidRPr="00190890">
        <w:rPr>
          <w:sz w:val="24"/>
          <w:szCs w:val="24"/>
        </w:rPr>
        <w:t xml:space="preserve"> O processo de inserção, participação. acompanhamentos/atendimentos e desligamento dos usuários ser</w:t>
      </w:r>
      <w:r w:rsidR="00820F0D">
        <w:rPr>
          <w:sz w:val="24"/>
          <w:szCs w:val="24"/>
        </w:rPr>
        <w:t>á</w:t>
      </w:r>
      <w:r w:rsidRPr="00190890">
        <w:rPr>
          <w:sz w:val="24"/>
          <w:szCs w:val="24"/>
        </w:rPr>
        <w:t xml:space="preserve"> registrado de forma sistemática no sistema IRSAS. As informações contidas neste sistema ser</w:t>
      </w:r>
      <w:r w:rsidR="00820F0D">
        <w:rPr>
          <w:sz w:val="24"/>
          <w:szCs w:val="24"/>
        </w:rPr>
        <w:t>ão</w:t>
      </w:r>
      <w:r w:rsidRPr="00190890">
        <w:rPr>
          <w:sz w:val="24"/>
          <w:szCs w:val="24"/>
        </w:rPr>
        <w:t xml:space="preserve"> uma das bases de dados utilizadas para monitoramento e avaliação das ações no </w:t>
      </w:r>
      <w:r w:rsidR="00820F0D">
        <w:rPr>
          <w:sz w:val="24"/>
          <w:szCs w:val="24"/>
        </w:rPr>
        <w:t>programa</w:t>
      </w:r>
      <w:r w:rsidRPr="00190890">
        <w:rPr>
          <w:sz w:val="24"/>
          <w:szCs w:val="24"/>
        </w:rPr>
        <w:t xml:space="preserve">; </w:t>
      </w:r>
    </w:p>
    <w:p w14:paraId="36138AAD" w14:textId="2316975A" w:rsidR="00A71CB4" w:rsidRPr="00190890" w:rsidRDefault="00A71CB4" w:rsidP="00A71CB4">
      <w:pPr>
        <w:pStyle w:val="PargrafodaLista"/>
        <w:widowControl/>
        <w:numPr>
          <w:ilvl w:val="1"/>
          <w:numId w:val="61"/>
        </w:numPr>
        <w:spacing w:after="160" w:line="259" w:lineRule="auto"/>
        <w:ind w:left="567" w:hanging="567"/>
        <w:contextualSpacing/>
        <w:rPr>
          <w:sz w:val="24"/>
          <w:szCs w:val="24"/>
        </w:rPr>
      </w:pPr>
      <w:r w:rsidRPr="00190890">
        <w:rPr>
          <w:b/>
          <w:bCs/>
          <w:sz w:val="24"/>
          <w:szCs w:val="24"/>
        </w:rPr>
        <w:t>Pesquisas de s</w:t>
      </w:r>
      <w:r w:rsidR="00820F0D">
        <w:rPr>
          <w:b/>
          <w:bCs/>
          <w:sz w:val="24"/>
          <w:szCs w:val="24"/>
        </w:rPr>
        <w:t>a</w:t>
      </w:r>
      <w:r w:rsidRPr="00190890">
        <w:rPr>
          <w:b/>
          <w:bCs/>
          <w:sz w:val="24"/>
          <w:szCs w:val="24"/>
        </w:rPr>
        <w:t>tisfação:</w:t>
      </w:r>
      <w:r w:rsidRPr="00190890">
        <w:rPr>
          <w:sz w:val="24"/>
          <w:szCs w:val="24"/>
        </w:rPr>
        <w:t xml:space="preserve"> para avaliação das atividades realizadas com usuários e apresentação de lista presença das oficinas devidamente assinada pelos participantes.</w:t>
      </w:r>
    </w:p>
    <w:p w14:paraId="26BBDD00" w14:textId="77777777" w:rsidR="00A71CB4" w:rsidRPr="00190890" w:rsidRDefault="00A71CB4" w:rsidP="00A71CB4">
      <w:pPr>
        <w:jc w:val="both"/>
        <w:rPr>
          <w:b/>
          <w:bCs/>
          <w:sz w:val="24"/>
          <w:szCs w:val="24"/>
        </w:rPr>
      </w:pPr>
    </w:p>
    <w:p w14:paraId="101A0DCA" w14:textId="77777777" w:rsidR="00A71CB4" w:rsidRPr="00190890" w:rsidRDefault="00A71CB4" w:rsidP="00A71CB4">
      <w:pPr>
        <w:jc w:val="both"/>
        <w:rPr>
          <w:sz w:val="24"/>
          <w:szCs w:val="24"/>
        </w:rPr>
      </w:pPr>
      <w:r w:rsidRPr="00190890">
        <w:rPr>
          <w:b/>
          <w:bCs/>
          <w:sz w:val="24"/>
          <w:szCs w:val="24"/>
        </w:rPr>
        <w:t>10. MONITORAMENTO E AVALIAÇÃO</w:t>
      </w:r>
      <w:r w:rsidRPr="00190890">
        <w:rPr>
          <w:sz w:val="24"/>
          <w:szCs w:val="24"/>
        </w:rPr>
        <w:t xml:space="preserve"> </w:t>
      </w:r>
    </w:p>
    <w:p w14:paraId="528FA81E" w14:textId="77777777" w:rsidR="00A71CB4" w:rsidRPr="00190890" w:rsidRDefault="00A71CB4" w:rsidP="00A71CB4">
      <w:pPr>
        <w:jc w:val="both"/>
        <w:rPr>
          <w:sz w:val="24"/>
          <w:szCs w:val="24"/>
        </w:rPr>
      </w:pPr>
    </w:p>
    <w:p w14:paraId="6C316767" w14:textId="2B273532" w:rsidR="00A71CB4" w:rsidRPr="00190890" w:rsidRDefault="00A71CB4" w:rsidP="00A71CB4">
      <w:pPr>
        <w:ind w:firstLine="851"/>
        <w:jc w:val="both"/>
        <w:rPr>
          <w:sz w:val="24"/>
          <w:szCs w:val="24"/>
        </w:rPr>
      </w:pPr>
      <w:r w:rsidRPr="00190890">
        <w:rPr>
          <w:sz w:val="24"/>
          <w:szCs w:val="24"/>
        </w:rPr>
        <w:t xml:space="preserve">O monitoramento e avaliação serão efetivados pela Administração Pública, por intermédio das gerências afetas nas diretorias de PSB e </w:t>
      </w:r>
      <w:r w:rsidR="00510247">
        <w:rPr>
          <w:sz w:val="24"/>
          <w:szCs w:val="24"/>
        </w:rPr>
        <w:t xml:space="preserve"> de </w:t>
      </w:r>
      <w:r w:rsidRPr="00190890">
        <w:rPr>
          <w:sz w:val="24"/>
          <w:szCs w:val="24"/>
        </w:rPr>
        <w:t xml:space="preserve">Gestão do Sistema Municipal de Assistência Social, das coordenações de unidades de CRAS, da Comissão de Monitoramento e Avaliação, sendo a Gerência de Gestão de CRAS a Gestora de Parceria que realizará o acompanhamento e a fiscalização da execução do </w:t>
      </w:r>
      <w:r w:rsidR="00510247">
        <w:rPr>
          <w:sz w:val="24"/>
          <w:szCs w:val="24"/>
        </w:rPr>
        <w:t>programa</w:t>
      </w:r>
      <w:r w:rsidRPr="00190890">
        <w:rPr>
          <w:sz w:val="24"/>
          <w:szCs w:val="24"/>
        </w:rPr>
        <w:t xml:space="preserve">, pautada no Plano de Trabalho pactuado com a Administração Pública. A </w:t>
      </w:r>
      <w:r w:rsidRPr="00190890">
        <w:rPr>
          <w:sz w:val="24"/>
          <w:szCs w:val="24"/>
        </w:rPr>
        <w:lastRenderedPageBreak/>
        <w:t>Diretoria de Gestão do Sistema Municipal de Assistência Social através das Gerências</w:t>
      </w:r>
      <w:r w:rsidR="00510247">
        <w:rPr>
          <w:sz w:val="24"/>
          <w:szCs w:val="24"/>
        </w:rPr>
        <w:t xml:space="preserve"> que a compõem, </w:t>
      </w:r>
      <w:r w:rsidRPr="00190890">
        <w:rPr>
          <w:sz w:val="24"/>
          <w:szCs w:val="24"/>
        </w:rPr>
        <w:t xml:space="preserve"> realizarão as ações de sua competência. </w:t>
      </w:r>
    </w:p>
    <w:p w14:paraId="3E58D8D3" w14:textId="77777777" w:rsidR="00A71CB4" w:rsidRPr="00190890" w:rsidRDefault="00A71CB4" w:rsidP="00A71CB4">
      <w:pPr>
        <w:ind w:firstLine="851"/>
        <w:jc w:val="both"/>
        <w:rPr>
          <w:sz w:val="24"/>
          <w:szCs w:val="24"/>
        </w:rPr>
      </w:pPr>
      <w:r w:rsidRPr="00190890">
        <w:rPr>
          <w:sz w:val="24"/>
          <w:szCs w:val="24"/>
        </w:rPr>
        <w:t xml:space="preserve">Serão realizadas: visitas in loco periódicas, com emissão de relatórios técnicos de acompanhamento e fiscalização do objeto da parceria, análise dos relatórios técnicos emitidos pela organização da sociedade civil, supervisões com a coordenação, aplicação de pesquisa de satisfação a ser realizada diretamente com os participantes e coordenações dos serviços, análise dos registros no sistema IRSAS e participação nas reuniões de Coordenação. As ações acima, não excluem o acompanhamento e fiscalização realizados pelo Conselho Municipal de Assistência Social e pelos órgãos de controle. </w:t>
      </w:r>
    </w:p>
    <w:p w14:paraId="7182DA9C" w14:textId="77777777" w:rsidR="00A71CB4" w:rsidRPr="00190890" w:rsidRDefault="00A71CB4" w:rsidP="00A71CB4">
      <w:pPr>
        <w:jc w:val="both"/>
        <w:rPr>
          <w:b/>
          <w:bCs/>
          <w:sz w:val="24"/>
          <w:szCs w:val="24"/>
          <w:highlight w:val="green"/>
        </w:rPr>
      </w:pPr>
    </w:p>
    <w:p w14:paraId="44098935" w14:textId="77777777" w:rsidR="00A71CB4" w:rsidRPr="00190890" w:rsidRDefault="00A71CB4" w:rsidP="00A71CB4">
      <w:pPr>
        <w:jc w:val="both"/>
        <w:rPr>
          <w:sz w:val="24"/>
          <w:szCs w:val="24"/>
        </w:rPr>
      </w:pPr>
      <w:r w:rsidRPr="00190890">
        <w:rPr>
          <w:b/>
          <w:bCs/>
          <w:sz w:val="24"/>
          <w:szCs w:val="24"/>
        </w:rPr>
        <w:t xml:space="preserve">10.1. Indicadores de Avaliação de processos e resultados </w:t>
      </w:r>
    </w:p>
    <w:p w14:paraId="3CE19DE1" w14:textId="77777777" w:rsidR="00A71CB4" w:rsidRPr="00190890" w:rsidRDefault="00A71CB4" w:rsidP="00A71CB4">
      <w:pPr>
        <w:pStyle w:val="PargrafodaLista"/>
        <w:numPr>
          <w:ilvl w:val="0"/>
          <w:numId w:val="62"/>
        </w:numPr>
        <w:autoSpaceDE w:val="0"/>
        <w:autoSpaceDN w:val="0"/>
        <w:spacing w:before="120"/>
        <w:ind w:left="0" w:firstLine="0"/>
        <w:rPr>
          <w:sz w:val="24"/>
          <w:szCs w:val="24"/>
        </w:rPr>
      </w:pPr>
      <w:r w:rsidRPr="00190890">
        <w:rPr>
          <w:b/>
          <w:bCs/>
          <w:sz w:val="24"/>
          <w:szCs w:val="24"/>
        </w:rPr>
        <w:t>Objetivo Geral:</w:t>
      </w:r>
      <w:r w:rsidRPr="00190890">
        <w:rPr>
          <w:sz w:val="24"/>
          <w:szCs w:val="24"/>
        </w:rPr>
        <w:t xml:space="preserve"> Possibilitar às famílias com demandas socioassistenciais imateriais de segurança de Convivência Familiar e Comunitária, espaços de sociabilidade, de convivência social, de fortalecimento de vínculos, de pertença ao território e de reflexão crítica sobre a realidade de vida, nos seus diferentes ciclos de vida, utilizando-se de estratégias lúdico-reflexivas, arte educativas e pedagógicas como forma de partilha para a construção de novos saberes coletivos, ampliação do universo informacional, vivências intergeracionais e de convívio familiar e comunitário.</w:t>
      </w:r>
    </w:p>
    <w:p w14:paraId="3672A298" w14:textId="77777777" w:rsidR="00A71CB4" w:rsidRPr="00190890" w:rsidRDefault="00A71CB4" w:rsidP="00A71CB4">
      <w:pPr>
        <w:pStyle w:val="PargrafodaLista"/>
        <w:numPr>
          <w:ilvl w:val="1"/>
          <w:numId w:val="62"/>
        </w:numPr>
        <w:autoSpaceDE w:val="0"/>
        <w:autoSpaceDN w:val="0"/>
        <w:ind w:left="426"/>
        <w:rPr>
          <w:b/>
          <w:bCs/>
          <w:sz w:val="24"/>
          <w:szCs w:val="24"/>
        </w:rPr>
      </w:pPr>
      <w:r w:rsidRPr="00190890">
        <w:rPr>
          <w:b/>
          <w:bCs/>
          <w:sz w:val="24"/>
          <w:szCs w:val="24"/>
        </w:rPr>
        <w:t>Indicadores de Resultado:</w:t>
      </w:r>
    </w:p>
    <w:p w14:paraId="66D48399" w14:textId="77777777" w:rsidR="00A71CB4" w:rsidRPr="00190890" w:rsidRDefault="00A71CB4" w:rsidP="00A71CB4">
      <w:pPr>
        <w:ind w:left="142"/>
        <w:jc w:val="both"/>
        <w:rPr>
          <w:sz w:val="24"/>
          <w:szCs w:val="24"/>
        </w:rPr>
      </w:pPr>
      <w:r w:rsidRPr="00190890">
        <w:rPr>
          <w:b/>
          <w:bCs/>
          <w:sz w:val="24"/>
          <w:szCs w:val="24"/>
        </w:rPr>
        <w:t>1.1.1Nome do indicador:</w:t>
      </w:r>
      <w:r w:rsidRPr="00190890">
        <w:rPr>
          <w:sz w:val="24"/>
          <w:szCs w:val="24"/>
        </w:rPr>
        <w:t xml:space="preserve"> Aquisição de novos saberes por meio da convivência familiar e comunitária</w:t>
      </w:r>
    </w:p>
    <w:p w14:paraId="01C97162" w14:textId="77777777" w:rsidR="00A71CB4" w:rsidRPr="00190890" w:rsidRDefault="00A71CB4" w:rsidP="00A71CB4">
      <w:pPr>
        <w:pStyle w:val="PargrafodaLista"/>
        <w:ind w:left="142"/>
        <w:rPr>
          <w:sz w:val="24"/>
          <w:szCs w:val="24"/>
        </w:rPr>
      </w:pPr>
      <w:r w:rsidRPr="00190890">
        <w:rPr>
          <w:b/>
          <w:bCs/>
          <w:sz w:val="24"/>
          <w:szCs w:val="24"/>
        </w:rPr>
        <w:t>Conceito</w:t>
      </w:r>
      <w:r w:rsidRPr="00190890">
        <w:rPr>
          <w:sz w:val="24"/>
          <w:szCs w:val="24"/>
        </w:rPr>
        <w:t>: mensura se as pessoas que participaram das atividades ampliaram o universo informacional, adquiriram novos saberes coletivos por meio da convivência familiar e comunitaria</w:t>
      </w:r>
    </w:p>
    <w:p w14:paraId="280F6630" w14:textId="77777777" w:rsidR="00A71CB4" w:rsidRPr="00190890" w:rsidRDefault="00A71CB4" w:rsidP="00A71CB4">
      <w:pPr>
        <w:pStyle w:val="PargrafodaLista"/>
        <w:ind w:left="142"/>
        <w:rPr>
          <w:sz w:val="24"/>
          <w:szCs w:val="24"/>
        </w:rPr>
      </w:pPr>
      <w:r w:rsidRPr="00190890">
        <w:rPr>
          <w:b/>
          <w:bCs/>
          <w:sz w:val="24"/>
          <w:szCs w:val="24"/>
        </w:rPr>
        <w:t>Formula de Cálculo</w:t>
      </w:r>
      <w:r w:rsidRPr="00190890">
        <w:rPr>
          <w:sz w:val="24"/>
          <w:szCs w:val="24"/>
        </w:rPr>
        <w:t>: pesquisa qualitativa por meio da ténica de grupo focal</w:t>
      </w:r>
    </w:p>
    <w:p w14:paraId="71D01202" w14:textId="77777777" w:rsidR="00A71CB4" w:rsidRPr="00190890" w:rsidRDefault="00A71CB4" w:rsidP="00A71CB4">
      <w:pPr>
        <w:pStyle w:val="PargrafodaLista"/>
        <w:ind w:left="142"/>
        <w:rPr>
          <w:sz w:val="24"/>
          <w:szCs w:val="24"/>
        </w:rPr>
      </w:pPr>
      <w:r w:rsidRPr="00190890">
        <w:rPr>
          <w:b/>
          <w:bCs/>
          <w:sz w:val="24"/>
          <w:szCs w:val="24"/>
        </w:rPr>
        <w:t>Periodicidade</w:t>
      </w:r>
      <w:r w:rsidRPr="00190890">
        <w:rPr>
          <w:sz w:val="24"/>
          <w:szCs w:val="24"/>
        </w:rPr>
        <w:t>:  semestral</w:t>
      </w:r>
    </w:p>
    <w:p w14:paraId="564FCE03" w14:textId="77777777" w:rsidR="00A71CB4" w:rsidRPr="00190890" w:rsidRDefault="00A71CB4" w:rsidP="00A71CB4">
      <w:pPr>
        <w:pStyle w:val="PargrafodaLista"/>
        <w:ind w:left="142"/>
        <w:rPr>
          <w:sz w:val="24"/>
          <w:szCs w:val="24"/>
        </w:rPr>
      </w:pPr>
      <w:r w:rsidRPr="00190890">
        <w:rPr>
          <w:b/>
          <w:bCs/>
          <w:sz w:val="24"/>
          <w:szCs w:val="24"/>
        </w:rPr>
        <w:t>Fonte</w:t>
      </w:r>
      <w:r w:rsidRPr="00190890">
        <w:rPr>
          <w:sz w:val="24"/>
          <w:szCs w:val="24"/>
        </w:rPr>
        <w:t>: Técnica de grupo focal</w:t>
      </w:r>
    </w:p>
    <w:p w14:paraId="4E9F2986" w14:textId="77777777" w:rsidR="00A71CB4" w:rsidRPr="00190890" w:rsidRDefault="00A71CB4" w:rsidP="00A71CB4">
      <w:pPr>
        <w:ind w:left="426"/>
        <w:rPr>
          <w:b/>
          <w:bCs/>
          <w:sz w:val="24"/>
          <w:szCs w:val="24"/>
        </w:rPr>
      </w:pPr>
      <w:r w:rsidRPr="00190890">
        <w:rPr>
          <w:b/>
          <w:bCs/>
          <w:sz w:val="24"/>
          <w:szCs w:val="24"/>
        </w:rPr>
        <w:t xml:space="preserve">    </w:t>
      </w:r>
    </w:p>
    <w:p w14:paraId="4B08CAC0" w14:textId="77777777" w:rsidR="00A71CB4" w:rsidRPr="00190890" w:rsidRDefault="00A71CB4" w:rsidP="00A71CB4">
      <w:pPr>
        <w:ind w:left="142"/>
        <w:jc w:val="both"/>
        <w:rPr>
          <w:sz w:val="24"/>
          <w:szCs w:val="24"/>
        </w:rPr>
      </w:pPr>
      <w:r w:rsidRPr="00190890">
        <w:rPr>
          <w:b/>
          <w:bCs/>
          <w:sz w:val="24"/>
          <w:szCs w:val="24"/>
        </w:rPr>
        <w:t xml:space="preserve"> 1.1.2 Nome do indicador</w:t>
      </w:r>
      <w:r w:rsidRPr="00190890">
        <w:rPr>
          <w:sz w:val="24"/>
          <w:szCs w:val="24"/>
        </w:rPr>
        <w:t>: Grau de satisfação do participante das oficinas</w:t>
      </w:r>
    </w:p>
    <w:p w14:paraId="2B57161F" w14:textId="77777777" w:rsidR="00A71CB4" w:rsidRPr="00190890" w:rsidRDefault="00A71CB4" w:rsidP="00A71CB4">
      <w:pPr>
        <w:pStyle w:val="PargrafodaLista"/>
        <w:ind w:left="0"/>
        <w:rPr>
          <w:sz w:val="24"/>
          <w:szCs w:val="24"/>
        </w:rPr>
      </w:pPr>
      <w:r w:rsidRPr="00190890">
        <w:rPr>
          <w:b/>
          <w:bCs/>
          <w:sz w:val="24"/>
          <w:szCs w:val="24"/>
        </w:rPr>
        <w:t>Conceito:</w:t>
      </w:r>
      <w:r w:rsidRPr="00190890">
        <w:rPr>
          <w:sz w:val="24"/>
          <w:szCs w:val="24"/>
        </w:rPr>
        <w:t xml:space="preserve"> mensura se as pessoas que participaram das atividades ficaram satisfeitas com o formado e conteúdo das oficinas</w:t>
      </w:r>
    </w:p>
    <w:p w14:paraId="46F86C18" w14:textId="77777777" w:rsidR="00A71CB4" w:rsidRPr="00190890" w:rsidRDefault="00A71CB4" w:rsidP="00A71CB4">
      <w:pPr>
        <w:pStyle w:val="PargrafodaLista"/>
        <w:ind w:left="0"/>
        <w:rPr>
          <w:sz w:val="24"/>
          <w:szCs w:val="24"/>
        </w:rPr>
      </w:pPr>
      <w:r w:rsidRPr="00190890">
        <w:rPr>
          <w:b/>
          <w:bCs/>
          <w:sz w:val="24"/>
          <w:szCs w:val="24"/>
        </w:rPr>
        <w:t>Fórmula de cálculo</w:t>
      </w:r>
      <w:r w:rsidRPr="00190890">
        <w:rPr>
          <w:sz w:val="24"/>
          <w:szCs w:val="24"/>
        </w:rPr>
        <w:t>: questionário elaborado para preencimento do usuário</w:t>
      </w:r>
    </w:p>
    <w:p w14:paraId="43579D79" w14:textId="77777777" w:rsidR="00A71CB4" w:rsidRPr="00190890" w:rsidRDefault="00A71CB4" w:rsidP="00A71CB4">
      <w:pPr>
        <w:pStyle w:val="PargrafodaLista"/>
        <w:ind w:left="0"/>
        <w:rPr>
          <w:sz w:val="24"/>
          <w:szCs w:val="24"/>
        </w:rPr>
      </w:pPr>
      <w:r w:rsidRPr="00190890">
        <w:rPr>
          <w:b/>
          <w:bCs/>
          <w:sz w:val="24"/>
          <w:szCs w:val="24"/>
        </w:rPr>
        <w:t>Periodicidade</w:t>
      </w:r>
      <w:r w:rsidRPr="00190890">
        <w:rPr>
          <w:sz w:val="24"/>
          <w:szCs w:val="24"/>
        </w:rPr>
        <w:t>: semestral</w:t>
      </w:r>
    </w:p>
    <w:p w14:paraId="1341131C" w14:textId="77777777" w:rsidR="00A71CB4" w:rsidRPr="00190890" w:rsidRDefault="00A71CB4" w:rsidP="00A71CB4">
      <w:pPr>
        <w:pStyle w:val="PargrafodaLista"/>
        <w:ind w:left="0"/>
        <w:rPr>
          <w:sz w:val="24"/>
          <w:szCs w:val="24"/>
        </w:rPr>
      </w:pPr>
      <w:r w:rsidRPr="00190890">
        <w:rPr>
          <w:b/>
          <w:bCs/>
          <w:sz w:val="24"/>
          <w:szCs w:val="24"/>
        </w:rPr>
        <w:t>Fonte</w:t>
      </w:r>
      <w:r w:rsidRPr="00190890">
        <w:rPr>
          <w:sz w:val="24"/>
          <w:szCs w:val="24"/>
        </w:rPr>
        <w:t>: Questionário físico</w:t>
      </w:r>
    </w:p>
    <w:p w14:paraId="4286DF15" w14:textId="77777777" w:rsidR="00A71CB4" w:rsidRPr="00190890" w:rsidRDefault="00A71CB4" w:rsidP="00A71CB4">
      <w:pPr>
        <w:pStyle w:val="PargrafodaLista"/>
        <w:ind w:left="720"/>
        <w:rPr>
          <w:sz w:val="24"/>
          <w:szCs w:val="24"/>
        </w:rPr>
      </w:pPr>
    </w:p>
    <w:p w14:paraId="4B28EE29" w14:textId="77777777" w:rsidR="00A71CB4" w:rsidRPr="00190890" w:rsidRDefault="00A71CB4" w:rsidP="00A71CB4">
      <w:pPr>
        <w:pStyle w:val="PargrafodaLista"/>
        <w:numPr>
          <w:ilvl w:val="0"/>
          <w:numId w:val="62"/>
        </w:numPr>
        <w:autoSpaceDE w:val="0"/>
        <w:autoSpaceDN w:val="0"/>
        <w:rPr>
          <w:b/>
          <w:bCs/>
          <w:sz w:val="24"/>
          <w:szCs w:val="24"/>
        </w:rPr>
      </w:pPr>
      <w:r w:rsidRPr="00190890">
        <w:rPr>
          <w:b/>
          <w:bCs/>
          <w:sz w:val="24"/>
          <w:szCs w:val="24"/>
        </w:rPr>
        <w:t>Indicadores de Processos</w:t>
      </w:r>
    </w:p>
    <w:p w14:paraId="7C458A4F" w14:textId="77777777" w:rsidR="00A71CB4" w:rsidRPr="00190890" w:rsidRDefault="00A71CB4" w:rsidP="00A71CB4">
      <w:pPr>
        <w:jc w:val="both"/>
        <w:rPr>
          <w:sz w:val="24"/>
          <w:szCs w:val="24"/>
        </w:rPr>
      </w:pPr>
    </w:p>
    <w:p w14:paraId="12D7FCBA" w14:textId="77777777" w:rsidR="00A71CB4" w:rsidRPr="00190890" w:rsidRDefault="00A71CB4" w:rsidP="00A71CB4">
      <w:pPr>
        <w:jc w:val="both"/>
        <w:rPr>
          <w:sz w:val="24"/>
          <w:szCs w:val="24"/>
        </w:rPr>
      </w:pPr>
      <w:r w:rsidRPr="00190890">
        <w:rPr>
          <w:b/>
          <w:bCs/>
          <w:sz w:val="24"/>
          <w:szCs w:val="24"/>
        </w:rPr>
        <w:t>a) Objetivo</w:t>
      </w:r>
      <w:r w:rsidRPr="00190890">
        <w:rPr>
          <w:sz w:val="24"/>
          <w:szCs w:val="24"/>
        </w:rPr>
        <w:t>: Assegurar espaços de referência para o convívio grupal, familiar, comunitário e o desenvolvimento de potencialidades e de relações de afetividade, e respeito mútuo, empatia, propiciando uma formação cidadã;</w:t>
      </w:r>
    </w:p>
    <w:p w14:paraId="03072126" w14:textId="77777777" w:rsidR="00A71CB4" w:rsidRPr="00190890" w:rsidRDefault="00A71CB4" w:rsidP="00A71CB4">
      <w:pPr>
        <w:jc w:val="both"/>
        <w:rPr>
          <w:sz w:val="24"/>
          <w:szCs w:val="24"/>
        </w:rPr>
      </w:pPr>
      <w:r w:rsidRPr="00190890">
        <w:rPr>
          <w:b/>
          <w:bCs/>
          <w:sz w:val="24"/>
          <w:szCs w:val="24"/>
        </w:rPr>
        <w:t>1. Nome do indicador:</w:t>
      </w:r>
      <w:r w:rsidRPr="00190890">
        <w:rPr>
          <w:sz w:val="24"/>
          <w:szCs w:val="24"/>
        </w:rPr>
        <w:t xml:space="preserve"> Quantidade de espaços de convivência social; </w:t>
      </w:r>
    </w:p>
    <w:p w14:paraId="438F5D69" w14:textId="77777777" w:rsidR="00A71CB4" w:rsidRPr="00190890" w:rsidRDefault="00A71CB4" w:rsidP="00A71CB4">
      <w:pPr>
        <w:jc w:val="both"/>
        <w:rPr>
          <w:sz w:val="24"/>
          <w:szCs w:val="24"/>
        </w:rPr>
      </w:pPr>
      <w:r w:rsidRPr="00190890">
        <w:rPr>
          <w:b/>
          <w:bCs/>
          <w:sz w:val="24"/>
          <w:szCs w:val="24"/>
        </w:rPr>
        <w:t>Conceito</w:t>
      </w:r>
      <w:r w:rsidRPr="00190890">
        <w:rPr>
          <w:sz w:val="24"/>
          <w:szCs w:val="24"/>
        </w:rPr>
        <w:t xml:space="preserve">: Mensura a quantidade mensal de espaços nos territórios que foram disponibilizados para oportunizar a convivência familiar e comunitária; </w:t>
      </w:r>
    </w:p>
    <w:p w14:paraId="6DFF5E3C" w14:textId="77777777" w:rsidR="00A71CB4" w:rsidRPr="00190890" w:rsidRDefault="00A71CB4" w:rsidP="00A71CB4">
      <w:pPr>
        <w:jc w:val="both"/>
        <w:rPr>
          <w:sz w:val="24"/>
          <w:szCs w:val="24"/>
        </w:rPr>
      </w:pPr>
      <w:r w:rsidRPr="00190890">
        <w:rPr>
          <w:b/>
          <w:bCs/>
          <w:sz w:val="24"/>
          <w:szCs w:val="24"/>
        </w:rPr>
        <w:t>Fórmula de cálculo</w:t>
      </w:r>
      <w:r w:rsidRPr="00190890">
        <w:rPr>
          <w:sz w:val="24"/>
          <w:szCs w:val="24"/>
        </w:rPr>
        <w:t xml:space="preserve">: somatória do número de acolhidas, oficinas e grupos de acompanhamento realizados mensalmente nos territórios; </w:t>
      </w:r>
    </w:p>
    <w:p w14:paraId="78CF1383" w14:textId="77777777" w:rsidR="00A71CB4" w:rsidRPr="00190890" w:rsidRDefault="00A71CB4" w:rsidP="00A71CB4">
      <w:pPr>
        <w:jc w:val="both"/>
        <w:rPr>
          <w:sz w:val="24"/>
          <w:szCs w:val="24"/>
        </w:rPr>
      </w:pPr>
      <w:r w:rsidRPr="00190890">
        <w:rPr>
          <w:b/>
          <w:bCs/>
          <w:sz w:val="24"/>
          <w:szCs w:val="24"/>
        </w:rPr>
        <w:t>Periodicidade</w:t>
      </w:r>
      <w:r w:rsidRPr="00190890">
        <w:rPr>
          <w:sz w:val="24"/>
          <w:szCs w:val="24"/>
        </w:rPr>
        <w:t xml:space="preserve">: mensal; </w:t>
      </w:r>
    </w:p>
    <w:p w14:paraId="3B2C8233" w14:textId="77777777" w:rsidR="00A71CB4" w:rsidRPr="00190890" w:rsidRDefault="00A71CB4" w:rsidP="00A71CB4">
      <w:pPr>
        <w:jc w:val="both"/>
        <w:rPr>
          <w:sz w:val="24"/>
          <w:szCs w:val="24"/>
        </w:rPr>
      </w:pPr>
      <w:r w:rsidRPr="00190890">
        <w:rPr>
          <w:b/>
          <w:bCs/>
          <w:sz w:val="24"/>
          <w:szCs w:val="24"/>
        </w:rPr>
        <w:t>Fonte:</w:t>
      </w:r>
      <w:r w:rsidRPr="00190890">
        <w:rPr>
          <w:sz w:val="24"/>
          <w:szCs w:val="24"/>
        </w:rPr>
        <w:t xml:space="preserve"> relatório de atividades/ IRSAS;</w:t>
      </w:r>
    </w:p>
    <w:p w14:paraId="358BB0E0" w14:textId="77777777" w:rsidR="00A71CB4" w:rsidRPr="00190890" w:rsidRDefault="00A71CB4" w:rsidP="00A71CB4">
      <w:pPr>
        <w:jc w:val="both"/>
        <w:rPr>
          <w:sz w:val="24"/>
          <w:szCs w:val="24"/>
        </w:rPr>
      </w:pPr>
      <w:r w:rsidRPr="00190890">
        <w:rPr>
          <w:b/>
          <w:bCs/>
          <w:color w:val="000000" w:themeColor="text1"/>
          <w:sz w:val="24"/>
          <w:szCs w:val="24"/>
        </w:rPr>
        <w:t xml:space="preserve"> Índice de referência:</w:t>
      </w:r>
      <w:r w:rsidRPr="00190890">
        <w:rPr>
          <w:color w:val="000000" w:themeColor="text1"/>
          <w:sz w:val="24"/>
          <w:szCs w:val="24"/>
        </w:rPr>
        <w:t xml:space="preserve"> </w:t>
      </w:r>
      <w:r w:rsidRPr="00190890">
        <w:rPr>
          <w:sz w:val="24"/>
          <w:szCs w:val="24"/>
        </w:rPr>
        <w:t xml:space="preserve">Alcance de 362 mensais. </w:t>
      </w:r>
    </w:p>
    <w:p w14:paraId="4B0D4CC1" w14:textId="77777777" w:rsidR="00A71CB4" w:rsidRPr="00190890" w:rsidRDefault="00A71CB4" w:rsidP="00A71CB4">
      <w:pPr>
        <w:jc w:val="both"/>
        <w:rPr>
          <w:sz w:val="24"/>
          <w:szCs w:val="24"/>
        </w:rPr>
      </w:pPr>
    </w:p>
    <w:p w14:paraId="5846579C" w14:textId="77777777" w:rsidR="00A71CB4" w:rsidRPr="00190890" w:rsidRDefault="00A71CB4" w:rsidP="00A71CB4">
      <w:pPr>
        <w:jc w:val="both"/>
        <w:rPr>
          <w:sz w:val="24"/>
          <w:szCs w:val="24"/>
        </w:rPr>
      </w:pPr>
      <w:r w:rsidRPr="00190890">
        <w:rPr>
          <w:b/>
          <w:bCs/>
          <w:sz w:val="24"/>
          <w:szCs w:val="24"/>
        </w:rPr>
        <w:t xml:space="preserve">b) </w:t>
      </w:r>
      <w:r w:rsidRPr="00190890">
        <w:rPr>
          <w:rFonts w:eastAsiaTheme="minorHAnsi"/>
          <w:b/>
          <w:bCs/>
          <w:sz w:val="24"/>
          <w:szCs w:val="24"/>
          <w:lang w:val="pt-BR"/>
        </w:rPr>
        <w:t>Objetivo:</w:t>
      </w:r>
      <w:r w:rsidRPr="00190890">
        <w:rPr>
          <w:rFonts w:eastAsiaTheme="minorHAnsi"/>
          <w:sz w:val="24"/>
          <w:szCs w:val="24"/>
          <w:lang w:val="pt-BR"/>
        </w:rPr>
        <w:t xml:space="preserve"> Favorecer o desenvolvimento de atividades intergeracionais, propiciando trocas de experiências e vivencias, fortalecendo o respeito, solidariedade e os vínculos familiares e comunitários; </w:t>
      </w:r>
    </w:p>
    <w:p w14:paraId="1D9BF129" w14:textId="77777777" w:rsidR="00A71CB4" w:rsidRPr="00190890" w:rsidRDefault="00A71CB4" w:rsidP="00A71CB4">
      <w:pPr>
        <w:widowControl/>
        <w:spacing w:after="160" w:line="259" w:lineRule="auto"/>
        <w:contextualSpacing/>
        <w:jc w:val="both"/>
        <w:rPr>
          <w:rFonts w:eastAsiaTheme="minorHAnsi"/>
          <w:b/>
          <w:bCs/>
          <w:sz w:val="24"/>
          <w:szCs w:val="24"/>
          <w:lang w:val="pt-BR"/>
        </w:rPr>
      </w:pPr>
      <w:r w:rsidRPr="00190890">
        <w:rPr>
          <w:rFonts w:eastAsiaTheme="minorHAnsi"/>
          <w:b/>
          <w:bCs/>
          <w:sz w:val="24"/>
          <w:szCs w:val="24"/>
          <w:lang w:val="pt-BR"/>
        </w:rPr>
        <w:t xml:space="preserve">Nome do indicador: </w:t>
      </w:r>
      <w:r w:rsidRPr="00190890">
        <w:rPr>
          <w:rFonts w:eastAsiaTheme="minorHAnsi"/>
          <w:sz w:val="24"/>
          <w:szCs w:val="24"/>
          <w:lang w:val="pt-BR"/>
        </w:rPr>
        <w:t xml:space="preserve">Quantidade de atividades intergeracionais </w:t>
      </w:r>
    </w:p>
    <w:p w14:paraId="027F848B" w14:textId="77777777" w:rsidR="00A71CB4" w:rsidRPr="00190890" w:rsidRDefault="00A71CB4" w:rsidP="00A71CB4">
      <w:pPr>
        <w:widowControl/>
        <w:spacing w:after="160" w:line="259" w:lineRule="auto"/>
        <w:contextualSpacing/>
        <w:jc w:val="both"/>
        <w:rPr>
          <w:rFonts w:eastAsiaTheme="minorHAnsi"/>
          <w:sz w:val="24"/>
          <w:szCs w:val="24"/>
          <w:lang w:val="pt-BR"/>
        </w:rPr>
      </w:pPr>
      <w:r w:rsidRPr="00190890">
        <w:rPr>
          <w:rFonts w:eastAsiaTheme="minorHAnsi"/>
          <w:b/>
          <w:bCs/>
          <w:sz w:val="24"/>
          <w:szCs w:val="24"/>
          <w:lang w:val="pt-BR"/>
        </w:rPr>
        <w:t xml:space="preserve">Conceito: </w:t>
      </w:r>
      <w:r w:rsidRPr="00190890">
        <w:rPr>
          <w:rFonts w:eastAsiaTheme="minorHAnsi"/>
          <w:sz w:val="24"/>
          <w:szCs w:val="24"/>
          <w:lang w:val="pt-BR"/>
        </w:rPr>
        <w:t>Mensura a quantidade de atividades intergeracionais realizadas com os grupos englobando diferentes ciclos de vida</w:t>
      </w:r>
    </w:p>
    <w:p w14:paraId="710C8962" w14:textId="77777777" w:rsidR="00A71CB4" w:rsidRPr="00190890" w:rsidRDefault="00A71CB4" w:rsidP="00A71CB4">
      <w:pPr>
        <w:widowControl/>
        <w:spacing w:after="160" w:line="259" w:lineRule="auto"/>
        <w:contextualSpacing/>
        <w:jc w:val="both"/>
        <w:rPr>
          <w:rFonts w:eastAsiaTheme="minorHAnsi"/>
          <w:sz w:val="24"/>
          <w:szCs w:val="24"/>
          <w:lang w:val="pt-BR"/>
        </w:rPr>
      </w:pPr>
      <w:r w:rsidRPr="00190890">
        <w:rPr>
          <w:rFonts w:eastAsiaTheme="minorHAnsi"/>
          <w:b/>
          <w:bCs/>
          <w:sz w:val="24"/>
          <w:szCs w:val="24"/>
          <w:lang w:val="pt-BR"/>
        </w:rPr>
        <w:lastRenderedPageBreak/>
        <w:t>Formula de cálculo:</w:t>
      </w:r>
      <w:r w:rsidRPr="00190890">
        <w:rPr>
          <w:rFonts w:eastAsiaTheme="minorHAnsi"/>
          <w:sz w:val="24"/>
          <w:szCs w:val="24"/>
          <w:lang w:val="pt-BR"/>
        </w:rPr>
        <w:t xml:space="preserve"> somatória do número mensal de atividades intergeracionais realizadas nos territórios englobando diferentes ciclos de vida</w:t>
      </w:r>
    </w:p>
    <w:p w14:paraId="08FF59FC" w14:textId="77777777" w:rsidR="00A71CB4" w:rsidRPr="00190890" w:rsidRDefault="00A71CB4" w:rsidP="00A71CB4">
      <w:pPr>
        <w:widowControl/>
        <w:spacing w:after="160" w:line="259" w:lineRule="auto"/>
        <w:contextualSpacing/>
        <w:jc w:val="both"/>
        <w:rPr>
          <w:rFonts w:eastAsiaTheme="minorHAnsi"/>
          <w:sz w:val="24"/>
          <w:szCs w:val="24"/>
          <w:lang w:val="pt-BR"/>
        </w:rPr>
      </w:pPr>
      <w:r w:rsidRPr="00190890">
        <w:rPr>
          <w:rFonts w:eastAsiaTheme="minorHAnsi"/>
          <w:b/>
          <w:bCs/>
          <w:sz w:val="24"/>
          <w:szCs w:val="24"/>
          <w:lang w:val="pt-BR"/>
        </w:rPr>
        <w:t>Periodicidade:</w:t>
      </w:r>
      <w:r w:rsidRPr="00190890">
        <w:rPr>
          <w:rFonts w:eastAsiaTheme="minorHAnsi"/>
          <w:sz w:val="24"/>
          <w:szCs w:val="24"/>
          <w:lang w:val="pt-BR"/>
        </w:rPr>
        <w:t xml:space="preserve"> Mensal</w:t>
      </w:r>
    </w:p>
    <w:p w14:paraId="472BD9CF" w14:textId="77777777" w:rsidR="00A71CB4" w:rsidRPr="00190890" w:rsidRDefault="00A71CB4" w:rsidP="00A71CB4">
      <w:pPr>
        <w:widowControl/>
        <w:spacing w:after="160" w:line="259" w:lineRule="auto"/>
        <w:contextualSpacing/>
        <w:jc w:val="both"/>
        <w:rPr>
          <w:rFonts w:eastAsiaTheme="minorHAnsi"/>
          <w:sz w:val="24"/>
          <w:szCs w:val="24"/>
          <w:lang w:val="pt-BR"/>
        </w:rPr>
      </w:pPr>
      <w:r w:rsidRPr="00190890">
        <w:rPr>
          <w:rFonts w:eastAsiaTheme="minorHAnsi"/>
          <w:b/>
          <w:bCs/>
          <w:sz w:val="24"/>
          <w:szCs w:val="24"/>
          <w:lang w:val="pt-BR"/>
        </w:rPr>
        <w:t xml:space="preserve">Índice de referência: </w:t>
      </w:r>
      <w:r w:rsidRPr="00190890">
        <w:rPr>
          <w:rFonts w:eastAsiaTheme="minorHAnsi"/>
          <w:sz w:val="24"/>
          <w:szCs w:val="24"/>
          <w:lang w:val="pt-BR"/>
        </w:rPr>
        <w:t>uma atividade intergeracional mensal por CRAS</w:t>
      </w:r>
    </w:p>
    <w:p w14:paraId="784FBC0D" w14:textId="77777777" w:rsidR="00A71CB4" w:rsidRPr="00190890" w:rsidRDefault="00A71CB4" w:rsidP="00A71CB4">
      <w:pPr>
        <w:jc w:val="both"/>
        <w:rPr>
          <w:b/>
          <w:bCs/>
          <w:color w:val="000000" w:themeColor="text1"/>
          <w:sz w:val="24"/>
          <w:szCs w:val="24"/>
        </w:rPr>
      </w:pPr>
    </w:p>
    <w:p w14:paraId="25EE4778" w14:textId="77777777" w:rsidR="00A71CB4" w:rsidRPr="00190890" w:rsidRDefault="00A71CB4" w:rsidP="00A71CB4">
      <w:pPr>
        <w:jc w:val="both"/>
        <w:rPr>
          <w:sz w:val="24"/>
          <w:szCs w:val="24"/>
        </w:rPr>
      </w:pPr>
      <w:r w:rsidRPr="00190890">
        <w:rPr>
          <w:b/>
          <w:bCs/>
          <w:sz w:val="24"/>
          <w:szCs w:val="24"/>
        </w:rPr>
        <w:t>c) Objetivo:</w:t>
      </w:r>
      <w:r w:rsidRPr="00190890">
        <w:rPr>
          <w:sz w:val="24"/>
          <w:szCs w:val="24"/>
        </w:rPr>
        <w:t xml:space="preserve"> Oportunizar o acesso às informações sobre direitos e participação cidadã, estimulando o protagonismo dos usuários, e a compreensão crítica da realidade social e do mundo contemporâneo;</w:t>
      </w:r>
    </w:p>
    <w:p w14:paraId="41388D1A" w14:textId="77777777" w:rsidR="00A71CB4" w:rsidRPr="00190890" w:rsidRDefault="00A71CB4" w:rsidP="00A71CB4">
      <w:pPr>
        <w:jc w:val="both"/>
        <w:rPr>
          <w:sz w:val="24"/>
          <w:szCs w:val="24"/>
        </w:rPr>
      </w:pPr>
      <w:r w:rsidRPr="00190890">
        <w:rPr>
          <w:b/>
          <w:bCs/>
          <w:sz w:val="24"/>
          <w:szCs w:val="24"/>
        </w:rPr>
        <w:t>1. Nome do indicador</w:t>
      </w:r>
      <w:r w:rsidRPr="00190890">
        <w:rPr>
          <w:sz w:val="24"/>
          <w:szCs w:val="24"/>
        </w:rPr>
        <w:t xml:space="preserve">: Percentual de ações mensais sobre direitos e participação cidadã; </w:t>
      </w:r>
    </w:p>
    <w:p w14:paraId="3189F55D" w14:textId="77777777" w:rsidR="00A71CB4" w:rsidRPr="00190890" w:rsidRDefault="00A71CB4" w:rsidP="00A71CB4">
      <w:pPr>
        <w:jc w:val="both"/>
        <w:rPr>
          <w:sz w:val="24"/>
          <w:szCs w:val="24"/>
        </w:rPr>
      </w:pPr>
      <w:r w:rsidRPr="00190890">
        <w:rPr>
          <w:b/>
          <w:bCs/>
          <w:sz w:val="24"/>
          <w:szCs w:val="24"/>
        </w:rPr>
        <w:t>Conceito:</w:t>
      </w:r>
      <w:r w:rsidRPr="00190890">
        <w:rPr>
          <w:sz w:val="24"/>
          <w:szCs w:val="24"/>
        </w:rPr>
        <w:t xml:space="preserve"> Mensura o percentual de ações mensais cujo conteúdo abordado com as famílias foi sobre direitos e participação cidadã; </w:t>
      </w:r>
    </w:p>
    <w:p w14:paraId="1496BF3D" w14:textId="77777777" w:rsidR="00A71CB4" w:rsidRPr="00190890" w:rsidRDefault="00A71CB4" w:rsidP="00A71CB4">
      <w:pPr>
        <w:jc w:val="both"/>
        <w:rPr>
          <w:sz w:val="24"/>
          <w:szCs w:val="24"/>
        </w:rPr>
      </w:pPr>
      <w:r w:rsidRPr="00190890">
        <w:rPr>
          <w:b/>
          <w:bCs/>
          <w:sz w:val="24"/>
          <w:szCs w:val="24"/>
        </w:rPr>
        <w:t>Fórmula de cálculo:</w:t>
      </w:r>
      <w:r w:rsidRPr="00190890">
        <w:rPr>
          <w:sz w:val="24"/>
          <w:szCs w:val="24"/>
        </w:rPr>
        <w:t xml:space="preserve"> somatória do número de atividades, cuja temática principal foi em relação a direitos e participação cidadã; </w:t>
      </w:r>
    </w:p>
    <w:p w14:paraId="76334174" w14:textId="77777777" w:rsidR="00A71CB4" w:rsidRPr="00190890" w:rsidRDefault="00A71CB4" w:rsidP="00A71CB4">
      <w:pPr>
        <w:jc w:val="both"/>
        <w:rPr>
          <w:sz w:val="24"/>
          <w:szCs w:val="24"/>
        </w:rPr>
      </w:pPr>
      <w:r w:rsidRPr="00190890">
        <w:rPr>
          <w:b/>
          <w:bCs/>
          <w:sz w:val="24"/>
          <w:szCs w:val="24"/>
        </w:rPr>
        <w:t>Periodicidade:</w:t>
      </w:r>
      <w:r w:rsidRPr="00190890">
        <w:rPr>
          <w:sz w:val="24"/>
          <w:szCs w:val="24"/>
        </w:rPr>
        <w:t xml:space="preserve"> mensal </w:t>
      </w:r>
    </w:p>
    <w:p w14:paraId="2762E51F" w14:textId="77777777" w:rsidR="00A71CB4" w:rsidRPr="00190890" w:rsidRDefault="00A71CB4" w:rsidP="00A71CB4">
      <w:pPr>
        <w:jc w:val="both"/>
        <w:rPr>
          <w:sz w:val="24"/>
          <w:szCs w:val="24"/>
        </w:rPr>
      </w:pPr>
      <w:r w:rsidRPr="00190890">
        <w:rPr>
          <w:b/>
          <w:bCs/>
          <w:sz w:val="24"/>
          <w:szCs w:val="24"/>
        </w:rPr>
        <w:t>Fonte:</w:t>
      </w:r>
      <w:r w:rsidRPr="00190890">
        <w:rPr>
          <w:sz w:val="24"/>
          <w:szCs w:val="24"/>
        </w:rPr>
        <w:t xml:space="preserve"> relatório de atividades/ IRSAS; </w:t>
      </w:r>
    </w:p>
    <w:p w14:paraId="17FC91FB" w14:textId="77777777" w:rsidR="00A71CB4" w:rsidRPr="00190890" w:rsidRDefault="00A71CB4" w:rsidP="00A71CB4">
      <w:pPr>
        <w:jc w:val="both"/>
        <w:rPr>
          <w:sz w:val="24"/>
          <w:szCs w:val="24"/>
        </w:rPr>
      </w:pPr>
      <w:r w:rsidRPr="00190890">
        <w:rPr>
          <w:b/>
          <w:bCs/>
          <w:sz w:val="24"/>
          <w:szCs w:val="24"/>
        </w:rPr>
        <w:t>Índice de referência:</w:t>
      </w:r>
      <w:r w:rsidRPr="00190890">
        <w:rPr>
          <w:sz w:val="24"/>
          <w:szCs w:val="24"/>
        </w:rPr>
        <w:t xml:space="preserve"> 30% das 360 ações previstas para acolhida/oficinas/grupos. </w:t>
      </w:r>
    </w:p>
    <w:p w14:paraId="4F791B1B" w14:textId="77777777" w:rsidR="00A71CB4" w:rsidRPr="00190890" w:rsidRDefault="00A71CB4" w:rsidP="00A71CB4">
      <w:pPr>
        <w:jc w:val="both"/>
        <w:rPr>
          <w:sz w:val="24"/>
          <w:szCs w:val="24"/>
        </w:rPr>
      </w:pPr>
    </w:p>
    <w:p w14:paraId="7411BB3D" w14:textId="77777777" w:rsidR="00A71CB4" w:rsidRPr="00190890" w:rsidRDefault="00A71CB4" w:rsidP="00A71CB4">
      <w:pPr>
        <w:widowControl/>
        <w:spacing w:after="160" w:line="259" w:lineRule="auto"/>
        <w:contextualSpacing/>
        <w:jc w:val="both"/>
        <w:rPr>
          <w:sz w:val="24"/>
          <w:szCs w:val="24"/>
        </w:rPr>
      </w:pPr>
      <w:r w:rsidRPr="00190890">
        <w:rPr>
          <w:b/>
          <w:bCs/>
          <w:color w:val="000000" w:themeColor="text1"/>
          <w:sz w:val="24"/>
          <w:szCs w:val="24"/>
        </w:rPr>
        <w:t>d) Objetivo:</w:t>
      </w:r>
      <w:r w:rsidRPr="00190890">
        <w:rPr>
          <w:color w:val="000000" w:themeColor="text1"/>
          <w:sz w:val="24"/>
          <w:szCs w:val="24"/>
        </w:rPr>
        <w:t xml:space="preserve"> </w:t>
      </w:r>
      <w:r w:rsidRPr="00190890">
        <w:rPr>
          <w:sz w:val="24"/>
          <w:szCs w:val="24"/>
        </w:rPr>
        <w:t>Promover acesso a serviços, fortalecendo a presença da rede de proteção social de Assistência Social nos territórios.</w:t>
      </w:r>
    </w:p>
    <w:p w14:paraId="67490A98" w14:textId="77777777" w:rsidR="00A71CB4" w:rsidRPr="00190890" w:rsidRDefault="00A71CB4" w:rsidP="00A71CB4">
      <w:pPr>
        <w:widowControl/>
        <w:spacing w:after="160" w:line="259" w:lineRule="auto"/>
        <w:contextualSpacing/>
        <w:jc w:val="both"/>
        <w:rPr>
          <w:rFonts w:eastAsiaTheme="minorHAnsi"/>
          <w:b/>
          <w:bCs/>
          <w:sz w:val="24"/>
          <w:szCs w:val="24"/>
          <w:lang w:val="pt-BR"/>
        </w:rPr>
      </w:pPr>
      <w:r w:rsidRPr="00190890">
        <w:rPr>
          <w:rFonts w:eastAsiaTheme="minorHAnsi"/>
          <w:b/>
          <w:bCs/>
          <w:sz w:val="24"/>
          <w:szCs w:val="24"/>
          <w:lang w:val="pt-BR"/>
        </w:rPr>
        <w:t xml:space="preserve">Nome do indicador: </w:t>
      </w:r>
      <w:r w:rsidRPr="00190890">
        <w:rPr>
          <w:rFonts w:eastAsiaTheme="minorHAnsi"/>
          <w:sz w:val="24"/>
          <w:szCs w:val="24"/>
          <w:lang w:val="pt-BR"/>
        </w:rPr>
        <w:t xml:space="preserve">Quantidade de encaminhamentos realizados às famílias atendidas </w:t>
      </w:r>
    </w:p>
    <w:p w14:paraId="782857BC" w14:textId="77777777" w:rsidR="00A71CB4" w:rsidRPr="00190890" w:rsidRDefault="00A71CB4" w:rsidP="00A71CB4">
      <w:pPr>
        <w:widowControl/>
        <w:spacing w:after="160" w:line="259" w:lineRule="auto"/>
        <w:contextualSpacing/>
        <w:jc w:val="both"/>
        <w:rPr>
          <w:rFonts w:eastAsiaTheme="minorHAnsi"/>
          <w:sz w:val="24"/>
          <w:szCs w:val="24"/>
          <w:lang w:val="pt-BR"/>
        </w:rPr>
      </w:pPr>
      <w:r w:rsidRPr="00190890">
        <w:rPr>
          <w:rFonts w:eastAsiaTheme="minorHAnsi"/>
          <w:b/>
          <w:bCs/>
          <w:sz w:val="24"/>
          <w:szCs w:val="24"/>
          <w:lang w:val="pt-BR"/>
        </w:rPr>
        <w:t xml:space="preserve">Conceito: </w:t>
      </w:r>
      <w:r w:rsidRPr="00190890">
        <w:rPr>
          <w:rFonts w:eastAsiaTheme="minorHAnsi"/>
          <w:sz w:val="24"/>
          <w:szCs w:val="24"/>
          <w:lang w:val="pt-BR"/>
        </w:rPr>
        <w:t>Mensura o número de encaminhamentos realizados mensalmente as famílias atendidas pelo programa.</w:t>
      </w:r>
    </w:p>
    <w:p w14:paraId="3EBAC46D" w14:textId="77777777" w:rsidR="00A71CB4" w:rsidRPr="00190890" w:rsidRDefault="00A71CB4" w:rsidP="00A71CB4">
      <w:pPr>
        <w:widowControl/>
        <w:spacing w:after="160" w:line="259" w:lineRule="auto"/>
        <w:contextualSpacing/>
        <w:jc w:val="both"/>
        <w:rPr>
          <w:rFonts w:eastAsiaTheme="minorHAnsi"/>
          <w:sz w:val="24"/>
          <w:szCs w:val="24"/>
          <w:lang w:val="pt-BR"/>
        </w:rPr>
      </w:pPr>
      <w:r w:rsidRPr="00190890">
        <w:rPr>
          <w:rFonts w:eastAsiaTheme="minorHAnsi"/>
          <w:b/>
          <w:bCs/>
          <w:sz w:val="24"/>
          <w:szCs w:val="24"/>
          <w:lang w:val="pt-BR"/>
        </w:rPr>
        <w:t>Formula de cálculo:</w:t>
      </w:r>
      <w:r w:rsidRPr="00190890">
        <w:rPr>
          <w:rFonts w:eastAsiaTheme="minorHAnsi"/>
          <w:sz w:val="24"/>
          <w:szCs w:val="24"/>
          <w:lang w:val="pt-BR"/>
        </w:rPr>
        <w:t xml:space="preserve"> somatória do número mensal de encaminhamentos para rede socioassistencial e intersetorial realizados as famílias do serviço</w:t>
      </w:r>
    </w:p>
    <w:p w14:paraId="1E0E70A0" w14:textId="77777777" w:rsidR="00A71CB4" w:rsidRPr="00190890" w:rsidRDefault="00A71CB4" w:rsidP="00A71CB4">
      <w:pPr>
        <w:widowControl/>
        <w:spacing w:after="160" w:line="259" w:lineRule="auto"/>
        <w:contextualSpacing/>
        <w:jc w:val="both"/>
        <w:rPr>
          <w:rFonts w:eastAsiaTheme="minorHAnsi"/>
          <w:sz w:val="24"/>
          <w:szCs w:val="24"/>
          <w:lang w:val="pt-BR"/>
        </w:rPr>
      </w:pPr>
      <w:r w:rsidRPr="00190890">
        <w:rPr>
          <w:rFonts w:eastAsiaTheme="minorHAnsi"/>
          <w:b/>
          <w:bCs/>
          <w:sz w:val="24"/>
          <w:szCs w:val="24"/>
          <w:lang w:val="pt-BR"/>
        </w:rPr>
        <w:t>Periodicidade:</w:t>
      </w:r>
      <w:r w:rsidRPr="00190890">
        <w:rPr>
          <w:rFonts w:eastAsiaTheme="minorHAnsi"/>
          <w:sz w:val="24"/>
          <w:szCs w:val="24"/>
          <w:lang w:val="pt-BR"/>
        </w:rPr>
        <w:t xml:space="preserve"> Mensal</w:t>
      </w:r>
    </w:p>
    <w:p w14:paraId="2B037A99" w14:textId="77777777" w:rsidR="00A71CB4" w:rsidRPr="00190890" w:rsidRDefault="00A71CB4" w:rsidP="00A71CB4">
      <w:pPr>
        <w:widowControl/>
        <w:spacing w:after="160" w:line="259" w:lineRule="auto"/>
        <w:contextualSpacing/>
        <w:jc w:val="both"/>
        <w:rPr>
          <w:rFonts w:eastAsiaTheme="minorHAnsi"/>
          <w:sz w:val="24"/>
          <w:szCs w:val="24"/>
          <w:lang w:val="pt-BR"/>
        </w:rPr>
      </w:pPr>
      <w:r w:rsidRPr="00190890">
        <w:rPr>
          <w:rFonts w:eastAsiaTheme="minorHAnsi"/>
          <w:b/>
          <w:bCs/>
          <w:sz w:val="24"/>
          <w:szCs w:val="24"/>
          <w:lang w:val="pt-BR"/>
        </w:rPr>
        <w:t xml:space="preserve">Índice de referência: </w:t>
      </w:r>
      <w:r w:rsidRPr="00190890">
        <w:rPr>
          <w:rFonts w:eastAsiaTheme="minorHAnsi"/>
          <w:sz w:val="24"/>
          <w:szCs w:val="24"/>
          <w:lang w:val="pt-BR"/>
        </w:rPr>
        <w:t>30% do total das famílias atendidas com demandas de acesso devem receber algum encaminhamento mensal.</w:t>
      </w:r>
    </w:p>
    <w:p w14:paraId="3F831C92" w14:textId="77777777" w:rsidR="00A71CB4" w:rsidRPr="00190890" w:rsidRDefault="00A71CB4" w:rsidP="00A71CB4">
      <w:pPr>
        <w:widowControl/>
        <w:spacing w:after="160" w:line="259" w:lineRule="auto"/>
        <w:contextualSpacing/>
        <w:jc w:val="both"/>
        <w:rPr>
          <w:rFonts w:eastAsiaTheme="minorHAnsi"/>
          <w:b/>
          <w:bCs/>
          <w:sz w:val="24"/>
          <w:szCs w:val="24"/>
          <w:lang w:val="pt-BR"/>
        </w:rPr>
      </w:pPr>
    </w:p>
    <w:p w14:paraId="23EBD07A" w14:textId="77777777" w:rsidR="00A71CB4" w:rsidRPr="00190890" w:rsidRDefault="00A71CB4" w:rsidP="00A71CB4">
      <w:pPr>
        <w:widowControl/>
        <w:spacing w:after="160" w:line="259" w:lineRule="auto"/>
        <w:contextualSpacing/>
        <w:jc w:val="both"/>
        <w:rPr>
          <w:rFonts w:eastAsiaTheme="minorHAnsi"/>
          <w:sz w:val="24"/>
          <w:szCs w:val="24"/>
          <w:lang w:val="pt-BR"/>
        </w:rPr>
      </w:pPr>
      <w:r w:rsidRPr="00190890">
        <w:rPr>
          <w:rFonts w:eastAsiaTheme="minorHAnsi"/>
          <w:b/>
          <w:bCs/>
          <w:sz w:val="24"/>
          <w:szCs w:val="24"/>
          <w:lang w:val="pt-BR"/>
        </w:rPr>
        <w:t>e) Objetivo</w:t>
      </w:r>
      <w:r w:rsidRPr="00190890">
        <w:rPr>
          <w:rFonts w:eastAsiaTheme="minorHAnsi"/>
          <w:sz w:val="24"/>
          <w:szCs w:val="24"/>
          <w:lang w:val="pt-BR"/>
        </w:rPr>
        <w:t>: Estimular a participação coletiva utilizando de diferentes estratégias metodológicas, no intuito de promover reflexões que contribuam para a construção/reconstrução de projetos de vida que visem à ruptura com os processos de violação de direitos.</w:t>
      </w:r>
    </w:p>
    <w:p w14:paraId="28A99E15" w14:textId="77777777" w:rsidR="00A71CB4" w:rsidRPr="00190890" w:rsidRDefault="00A71CB4" w:rsidP="00A71CB4">
      <w:pPr>
        <w:jc w:val="both"/>
        <w:rPr>
          <w:sz w:val="24"/>
          <w:szCs w:val="24"/>
        </w:rPr>
      </w:pPr>
      <w:r w:rsidRPr="00190890">
        <w:rPr>
          <w:b/>
          <w:bCs/>
          <w:sz w:val="24"/>
          <w:szCs w:val="24"/>
        </w:rPr>
        <w:t>Nome do indicador:</w:t>
      </w:r>
      <w:r w:rsidRPr="00190890">
        <w:rPr>
          <w:sz w:val="24"/>
          <w:szCs w:val="24"/>
        </w:rPr>
        <w:t xml:space="preserve"> Quantidade de pessoas em atividades coletivas </w:t>
      </w:r>
    </w:p>
    <w:p w14:paraId="0E22433B" w14:textId="77777777" w:rsidR="00A71CB4" w:rsidRPr="00190890" w:rsidRDefault="00A71CB4" w:rsidP="00A71CB4">
      <w:pPr>
        <w:jc w:val="both"/>
        <w:rPr>
          <w:sz w:val="24"/>
          <w:szCs w:val="24"/>
        </w:rPr>
      </w:pPr>
      <w:r w:rsidRPr="00190890">
        <w:rPr>
          <w:b/>
          <w:bCs/>
          <w:sz w:val="24"/>
          <w:szCs w:val="24"/>
        </w:rPr>
        <w:t>Conceito:</w:t>
      </w:r>
      <w:r w:rsidRPr="00190890">
        <w:rPr>
          <w:sz w:val="24"/>
          <w:szCs w:val="24"/>
        </w:rPr>
        <w:t xml:space="preserve"> Mensura a quantidade mensal de pessoas que participaram mensalmente de atividades coletivas no território</w:t>
      </w:r>
    </w:p>
    <w:p w14:paraId="5379D95E" w14:textId="77777777" w:rsidR="00A71CB4" w:rsidRPr="00190890" w:rsidRDefault="00A71CB4" w:rsidP="00A71CB4">
      <w:pPr>
        <w:jc w:val="both"/>
        <w:rPr>
          <w:sz w:val="24"/>
          <w:szCs w:val="24"/>
        </w:rPr>
      </w:pPr>
      <w:r w:rsidRPr="00190890">
        <w:rPr>
          <w:b/>
          <w:bCs/>
          <w:sz w:val="24"/>
          <w:szCs w:val="24"/>
        </w:rPr>
        <w:t xml:space="preserve">Fórmula de cálculo: </w:t>
      </w:r>
      <w:r w:rsidRPr="00190890">
        <w:rPr>
          <w:sz w:val="24"/>
          <w:szCs w:val="24"/>
        </w:rPr>
        <w:t>somatória do número de pessoas que participaram mensalmente de atividades coletivas</w:t>
      </w:r>
    </w:p>
    <w:p w14:paraId="0494C810" w14:textId="77777777" w:rsidR="00A71CB4" w:rsidRPr="00190890" w:rsidRDefault="00A71CB4" w:rsidP="00A71CB4">
      <w:pPr>
        <w:jc w:val="both"/>
        <w:rPr>
          <w:sz w:val="24"/>
          <w:szCs w:val="24"/>
        </w:rPr>
      </w:pPr>
      <w:r w:rsidRPr="00190890">
        <w:rPr>
          <w:b/>
          <w:bCs/>
          <w:sz w:val="24"/>
          <w:szCs w:val="24"/>
        </w:rPr>
        <w:t>Periodicidade:</w:t>
      </w:r>
      <w:r w:rsidRPr="00190890">
        <w:rPr>
          <w:sz w:val="24"/>
          <w:szCs w:val="24"/>
        </w:rPr>
        <w:t xml:space="preserve"> Mensal</w:t>
      </w:r>
    </w:p>
    <w:p w14:paraId="5ACBCA47" w14:textId="77777777" w:rsidR="00A71CB4" w:rsidRPr="00190890" w:rsidRDefault="00A71CB4" w:rsidP="00A71CB4">
      <w:pPr>
        <w:jc w:val="both"/>
        <w:rPr>
          <w:sz w:val="24"/>
          <w:szCs w:val="24"/>
        </w:rPr>
      </w:pPr>
      <w:r w:rsidRPr="00190890">
        <w:rPr>
          <w:b/>
          <w:bCs/>
          <w:sz w:val="24"/>
          <w:szCs w:val="24"/>
        </w:rPr>
        <w:t>Fonte:</w:t>
      </w:r>
      <w:r w:rsidRPr="00190890">
        <w:rPr>
          <w:sz w:val="24"/>
          <w:szCs w:val="24"/>
        </w:rPr>
        <w:t xml:space="preserve"> relatório de atividades/IRSAS</w:t>
      </w:r>
    </w:p>
    <w:p w14:paraId="571BF609" w14:textId="77777777" w:rsidR="00A71CB4" w:rsidRPr="00190890" w:rsidRDefault="00A71CB4" w:rsidP="00A71CB4">
      <w:pPr>
        <w:jc w:val="both"/>
        <w:rPr>
          <w:b/>
          <w:bCs/>
          <w:sz w:val="24"/>
          <w:szCs w:val="24"/>
        </w:rPr>
      </w:pPr>
      <w:r w:rsidRPr="00190890">
        <w:rPr>
          <w:b/>
          <w:bCs/>
          <w:sz w:val="24"/>
          <w:szCs w:val="24"/>
        </w:rPr>
        <w:t>Índice de referência:</w:t>
      </w:r>
    </w:p>
    <w:p w14:paraId="66BA94DA" w14:textId="77777777" w:rsidR="00A71CB4" w:rsidRPr="00190890" w:rsidRDefault="00A71CB4" w:rsidP="00A71CB4">
      <w:pPr>
        <w:jc w:val="both"/>
        <w:rPr>
          <w:sz w:val="24"/>
          <w:szCs w:val="24"/>
        </w:rPr>
      </w:pPr>
      <w:r w:rsidRPr="00190890">
        <w:rPr>
          <w:b/>
          <w:bCs/>
          <w:sz w:val="24"/>
          <w:szCs w:val="24"/>
        </w:rPr>
        <w:t xml:space="preserve"> </w:t>
      </w:r>
      <w:r w:rsidRPr="00190890">
        <w:rPr>
          <w:sz w:val="24"/>
          <w:szCs w:val="24"/>
        </w:rPr>
        <w:t>Baixa participação:  1.080 pessoas mensais, considerando 3 pessoas por atividade.</w:t>
      </w:r>
    </w:p>
    <w:p w14:paraId="1EED6A61" w14:textId="77777777" w:rsidR="00A71CB4" w:rsidRPr="00190890" w:rsidRDefault="00A71CB4" w:rsidP="00A71CB4">
      <w:pPr>
        <w:jc w:val="both"/>
        <w:rPr>
          <w:sz w:val="24"/>
          <w:szCs w:val="24"/>
        </w:rPr>
      </w:pPr>
      <w:r w:rsidRPr="00190890">
        <w:rPr>
          <w:sz w:val="24"/>
          <w:szCs w:val="24"/>
        </w:rPr>
        <w:t>Média participação</w:t>
      </w:r>
      <w:r w:rsidRPr="00190890">
        <w:rPr>
          <w:b/>
          <w:bCs/>
          <w:sz w:val="24"/>
          <w:szCs w:val="24"/>
        </w:rPr>
        <w:t>:</w:t>
      </w:r>
      <w:r w:rsidRPr="00190890">
        <w:rPr>
          <w:sz w:val="24"/>
          <w:szCs w:val="24"/>
        </w:rPr>
        <w:t xml:space="preserve"> 2.160 pessoas mensais, considerando 06 pessoas mensais</w:t>
      </w:r>
    </w:p>
    <w:p w14:paraId="1516D665" w14:textId="77777777" w:rsidR="00A71CB4" w:rsidRPr="00190890" w:rsidRDefault="00A71CB4" w:rsidP="00A71CB4">
      <w:pPr>
        <w:jc w:val="both"/>
        <w:rPr>
          <w:sz w:val="24"/>
          <w:szCs w:val="24"/>
        </w:rPr>
      </w:pPr>
      <w:r w:rsidRPr="00190890">
        <w:rPr>
          <w:sz w:val="24"/>
          <w:szCs w:val="24"/>
        </w:rPr>
        <w:t>Alta participação: 3.600 pessoas mensais, considerando 10 pessoas por atividade</w:t>
      </w:r>
    </w:p>
    <w:p w14:paraId="282B9B4A" w14:textId="77777777" w:rsidR="00A71CB4" w:rsidRPr="00190890" w:rsidRDefault="00A71CB4" w:rsidP="00A71CB4">
      <w:pPr>
        <w:jc w:val="both"/>
        <w:rPr>
          <w:b/>
          <w:bCs/>
          <w:sz w:val="24"/>
          <w:szCs w:val="24"/>
        </w:rPr>
      </w:pPr>
    </w:p>
    <w:p w14:paraId="2BF11B02" w14:textId="77777777" w:rsidR="00A71CB4" w:rsidRPr="00190890" w:rsidRDefault="00A71CB4" w:rsidP="00A71CB4">
      <w:pPr>
        <w:jc w:val="both"/>
        <w:rPr>
          <w:sz w:val="24"/>
          <w:szCs w:val="24"/>
        </w:rPr>
      </w:pPr>
      <w:r w:rsidRPr="00190890">
        <w:rPr>
          <w:b/>
          <w:bCs/>
          <w:sz w:val="24"/>
          <w:szCs w:val="24"/>
        </w:rPr>
        <w:t>f) Objetivo:</w:t>
      </w:r>
      <w:r w:rsidRPr="00190890">
        <w:rPr>
          <w:sz w:val="24"/>
          <w:szCs w:val="24"/>
        </w:rPr>
        <w:t xml:space="preserve"> Promover Ações Comunitárias articuladas com a rede de serviços socioassistenciais e intersetorial, com diversas linguagens, de modo a favorecer a convivência social, o sentimento de pertença e a reflexão crítica de temáticas pertinentes a realidade concreta do território</w:t>
      </w:r>
    </w:p>
    <w:p w14:paraId="5BA5ED3F" w14:textId="77777777" w:rsidR="00A71CB4" w:rsidRPr="00190890" w:rsidRDefault="00A71CB4" w:rsidP="00A71CB4">
      <w:pPr>
        <w:jc w:val="both"/>
        <w:rPr>
          <w:sz w:val="24"/>
          <w:szCs w:val="24"/>
        </w:rPr>
      </w:pPr>
      <w:r w:rsidRPr="00190890">
        <w:rPr>
          <w:b/>
          <w:bCs/>
          <w:sz w:val="24"/>
          <w:szCs w:val="24"/>
        </w:rPr>
        <w:t xml:space="preserve"> Nome do indicador: </w:t>
      </w:r>
      <w:r w:rsidRPr="00190890">
        <w:rPr>
          <w:sz w:val="24"/>
          <w:szCs w:val="24"/>
        </w:rPr>
        <w:t>Quantidades de ações comunitárias</w:t>
      </w:r>
    </w:p>
    <w:p w14:paraId="078B7BB5" w14:textId="77777777" w:rsidR="00A71CB4" w:rsidRPr="00190890" w:rsidRDefault="00A71CB4" w:rsidP="00A71CB4">
      <w:pPr>
        <w:jc w:val="both"/>
        <w:rPr>
          <w:sz w:val="24"/>
          <w:szCs w:val="24"/>
        </w:rPr>
      </w:pPr>
      <w:r w:rsidRPr="00190890">
        <w:rPr>
          <w:b/>
          <w:bCs/>
          <w:sz w:val="24"/>
          <w:szCs w:val="24"/>
        </w:rPr>
        <w:t>Conceito:</w:t>
      </w:r>
      <w:r w:rsidRPr="00190890">
        <w:rPr>
          <w:sz w:val="24"/>
          <w:szCs w:val="24"/>
        </w:rPr>
        <w:t xml:space="preserve"> Mensura a quantidade de atividades comunitárias realizadas; </w:t>
      </w:r>
    </w:p>
    <w:p w14:paraId="0D157EDC" w14:textId="77777777" w:rsidR="00A71CB4" w:rsidRPr="00190890" w:rsidRDefault="00A71CB4" w:rsidP="00A71CB4">
      <w:pPr>
        <w:jc w:val="both"/>
        <w:rPr>
          <w:sz w:val="24"/>
          <w:szCs w:val="24"/>
        </w:rPr>
      </w:pPr>
      <w:r w:rsidRPr="00190890">
        <w:rPr>
          <w:b/>
          <w:bCs/>
          <w:sz w:val="24"/>
          <w:szCs w:val="24"/>
        </w:rPr>
        <w:t>Fórmula de cálculo</w:t>
      </w:r>
      <w:r w:rsidRPr="00190890">
        <w:rPr>
          <w:sz w:val="24"/>
          <w:szCs w:val="24"/>
        </w:rPr>
        <w:t xml:space="preserve">: número de atividades comunitárias realizadas; </w:t>
      </w:r>
    </w:p>
    <w:p w14:paraId="0CB088EE" w14:textId="77777777" w:rsidR="00A71CB4" w:rsidRPr="00190890" w:rsidRDefault="00A71CB4" w:rsidP="00A71CB4">
      <w:pPr>
        <w:jc w:val="both"/>
        <w:rPr>
          <w:sz w:val="24"/>
          <w:szCs w:val="24"/>
        </w:rPr>
      </w:pPr>
      <w:r w:rsidRPr="00190890">
        <w:rPr>
          <w:b/>
          <w:bCs/>
          <w:sz w:val="24"/>
          <w:szCs w:val="24"/>
        </w:rPr>
        <w:t>Periodicidade:</w:t>
      </w:r>
      <w:r w:rsidRPr="00190890">
        <w:rPr>
          <w:sz w:val="24"/>
          <w:szCs w:val="24"/>
        </w:rPr>
        <w:t xml:space="preserve"> semestral</w:t>
      </w:r>
    </w:p>
    <w:p w14:paraId="6B81BF1E" w14:textId="77777777" w:rsidR="00A71CB4" w:rsidRPr="00190890" w:rsidRDefault="00A71CB4" w:rsidP="00A71CB4">
      <w:pPr>
        <w:jc w:val="both"/>
        <w:rPr>
          <w:sz w:val="24"/>
          <w:szCs w:val="24"/>
        </w:rPr>
      </w:pPr>
      <w:r w:rsidRPr="00190890">
        <w:rPr>
          <w:b/>
          <w:bCs/>
          <w:sz w:val="24"/>
          <w:szCs w:val="24"/>
        </w:rPr>
        <w:t>Fonte:</w:t>
      </w:r>
      <w:r w:rsidRPr="00190890">
        <w:rPr>
          <w:sz w:val="24"/>
          <w:szCs w:val="24"/>
        </w:rPr>
        <w:t xml:space="preserve"> relatório de atividades/ IRSAS; </w:t>
      </w:r>
    </w:p>
    <w:p w14:paraId="6B8DC5A0" w14:textId="77777777" w:rsidR="00A71CB4" w:rsidRPr="00190890" w:rsidRDefault="00A71CB4" w:rsidP="00A71CB4">
      <w:pPr>
        <w:jc w:val="both"/>
        <w:rPr>
          <w:sz w:val="24"/>
          <w:szCs w:val="24"/>
        </w:rPr>
      </w:pPr>
      <w:r w:rsidRPr="00190890">
        <w:rPr>
          <w:b/>
          <w:bCs/>
          <w:sz w:val="24"/>
          <w:szCs w:val="24"/>
        </w:rPr>
        <w:t>Índice de referência</w:t>
      </w:r>
      <w:r w:rsidRPr="00190890">
        <w:rPr>
          <w:sz w:val="24"/>
          <w:szCs w:val="24"/>
        </w:rPr>
        <w:t xml:space="preserve">: 10 ações comunitárias por semestre. </w:t>
      </w:r>
    </w:p>
    <w:p w14:paraId="24952C6B" w14:textId="77777777" w:rsidR="00A71CB4" w:rsidRPr="00190890" w:rsidRDefault="00A71CB4">
      <w:pPr>
        <w:pBdr>
          <w:top w:val="nil"/>
          <w:left w:val="nil"/>
          <w:bottom w:val="nil"/>
          <w:right w:val="nil"/>
          <w:between w:val="nil"/>
        </w:pBdr>
        <w:ind w:left="396" w:right="1194"/>
        <w:rPr>
          <w:color w:val="000000"/>
          <w:sz w:val="24"/>
          <w:szCs w:val="24"/>
        </w:rPr>
      </w:pPr>
    </w:p>
    <w:p w14:paraId="192F0222" w14:textId="77777777" w:rsidR="00D81016" w:rsidRDefault="00D81016">
      <w:pPr>
        <w:pBdr>
          <w:top w:val="nil"/>
          <w:left w:val="nil"/>
          <w:bottom w:val="nil"/>
          <w:right w:val="nil"/>
          <w:between w:val="nil"/>
        </w:pBdr>
        <w:rPr>
          <w:color w:val="000000"/>
          <w:sz w:val="26"/>
          <w:szCs w:val="26"/>
        </w:rPr>
      </w:pPr>
    </w:p>
    <w:p w14:paraId="74A3D8CD" w14:textId="488055DD" w:rsidR="009764C9" w:rsidRDefault="009764C9" w:rsidP="009764C9">
      <w:pPr>
        <w:pStyle w:val="PargrafodaLista"/>
        <w:tabs>
          <w:tab w:val="left" w:pos="1103"/>
        </w:tabs>
        <w:spacing w:before="90" w:line="242" w:lineRule="auto"/>
        <w:ind w:left="1324" w:right="410"/>
        <w:rPr>
          <w:b/>
          <w:color w:val="FF0000"/>
          <w:sz w:val="24"/>
          <w:u w:val="thick" w:color="000009"/>
        </w:rPr>
      </w:pPr>
    </w:p>
    <w:p w14:paraId="7E6AD06E" w14:textId="62CB014C" w:rsidR="009764C9" w:rsidRDefault="009764C9" w:rsidP="009764C9">
      <w:pPr>
        <w:pStyle w:val="PargrafodaLista"/>
        <w:tabs>
          <w:tab w:val="left" w:pos="1103"/>
        </w:tabs>
        <w:spacing w:before="90" w:line="242" w:lineRule="auto"/>
        <w:ind w:left="1324" w:right="410"/>
        <w:rPr>
          <w:b/>
          <w:color w:val="FF0000"/>
          <w:sz w:val="24"/>
          <w:u w:val="thick" w:color="000009"/>
        </w:rPr>
      </w:pPr>
    </w:p>
    <w:p w14:paraId="20FDABD5" w14:textId="3EB5E172" w:rsidR="009764C9" w:rsidRDefault="009764C9" w:rsidP="009764C9">
      <w:pPr>
        <w:pStyle w:val="PargrafodaLista"/>
        <w:tabs>
          <w:tab w:val="left" w:pos="1103"/>
        </w:tabs>
        <w:spacing w:before="90" w:line="242" w:lineRule="auto"/>
        <w:ind w:left="1324" w:right="410"/>
        <w:rPr>
          <w:b/>
          <w:color w:val="FF0000"/>
          <w:sz w:val="24"/>
          <w:u w:val="thick" w:color="000009"/>
        </w:rPr>
      </w:pPr>
    </w:p>
    <w:p w14:paraId="6296AECD" w14:textId="49BCC6E3" w:rsidR="009764C9" w:rsidRDefault="009764C9" w:rsidP="009764C9">
      <w:pPr>
        <w:pStyle w:val="PargrafodaLista"/>
        <w:tabs>
          <w:tab w:val="left" w:pos="1103"/>
        </w:tabs>
        <w:spacing w:before="90" w:line="242" w:lineRule="auto"/>
        <w:ind w:left="1324" w:right="410"/>
        <w:rPr>
          <w:b/>
          <w:color w:val="FF0000"/>
          <w:sz w:val="24"/>
          <w:u w:val="thick" w:color="000009"/>
        </w:rPr>
      </w:pPr>
    </w:p>
    <w:p w14:paraId="6A26D930" w14:textId="6F6707C3" w:rsidR="009764C9" w:rsidRDefault="009764C9" w:rsidP="009764C9">
      <w:pPr>
        <w:pStyle w:val="PargrafodaLista"/>
        <w:tabs>
          <w:tab w:val="left" w:pos="1103"/>
        </w:tabs>
        <w:spacing w:before="90" w:line="242" w:lineRule="auto"/>
        <w:ind w:left="1324" w:right="410"/>
        <w:rPr>
          <w:b/>
          <w:color w:val="FF0000"/>
          <w:sz w:val="24"/>
          <w:u w:val="thick" w:color="000009"/>
        </w:rPr>
      </w:pPr>
    </w:p>
    <w:p w14:paraId="6C5A9ACE" w14:textId="6AF1CD24" w:rsidR="009764C9" w:rsidRDefault="009764C9" w:rsidP="009764C9">
      <w:pPr>
        <w:pStyle w:val="PargrafodaLista"/>
        <w:tabs>
          <w:tab w:val="left" w:pos="1103"/>
        </w:tabs>
        <w:spacing w:before="90" w:line="242" w:lineRule="auto"/>
        <w:ind w:left="1324" w:right="410"/>
        <w:rPr>
          <w:b/>
          <w:color w:val="FF0000"/>
          <w:sz w:val="24"/>
          <w:u w:val="thick" w:color="000009"/>
        </w:rPr>
      </w:pPr>
    </w:p>
    <w:p w14:paraId="51E0F23A" w14:textId="724B0912" w:rsidR="00D81016" w:rsidRDefault="00A355D0">
      <w:pPr>
        <w:spacing w:before="90"/>
        <w:ind w:left="129" w:right="418"/>
        <w:jc w:val="center"/>
        <w:rPr>
          <w:b/>
          <w:sz w:val="24"/>
          <w:szCs w:val="24"/>
        </w:rPr>
      </w:pPr>
      <w:r>
        <w:rPr>
          <w:b/>
          <w:sz w:val="24"/>
          <w:szCs w:val="24"/>
        </w:rPr>
        <w:t xml:space="preserve">ANEXO IV </w:t>
      </w:r>
    </w:p>
    <w:p w14:paraId="69EC8B41" w14:textId="77777777" w:rsidR="00D06686" w:rsidRDefault="00D06686">
      <w:pPr>
        <w:spacing w:before="90"/>
        <w:ind w:left="129" w:right="418"/>
        <w:jc w:val="center"/>
        <w:rPr>
          <w:b/>
          <w:color w:val="000000"/>
          <w:sz w:val="26"/>
          <w:szCs w:val="26"/>
        </w:rPr>
      </w:pPr>
    </w:p>
    <w:p w14:paraId="10760CEC" w14:textId="772BC4A9" w:rsidR="00D81016" w:rsidRDefault="00A355D0" w:rsidP="00715477">
      <w:pPr>
        <w:widowControl/>
        <w:rPr>
          <w:b/>
          <w:sz w:val="24"/>
          <w:szCs w:val="24"/>
        </w:rPr>
      </w:pPr>
      <w:r>
        <w:rPr>
          <w:b/>
          <w:sz w:val="24"/>
          <w:szCs w:val="24"/>
        </w:rPr>
        <w:t>PROPOSTA/PLANO DE TRABALHO PARA CELEBRAÇÃO DE TERMO DE COLABORAÇÃO</w:t>
      </w:r>
    </w:p>
    <w:p w14:paraId="1BDA686B" w14:textId="77777777" w:rsidR="00D81016" w:rsidRDefault="00D81016">
      <w:pPr>
        <w:pBdr>
          <w:top w:val="nil"/>
          <w:left w:val="nil"/>
          <w:bottom w:val="nil"/>
          <w:right w:val="nil"/>
          <w:between w:val="nil"/>
        </w:pBdr>
        <w:rPr>
          <w:b/>
          <w:color w:val="000000"/>
          <w:sz w:val="26"/>
          <w:szCs w:val="26"/>
        </w:rPr>
      </w:pPr>
    </w:p>
    <w:p w14:paraId="24E48A91" w14:textId="77777777" w:rsidR="00D81016" w:rsidRDefault="00D81016">
      <w:pPr>
        <w:pBdr>
          <w:top w:val="nil"/>
          <w:left w:val="nil"/>
          <w:bottom w:val="nil"/>
          <w:right w:val="nil"/>
          <w:between w:val="nil"/>
        </w:pBdr>
        <w:spacing w:before="9"/>
        <w:rPr>
          <w:b/>
          <w:color w:val="000000"/>
          <w:sz w:val="28"/>
          <w:szCs w:val="28"/>
        </w:rPr>
      </w:pPr>
    </w:p>
    <w:p w14:paraId="6EA4B144" w14:textId="77777777" w:rsidR="00D81016" w:rsidRDefault="00A355D0" w:rsidP="009C50EA">
      <w:pPr>
        <w:numPr>
          <w:ilvl w:val="0"/>
          <w:numId w:val="21"/>
        </w:numPr>
        <w:pBdr>
          <w:top w:val="nil"/>
          <w:left w:val="nil"/>
          <w:bottom w:val="nil"/>
          <w:right w:val="nil"/>
          <w:between w:val="nil"/>
        </w:pBdr>
        <w:tabs>
          <w:tab w:val="left" w:pos="406"/>
        </w:tabs>
        <w:jc w:val="both"/>
        <w:rPr>
          <w:b/>
          <w:color w:val="000000"/>
          <w:sz w:val="24"/>
          <w:szCs w:val="24"/>
        </w:rPr>
      </w:pPr>
      <w:r>
        <w:rPr>
          <w:b/>
          <w:color w:val="000000"/>
          <w:sz w:val="24"/>
          <w:szCs w:val="24"/>
        </w:rPr>
        <w:t>IDENTIFICAÇÃO DA ORGANIZAÇÃO DA SOCIEDADE CIVIL</w:t>
      </w:r>
    </w:p>
    <w:p w14:paraId="3F3180AE" w14:textId="77777777" w:rsidR="00D81016" w:rsidRDefault="00D81016">
      <w:pPr>
        <w:pBdr>
          <w:top w:val="nil"/>
          <w:left w:val="nil"/>
          <w:bottom w:val="nil"/>
          <w:right w:val="nil"/>
          <w:between w:val="nil"/>
        </w:pBdr>
        <w:spacing w:before="9"/>
        <w:rPr>
          <w:b/>
          <w:color w:val="000000"/>
          <w:sz w:val="10"/>
          <w:szCs w:val="10"/>
        </w:rPr>
      </w:pPr>
    </w:p>
    <w:tbl>
      <w:tblPr>
        <w:tblStyle w:val="9"/>
        <w:tblW w:w="8645" w:type="dxa"/>
        <w:tblInd w:w="132" w:type="dxa"/>
        <w:tblLayout w:type="fixed"/>
        <w:tblLook w:val="0000" w:firstRow="0" w:lastRow="0" w:firstColumn="0" w:lastColumn="0" w:noHBand="0" w:noVBand="0"/>
      </w:tblPr>
      <w:tblGrid>
        <w:gridCol w:w="8645"/>
      </w:tblGrid>
      <w:tr w:rsidR="00D81016" w14:paraId="65E9FDFC" w14:textId="77777777">
        <w:trPr>
          <w:trHeight w:val="278"/>
        </w:trPr>
        <w:tc>
          <w:tcPr>
            <w:tcW w:w="8645" w:type="dxa"/>
            <w:tcBorders>
              <w:top w:val="single" w:sz="4" w:space="0" w:color="000000"/>
              <w:left w:val="single" w:sz="4" w:space="0" w:color="000000"/>
              <w:bottom w:val="single" w:sz="4" w:space="0" w:color="000000"/>
              <w:right w:val="single" w:sz="4" w:space="0" w:color="000000"/>
            </w:tcBorders>
          </w:tcPr>
          <w:p w14:paraId="69225A2A" w14:textId="77777777" w:rsidR="00D81016" w:rsidRDefault="00A355D0">
            <w:pPr>
              <w:pBdr>
                <w:top w:val="nil"/>
                <w:left w:val="nil"/>
                <w:bottom w:val="nil"/>
                <w:right w:val="nil"/>
                <w:between w:val="nil"/>
              </w:pBdr>
              <w:spacing w:line="258" w:lineRule="auto"/>
              <w:ind w:left="107"/>
              <w:rPr>
                <w:color w:val="000000"/>
                <w:sz w:val="24"/>
                <w:szCs w:val="24"/>
              </w:rPr>
            </w:pPr>
            <w:r>
              <w:rPr>
                <w:color w:val="000000"/>
                <w:sz w:val="24"/>
                <w:szCs w:val="24"/>
              </w:rPr>
              <w:t>Razão Social OSC:</w:t>
            </w:r>
          </w:p>
        </w:tc>
      </w:tr>
      <w:tr w:rsidR="00D81016" w14:paraId="07A391C3"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5CC188A2"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Nome Fantasia da OSC:</w:t>
            </w:r>
          </w:p>
        </w:tc>
      </w:tr>
      <w:tr w:rsidR="00D81016" w14:paraId="217C999E" w14:textId="77777777">
        <w:trPr>
          <w:trHeight w:val="276"/>
        </w:trPr>
        <w:tc>
          <w:tcPr>
            <w:tcW w:w="8645" w:type="dxa"/>
            <w:tcBorders>
              <w:top w:val="single" w:sz="4" w:space="0" w:color="000000"/>
              <w:left w:val="single" w:sz="4" w:space="0" w:color="000000"/>
              <w:bottom w:val="single" w:sz="4" w:space="0" w:color="000000"/>
              <w:right w:val="single" w:sz="4" w:space="0" w:color="000000"/>
            </w:tcBorders>
          </w:tcPr>
          <w:p w14:paraId="291B9053"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Endereço:</w:t>
            </w:r>
          </w:p>
        </w:tc>
      </w:tr>
      <w:tr w:rsidR="00D81016" w14:paraId="517BE9D9"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441E1798"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Telefones:</w:t>
            </w:r>
          </w:p>
        </w:tc>
      </w:tr>
      <w:tr w:rsidR="00D81016" w14:paraId="069F0439"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19C71C8D"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CNPJ:</w:t>
            </w:r>
          </w:p>
        </w:tc>
      </w:tr>
      <w:tr w:rsidR="00D81016" w14:paraId="2FAAB147"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1D71BEA0"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Data de Abertura (constante no CNPJ):</w:t>
            </w:r>
          </w:p>
        </w:tc>
      </w:tr>
      <w:tr w:rsidR="00D81016" w14:paraId="70D3702D" w14:textId="77777777">
        <w:trPr>
          <w:trHeight w:val="278"/>
        </w:trPr>
        <w:tc>
          <w:tcPr>
            <w:tcW w:w="8645" w:type="dxa"/>
            <w:tcBorders>
              <w:top w:val="single" w:sz="4" w:space="0" w:color="000000"/>
              <w:left w:val="single" w:sz="4" w:space="0" w:color="000000"/>
              <w:bottom w:val="single" w:sz="4" w:space="0" w:color="000000"/>
              <w:right w:val="single" w:sz="4" w:space="0" w:color="000000"/>
            </w:tcBorders>
          </w:tcPr>
          <w:p w14:paraId="425FD0A0" w14:textId="77777777" w:rsidR="00D81016" w:rsidRDefault="00A355D0">
            <w:pPr>
              <w:pBdr>
                <w:top w:val="nil"/>
                <w:left w:val="nil"/>
                <w:bottom w:val="nil"/>
                <w:right w:val="nil"/>
                <w:between w:val="nil"/>
              </w:pBdr>
              <w:spacing w:line="258" w:lineRule="auto"/>
              <w:ind w:left="107"/>
              <w:rPr>
                <w:color w:val="000000"/>
                <w:sz w:val="24"/>
                <w:szCs w:val="24"/>
              </w:rPr>
            </w:pPr>
            <w:r>
              <w:rPr>
                <w:color w:val="000000"/>
                <w:sz w:val="24"/>
                <w:szCs w:val="24"/>
              </w:rPr>
              <w:t>Cidade:</w:t>
            </w:r>
          </w:p>
        </w:tc>
      </w:tr>
      <w:tr w:rsidR="00D81016" w14:paraId="1BB9D110"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7A835752"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CEP:</w:t>
            </w:r>
          </w:p>
        </w:tc>
      </w:tr>
      <w:tr w:rsidR="00D81016" w14:paraId="1333B743"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4296186C"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UF:</w:t>
            </w:r>
          </w:p>
        </w:tc>
      </w:tr>
      <w:tr w:rsidR="00D81016" w14:paraId="1D26FC1E"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420A3884"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e-mail:</w:t>
            </w:r>
          </w:p>
        </w:tc>
      </w:tr>
      <w:tr w:rsidR="00D81016" w14:paraId="2FD55EDF"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7BA2CE68"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Nome do Responsável Legal:</w:t>
            </w:r>
          </w:p>
        </w:tc>
      </w:tr>
      <w:tr w:rsidR="00D81016" w14:paraId="1000FEDF"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27A56ADA"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CPF do Responsável Legal:</w:t>
            </w:r>
          </w:p>
        </w:tc>
      </w:tr>
      <w:tr w:rsidR="00D81016" w14:paraId="2190A1DC" w14:textId="77777777">
        <w:trPr>
          <w:trHeight w:val="277"/>
        </w:trPr>
        <w:tc>
          <w:tcPr>
            <w:tcW w:w="8645" w:type="dxa"/>
            <w:tcBorders>
              <w:top w:val="single" w:sz="4" w:space="0" w:color="000000"/>
              <w:left w:val="single" w:sz="4" w:space="0" w:color="000000"/>
              <w:bottom w:val="single" w:sz="4" w:space="0" w:color="000000"/>
              <w:right w:val="single" w:sz="4" w:space="0" w:color="000000"/>
            </w:tcBorders>
          </w:tcPr>
          <w:p w14:paraId="113E640B" w14:textId="77777777" w:rsidR="00D81016" w:rsidRDefault="00A355D0">
            <w:pPr>
              <w:pBdr>
                <w:top w:val="nil"/>
                <w:left w:val="nil"/>
                <w:bottom w:val="nil"/>
                <w:right w:val="nil"/>
                <w:between w:val="nil"/>
              </w:pBdr>
              <w:spacing w:line="258" w:lineRule="auto"/>
              <w:ind w:left="107"/>
              <w:rPr>
                <w:color w:val="000000"/>
                <w:sz w:val="24"/>
                <w:szCs w:val="24"/>
              </w:rPr>
            </w:pPr>
            <w:r>
              <w:rPr>
                <w:color w:val="000000"/>
                <w:sz w:val="24"/>
                <w:szCs w:val="24"/>
              </w:rPr>
              <w:t>R.G. / Órgão Expedidor:</w:t>
            </w:r>
          </w:p>
        </w:tc>
      </w:tr>
      <w:tr w:rsidR="00D81016" w14:paraId="0623F8D4"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449E40AD"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Endereço do Responsável Legal:</w:t>
            </w:r>
          </w:p>
        </w:tc>
      </w:tr>
    </w:tbl>
    <w:p w14:paraId="2D0D9789" w14:textId="77777777" w:rsidR="00D81016" w:rsidRDefault="00D81016">
      <w:pPr>
        <w:pBdr>
          <w:top w:val="nil"/>
          <w:left w:val="nil"/>
          <w:bottom w:val="nil"/>
          <w:right w:val="nil"/>
          <w:between w:val="nil"/>
        </w:pBdr>
        <w:rPr>
          <w:b/>
          <w:color w:val="000000"/>
          <w:sz w:val="26"/>
          <w:szCs w:val="26"/>
        </w:rPr>
      </w:pPr>
    </w:p>
    <w:p w14:paraId="7D7B3749" w14:textId="77777777" w:rsidR="00D81016" w:rsidRDefault="00D81016">
      <w:pPr>
        <w:pBdr>
          <w:top w:val="nil"/>
          <w:left w:val="nil"/>
          <w:bottom w:val="nil"/>
          <w:right w:val="nil"/>
          <w:between w:val="nil"/>
        </w:pBdr>
        <w:spacing w:before="3"/>
        <w:rPr>
          <w:b/>
          <w:color w:val="000000"/>
        </w:rPr>
      </w:pPr>
    </w:p>
    <w:p w14:paraId="7B04E786" w14:textId="77777777" w:rsidR="00D81016" w:rsidRDefault="00A355D0" w:rsidP="009C50EA">
      <w:pPr>
        <w:numPr>
          <w:ilvl w:val="0"/>
          <w:numId w:val="21"/>
        </w:numPr>
        <w:pBdr>
          <w:top w:val="nil"/>
          <w:left w:val="nil"/>
          <w:bottom w:val="nil"/>
          <w:right w:val="nil"/>
          <w:between w:val="nil"/>
        </w:pBdr>
        <w:tabs>
          <w:tab w:val="left" w:pos="363"/>
        </w:tabs>
        <w:spacing w:before="1"/>
        <w:ind w:left="122" w:right="845" w:firstLine="0"/>
        <w:jc w:val="both"/>
        <w:rPr>
          <w:b/>
          <w:color w:val="000000"/>
          <w:sz w:val="24"/>
          <w:szCs w:val="24"/>
        </w:rPr>
      </w:pPr>
      <w:r>
        <w:rPr>
          <w:b/>
          <w:color w:val="000000"/>
          <w:sz w:val="24"/>
          <w:szCs w:val="24"/>
        </w:rPr>
        <w:t>JUSTIFICATIVA DA PROPOSTA / DESCRIÇÃO DA REALIDADE E O NEXO COM A ATIVIDADE PROPOSTA</w:t>
      </w:r>
    </w:p>
    <w:p w14:paraId="0632F133" w14:textId="77777777" w:rsidR="00D81016" w:rsidRDefault="00D81016">
      <w:pPr>
        <w:tabs>
          <w:tab w:val="left" w:pos="363"/>
        </w:tabs>
        <w:spacing w:before="1"/>
        <w:ind w:right="845"/>
        <w:rPr>
          <w:b/>
          <w:sz w:val="24"/>
          <w:szCs w:val="24"/>
        </w:rPr>
      </w:pPr>
    </w:p>
    <w:p w14:paraId="6B5BEC32" w14:textId="77777777" w:rsidR="00D81016" w:rsidRDefault="00A355D0">
      <w:pPr>
        <w:tabs>
          <w:tab w:val="left" w:pos="363"/>
        </w:tabs>
        <w:spacing w:before="1"/>
        <w:ind w:right="845"/>
        <w:rPr>
          <w:b/>
          <w:sz w:val="24"/>
          <w:szCs w:val="24"/>
        </w:rPr>
      </w:pPr>
      <w:r>
        <w:rPr>
          <w:i/>
          <w:sz w:val="24"/>
          <w:szCs w:val="24"/>
        </w:rPr>
        <w:t>Descrever neste campo a situação atual (problema), dados estatísticos do município ou do território que pretende executar o serviço, descrição sumária do serviço a ser executado, e o impacto social com o benefício à população a ser atendida, o resultado a ser atingido).</w:t>
      </w:r>
    </w:p>
    <w:p w14:paraId="40811C9F" w14:textId="77777777" w:rsidR="00D81016" w:rsidRDefault="00D81016">
      <w:pPr>
        <w:pBdr>
          <w:top w:val="nil"/>
          <w:left w:val="nil"/>
          <w:bottom w:val="nil"/>
          <w:right w:val="nil"/>
          <w:between w:val="nil"/>
        </w:pBdr>
        <w:spacing w:before="7"/>
        <w:rPr>
          <w:b/>
          <w:color w:val="000000"/>
          <w:sz w:val="8"/>
          <w:szCs w:val="8"/>
        </w:rPr>
      </w:pPr>
    </w:p>
    <w:p w14:paraId="3433CD50" w14:textId="77777777" w:rsidR="00D81016" w:rsidRDefault="00D81016">
      <w:pPr>
        <w:pBdr>
          <w:top w:val="nil"/>
          <w:left w:val="nil"/>
          <w:bottom w:val="nil"/>
          <w:right w:val="nil"/>
          <w:between w:val="nil"/>
        </w:pBdr>
        <w:spacing w:before="7"/>
        <w:rPr>
          <w:b/>
          <w:color w:val="000000"/>
          <w:sz w:val="8"/>
          <w:szCs w:val="8"/>
        </w:rPr>
      </w:pPr>
    </w:p>
    <w:p w14:paraId="42584FD4" w14:textId="77777777" w:rsidR="00D81016" w:rsidRDefault="00D81016">
      <w:pPr>
        <w:pBdr>
          <w:top w:val="nil"/>
          <w:left w:val="nil"/>
          <w:bottom w:val="nil"/>
          <w:right w:val="nil"/>
          <w:between w:val="nil"/>
        </w:pBdr>
        <w:spacing w:before="7"/>
        <w:rPr>
          <w:b/>
          <w:color w:val="000000"/>
          <w:sz w:val="8"/>
          <w:szCs w:val="8"/>
        </w:rPr>
      </w:pPr>
    </w:p>
    <w:p w14:paraId="50FB42B8" w14:textId="77777777" w:rsidR="00D81016" w:rsidRDefault="00D81016">
      <w:pPr>
        <w:pBdr>
          <w:top w:val="nil"/>
          <w:left w:val="nil"/>
          <w:bottom w:val="nil"/>
          <w:right w:val="nil"/>
          <w:between w:val="nil"/>
        </w:pBdr>
        <w:spacing w:before="7"/>
        <w:rPr>
          <w:b/>
          <w:color w:val="000000"/>
          <w:sz w:val="8"/>
          <w:szCs w:val="8"/>
        </w:rPr>
      </w:pPr>
    </w:p>
    <w:p w14:paraId="523B6A5A" w14:textId="77777777" w:rsidR="00D81016" w:rsidRDefault="00A355D0" w:rsidP="009C50EA">
      <w:pPr>
        <w:numPr>
          <w:ilvl w:val="0"/>
          <w:numId w:val="21"/>
        </w:numPr>
        <w:pBdr>
          <w:top w:val="nil"/>
          <w:left w:val="nil"/>
          <w:bottom w:val="nil"/>
          <w:right w:val="nil"/>
          <w:between w:val="nil"/>
        </w:pBdr>
        <w:spacing w:before="90"/>
        <w:ind w:left="362" w:hanging="362"/>
        <w:jc w:val="both"/>
        <w:rPr>
          <w:b/>
          <w:color w:val="000000"/>
          <w:sz w:val="24"/>
          <w:szCs w:val="24"/>
        </w:rPr>
      </w:pPr>
      <w:r>
        <w:rPr>
          <w:b/>
          <w:color w:val="000000"/>
          <w:sz w:val="24"/>
          <w:szCs w:val="24"/>
        </w:rPr>
        <w:t>OBJETO DA PARCERIA</w:t>
      </w:r>
    </w:p>
    <w:p w14:paraId="4C6BF2E9" w14:textId="77777777" w:rsidR="00D81016" w:rsidRDefault="00D81016">
      <w:pPr>
        <w:pBdr>
          <w:top w:val="nil"/>
          <w:left w:val="nil"/>
          <w:bottom w:val="nil"/>
          <w:right w:val="nil"/>
          <w:between w:val="nil"/>
        </w:pBdr>
        <w:spacing w:before="7"/>
        <w:rPr>
          <w:b/>
          <w:color w:val="000000"/>
          <w:sz w:val="8"/>
          <w:szCs w:val="8"/>
        </w:rPr>
      </w:pPr>
    </w:p>
    <w:p w14:paraId="6452A3EB" w14:textId="77777777" w:rsidR="00D81016" w:rsidRDefault="00D81016">
      <w:pPr>
        <w:pBdr>
          <w:top w:val="nil"/>
          <w:left w:val="nil"/>
          <w:bottom w:val="nil"/>
          <w:right w:val="nil"/>
          <w:between w:val="nil"/>
        </w:pBdr>
        <w:rPr>
          <w:b/>
          <w:color w:val="000000"/>
          <w:sz w:val="20"/>
          <w:szCs w:val="20"/>
        </w:rPr>
      </w:pPr>
    </w:p>
    <w:p w14:paraId="51674EF4" w14:textId="77777777" w:rsidR="00D81016" w:rsidRDefault="00D81016">
      <w:pPr>
        <w:pBdr>
          <w:top w:val="nil"/>
          <w:left w:val="nil"/>
          <w:bottom w:val="nil"/>
          <w:right w:val="nil"/>
          <w:between w:val="nil"/>
        </w:pBdr>
        <w:spacing w:before="10"/>
        <w:rPr>
          <w:b/>
          <w:color w:val="000000"/>
          <w:sz w:val="19"/>
          <w:szCs w:val="19"/>
        </w:rPr>
      </w:pPr>
    </w:p>
    <w:p w14:paraId="034CC5A7" w14:textId="77777777" w:rsidR="00D81016" w:rsidRDefault="00A355D0" w:rsidP="009C50EA">
      <w:pPr>
        <w:numPr>
          <w:ilvl w:val="1"/>
          <w:numId w:val="21"/>
        </w:numPr>
        <w:pBdr>
          <w:top w:val="nil"/>
          <w:left w:val="nil"/>
          <w:bottom w:val="nil"/>
          <w:right w:val="nil"/>
          <w:between w:val="nil"/>
        </w:pBdr>
        <w:tabs>
          <w:tab w:val="left" w:pos="543"/>
        </w:tabs>
        <w:spacing w:before="90"/>
        <w:ind w:hanging="421"/>
        <w:jc w:val="both"/>
        <w:rPr>
          <w:b/>
          <w:color w:val="000000"/>
          <w:sz w:val="24"/>
          <w:szCs w:val="24"/>
        </w:rPr>
      </w:pPr>
      <w:r>
        <w:rPr>
          <w:b/>
          <w:color w:val="000000"/>
          <w:sz w:val="24"/>
          <w:szCs w:val="24"/>
        </w:rPr>
        <w:t>ESPECIFICAÇÃO DO SERVIÇO / PROJETO</w:t>
      </w:r>
    </w:p>
    <w:p w14:paraId="3347576F" w14:textId="77777777" w:rsidR="00D81016" w:rsidRDefault="00D81016">
      <w:pPr>
        <w:pBdr>
          <w:top w:val="nil"/>
          <w:left w:val="nil"/>
          <w:bottom w:val="nil"/>
          <w:right w:val="nil"/>
          <w:between w:val="nil"/>
        </w:pBdr>
        <w:spacing w:before="7"/>
        <w:rPr>
          <w:b/>
          <w:color w:val="000000"/>
          <w:sz w:val="20"/>
          <w:szCs w:val="20"/>
        </w:rPr>
      </w:pPr>
    </w:p>
    <w:p w14:paraId="52F206E8" w14:textId="77777777" w:rsidR="00D81016" w:rsidRDefault="00D81016">
      <w:pPr>
        <w:pBdr>
          <w:top w:val="nil"/>
          <w:left w:val="nil"/>
          <w:bottom w:val="nil"/>
          <w:right w:val="nil"/>
          <w:between w:val="nil"/>
        </w:pBdr>
        <w:spacing w:before="10"/>
        <w:rPr>
          <w:b/>
          <w:color w:val="000000"/>
          <w:sz w:val="19"/>
          <w:szCs w:val="19"/>
        </w:rPr>
      </w:pPr>
    </w:p>
    <w:p w14:paraId="29FFCAFF" w14:textId="77777777" w:rsidR="00D81016" w:rsidRDefault="00A355D0" w:rsidP="009C50EA">
      <w:pPr>
        <w:numPr>
          <w:ilvl w:val="0"/>
          <w:numId w:val="21"/>
        </w:numPr>
        <w:pBdr>
          <w:top w:val="nil"/>
          <w:left w:val="nil"/>
          <w:bottom w:val="nil"/>
          <w:right w:val="nil"/>
          <w:between w:val="nil"/>
        </w:pBdr>
        <w:tabs>
          <w:tab w:val="left" w:pos="363"/>
        </w:tabs>
        <w:spacing w:before="90"/>
        <w:ind w:left="362" w:hanging="241"/>
        <w:jc w:val="both"/>
        <w:rPr>
          <w:b/>
          <w:color w:val="000000"/>
          <w:sz w:val="24"/>
          <w:szCs w:val="24"/>
        </w:rPr>
      </w:pPr>
      <w:r>
        <w:rPr>
          <w:b/>
          <w:color w:val="000000"/>
          <w:sz w:val="24"/>
          <w:szCs w:val="24"/>
        </w:rPr>
        <w:t>OBJETIVOS</w:t>
      </w:r>
    </w:p>
    <w:p w14:paraId="551B74DF" w14:textId="77777777" w:rsidR="00D81016" w:rsidRDefault="00A355D0" w:rsidP="009C50EA">
      <w:pPr>
        <w:numPr>
          <w:ilvl w:val="1"/>
          <w:numId w:val="21"/>
        </w:numPr>
        <w:pBdr>
          <w:top w:val="nil"/>
          <w:left w:val="nil"/>
          <w:bottom w:val="nil"/>
          <w:right w:val="nil"/>
          <w:between w:val="nil"/>
        </w:pBdr>
        <w:tabs>
          <w:tab w:val="left" w:pos="363"/>
        </w:tabs>
        <w:spacing w:before="90"/>
        <w:jc w:val="both"/>
        <w:rPr>
          <w:b/>
          <w:color w:val="000000"/>
          <w:sz w:val="24"/>
          <w:szCs w:val="24"/>
        </w:rPr>
      </w:pPr>
      <w:r>
        <w:rPr>
          <w:b/>
          <w:color w:val="000000"/>
          <w:sz w:val="24"/>
          <w:szCs w:val="24"/>
        </w:rPr>
        <w:t>Objetivo Geral</w:t>
      </w:r>
    </w:p>
    <w:p w14:paraId="195F7FDB" w14:textId="77777777" w:rsidR="00D81016" w:rsidRDefault="00A355D0" w:rsidP="009C50EA">
      <w:pPr>
        <w:numPr>
          <w:ilvl w:val="1"/>
          <w:numId w:val="21"/>
        </w:numPr>
        <w:pBdr>
          <w:top w:val="nil"/>
          <w:left w:val="nil"/>
          <w:bottom w:val="nil"/>
          <w:right w:val="nil"/>
          <w:between w:val="nil"/>
        </w:pBdr>
        <w:tabs>
          <w:tab w:val="left" w:pos="363"/>
        </w:tabs>
        <w:spacing w:before="90"/>
        <w:jc w:val="both"/>
        <w:rPr>
          <w:b/>
          <w:color w:val="000000"/>
          <w:sz w:val="24"/>
          <w:szCs w:val="24"/>
        </w:rPr>
      </w:pPr>
      <w:r>
        <w:rPr>
          <w:b/>
          <w:color w:val="000000"/>
          <w:sz w:val="24"/>
          <w:szCs w:val="24"/>
        </w:rPr>
        <w:t>Objetivos Específicos</w:t>
      </w:r>
    </w:p>
    <w:p w14:paraId="7FB8BD29" w14:textId="77777777" w:rsidR="00D81016" w:rsidRDefault="00D81016">
      <w:pPr>
        <w:tabs>
          <w:tab w:val="left" w:pos="363"/>
        </w:tabs>
        <w:spacing w:before="90"/>
        <w:rPr>
          <w:b/>
          <w:sz w:val="24"/>
          <w:szCs w:val="24"/>
        </w:rPr>
      </w:pPr>
    </w:p>
    <w:p w14:paraId="6D3DCE78" w14:textId="77777777" w:rsidR="00D81016" w:rsidRDefault="00D81016">
      <w:pPr>
        <w:pBdr>
          <w:top w:val="nil"/>
          <w:left w:val="nil"/>
          <w:bottom w:val="nil"/>
          <w:right w:val="nil"/>
          <w:between w:val="nil"/>
        </w:pBdr>
        <w:spacing w:before="8"/>
        <w:rPr>
          <w:b/>
          <w:color w:val="000000"/>
          <w:sz w:val="10"/>
          <w:szCs w:val="10"/>
        </w:rPr>
      </w:pPr>
    </w:p>
    <w:p w14:paraId="7726C61B" w14:textId="77777777" w:rsidR="00D81016" w:rsidRDefault="00A355D0" w:rsidP="009C50EA">
      <w:pPr>
        <w:numPr>
          <w:ilvl w:val="0"/>
          <w:numId w:val="21"/>
        </w:numPr>
        <w:pBdr>
          <w:top w:val="nil"/>
          <w:left w:val="nil"/>
          <w:bottom w:val="nil"/>
          <w:right w:val="nil"/>
          <w:between w:val="nil"/>
        </w:pBdr>
        <w:spacing w:line="360" w:lineRule="auto"/>
        <w:ind w:hanging="405"/>
        <w:rPr>
          <w:b/>
          <w:color w:val="000000"/>
          <w:sz w:val="21"/>
          <w:szCs w:val="21"/>
        </w:rPr>
      </w:pPr>
      <w:r>
        <w:rPr>
          <w:b/>
          <w:color w:val="000000"/>
          <w:sz w:val="21"/>
          <w:szCs w:val="21"/>
        </w:rPr>
        <w:t>FORMAS DE EXECUÇÃO:</w:t>
      </w:r>
    </w:p>
    <w:p w14:paraId="258AE508" w14:textId="77777777" w:rsidR="00D81016" w:rsidRDefault="00D81016">
      <w:pPr>
        <w:pBdr>
          <w:top w:val="nil"/>
          <w:left w:val="nil"/>
          <w:bottom w:val="nil"/>
          <w:right w:val="nil"/>
          <w:between w:val="nil"/>
        </w:pBdr>
        <w:spacing w:line="360" w:lineRule="auto"/>
        <w:ind w:left="405"/>
        <w:rPr>
          <w:b/>
          <w:color w:val="000000"/>
          <w:sz w:val="21"/>
          <w:szCs w:val="21"/>
        </w:rPr>
      </w:pPr>
    </w:p>
    <w:p w14:paraId="5C813B0C" w14:textId="77777777" w:rsidR="00D81016" w:rsidRDefault="00A355D0" w:rsidP="009C50EA">
      <w:pPr>
        <w:pStyle w:val="Ttulo2"/>
        <w:numPr>
          <w:ilvl w:val="1"/>
          <w:numId w:val="21"/>
        </w:numPr>
        <w:tabs>
          <w:tab w:val="left" w:pos="1276"/>
        </w:tabs>
        <w:spacing w:line="360" w:lineRule="auto"/>
        <w:ind w:left="851" w:hanging="709"/>
      </w:pPr>
      <w:r>
        <w:t>Metodologia e trabalho social essencial:</w:t>
      </w:r>
    </w:p>
    <w:p w14:paraId="64C31EB6" w14:textId="77777777" w:rsidR="00D81016" w:rsidRDefault="00A355D0" w:rsidP="009C50EA">
      <w:pPr>
        <w:pStyle w:val="Ttulo2"/>
        <w:numPr>
          <w:ilvl w:val="1"/>
          <w:numId w:val="21"/>
        </w:numPr>
        <w:tabs>
          <w:tab w:val="left" w:pos="1276"/>
        </w:tabs>
        <w:spacing w:line="360" w:lineRule="auto"/>
        <w:ind w:left="851" w:hanging="709"/>
      </w:pPr>
      <w:r>
        <w:t>Formas de Acesso:</w:t>
      </w:r>
    </w:p>
    <w:p w14:paraId="2C7E26C7" w14:textId="77777777" w:rsidR="00D81016" w:rsidRDefault="00A355D0" w:rsidP="009C50EA">
      <w:pPr>
        <w:pStyle w:val="Ttulo2"/>
        <w:numPr>
          <w:ilvl w:val="1"/>
          <w:numId w:val="21"/>
        </w:numPr>
        <w:tabs>
          <w:tab w:val="left" w:pos="1276"/>
        </w:tabs>
        <w:spacing w:line="360" w:lineRule="auto"/>
        <w:ind w:left="851" w:hanging="709"/>
      </w:pPr>
      <w:r>
        <w:t>Funcionamento:</w:t>
      </w:r>
    </w:p>
    <w:p w14:paraId="7EA26107" w14:textId="77777777" w:rsidR="00D81016" w:rsidRDefault="00A355D0" w:rsidP="009C50EA">
      <w:pPr>
        <w:pStyle w:val="Ttulo2"/>
        <w:numPr>
          <w:ilvl w:val="1"/>
          <w:numId w:val="21"/>
        </w:numPr>
        <w:tabs>
          <w:tab w:val="left" w:pos="1276"/>
        </w:tabs>
        <w:spacing w:line="360" w:lineRule="auto"/>
        <w:ind w:left="851" w:hanging="709"/>
      </w:pPr>
      <w:r>
        <w:t>Equipamentos, instalações e estrutura física exigidos:</w:t>
      </w:r>
    </w:p>
    <w:p w14:paraId="36714759" w14:textId="77777777" w:rsidR="00D81016" w:rsidRDefault="00A355D0" w:rsidP="009C50EA">
      <w:pPr>
        <w:pStyle w:val="Ttulo2"/>
        <w:numPr>
          <w:ilvl w:val="1"/>
          <w:numId w:val="21"/>
        </w:numPr>
        <w:tabs>
          <w:tab w:val="left" w:pos="1276"/>
        </w:tabs>
        <w:spacing w:line="360" w:lineRule="auto"/>
        <w:ind w:left="851" w:right="423" w:hanging="709"/>
        <w:jc w:val="both"/>
      </w:pPr>
      <w:r>
        <w:t>Alimentação:</w:t>
      </w:r>
    </w:p>
    <w:p w14:paraId="32CAFA46" w14:textId="77777777" w:rsidR="00D81016" w:rsidRDefault="00A355D0" w:rsidP="009C50EA">
      <w:pPr>
        <w:pStyle w:val="Ttulo2"/>
        <w:numPr>
          <w:ilvl w:val="1"/>
          <w:numId w:val="21"/>
        </w:numPr>
        <w:tabs>
          <w:tab w:val="left" w:pos="1276"/>
        </w:tabs>
        <w:spacing w:line="360" w:lineRule="auto"/>
        <w:ind w:left="851" w:right="423" w:hanging="709"/>
        <w:jc w:val="both"/>
      </w:pPr>
      <w:r>
        <w:t>Transporte:</w:t>
      </w:r>
    </w:p>
    <w:p w14:paraId="2FF01A36" w14:textId="77777777" w:rsidR="00D81016" w:rsidRDefault="00A355D0" w:rsidP="009C50EA">
      <w:pPr>
        <w:pStyle w:val="Ttulo2"/>
        <w:numPr>
          <w:ilvl w:val="1"/>
          <w:numId w:val="21"/>
        </w:numPr>
        <w:tabs>
          <w:tab w:val="left" w:pos="1276"/>
        </w:tabs>
        <w:spacing w:line="360" w:lineRule="auto"/>
        <w:ind w:left="851" w:right="423" w:hanging="709"/>
        <w:jc w:val="both"/>
      </w:pPr>
      <w:r>
        <w:t>Espaço Atendimento Técnico:</w:t>
      </w:r>
    </w:p>
    <w:p w14:paraId="292A47BC" w14:textId="77777777" w:rsidR="00D81016" w:rsidRDefault="00A355D0" w:rsidP="009C50EA">
      <w:pPr>
        <w:pStyle w:val="Ttulo2"/>
        <w:numPr>
          <w:ilvl w:val="1"/>
          <w:numId w:val="21"/>
        </w:numPr>
        <w:tabs>
          <w:tab w:val="left" w:pos="821"/>
          <w:tab w:val="left" w:pos="1276"/>
        </w:tabs>
        <w:spacing w:line="360" w:lineRule="auto"/>
        <w:ind w:left="851" w:right="423" w:hanging="709"/>
        <w:jc w:val="both"/>
      </w:pPr>
      <w:r>
        <w:t>Documentos a Serem Produzidos:</w:t>
      </w:r>
    </w:p>
    <w:p w14:paraId="560EC106" w14:textId="77777777" w:rsidR="00D81016" w:rsidRDefault="00A355D0" w:rsidP="009C50EA">
      <w:pPr>
        <w:pStyle w:val="Ttulo2"/>
        <w:numPr>
          <w:ilvl w:val="1"/>
          <w:numId w:val="21"/>
        </w:numPr>
        <w:tabs>
          <w:tab w:val="left" w:pos="821"/>
          <w:tab w:val="left" w:pos="1276"/>
        </w:tabs>
        <w:spacing w:line="360" w:lineRule="auto"/>
        <w:ind w:left="851" w:right="423" w:hanging="709"/>
        <w:jc w:val="both"/>
      </w:pPr>
      <w:r>
        <w:t>Protocolo de Referência e Contrarreferência:</w:t>
      </w:r>
    </w:p>
    <w:p w14:paraId="0F0FF932" w14:textId="77777777" w:rsidR="00D81016" w:rsidRDefault="00A355D0" w:rsidP="009C50EA">
      <w:pPr>
        <w:pStyle w:val="Ttulo2"/>
        <w:numPr>
          <w:ilvl w:val="1"/>
          <w:numId w:val="21"/>
        </w:numPr>
        <w:tabs>
          <w:tab w:val="left" w:pos="426"/>
          <w:tab w:val="left" w:pos="821"/>
          <w:tab w:val="left" w:pos="1276"/>
        </w:tabs>
        <w:spacing w:line="360" w:lineRule="auto"/>
        <w:ind w:left="851" w:right="423" w:hanging="709"/>
        <w:jc w:val="both"/>
      </w:pPr>
      <w:r>
        <w:t>Articulação em rede:</w:t>
      </w:r>
    </w:p>
    <w:p w14:paraId="72D7A9DC" w14:textId="77777777" w:rsidR="00D81016" w:rsidRDefault="00A355D0" w:rsidP="009C50EA">
      <w:pPr>
        <w:pStyle w:val="Ttulo2"/>
        <w:numPr>
          <w:ilvl w:val="1"/>
          <w:numId w:val="21"/>
        </w:numPr>
        <w:tabs>
          <w:tab w:val="left" w:pos="426"/>
          <w:tab w:val="left" w:pos="821"/>
          <w:tab w:val="left" w:pos="1276"/>
        </w:tabs>
        <w:spacing w:line="360" w:lineRule="auto"/>
        <w:ind w:left="851" w:right="423" w:hanging="709"/>
        <w:jc w:val="both"/>
      </w:pPr>
      <w:r>
        <w:t>Aquisições dos Usuários:</w:t>
      </w:r>
    </w:p>
    <w:p w14:paraId="569C4DB0" w14:textId="77777777" w:rsidR="00D81016" w:rsidRDefault="00A355D0" w:rsidP="009C50EA">
      <w:pPr>
        <w:pStyle w:val="Ttulo2"/>
        <w:numPr>
          <w:ilvl w:val="1"/>
          <w:numId w:val="21"/>
        </w:numPr>
        <w:tabs>
          <w:tab w:val="left" w:pos="426"/>
          <w:tab w:val="left" w:pos="821"/>
          <w:tab w:val="left" w:pos="1276"/>
        </w:tabs>
        <w:spacing w:line="360" w:lineRule="auto"/>
        <w:ind w:left="851" w:right="423" w:hanging="709"/>
        <w:jc w:val="both"/>
      </w:pPr>
      <w:r>
        <w:t>Transição dos Adolescentes para inclusão no Serviço de Acolhimento em República:</w:t>
      </w:r>
    </w:p>
    <w:p w14:paraId="455D4103" w14:textId="77777777" w:rsidR="00D81016" w:rsidRDefault="00D81016">
      <w:pPr>
        <w:pStyle w:val="Ttulo1"/>
        <w:tabs>
          <w:tab w:val="left" w:pos="683"/>
          <w:tab w:val="left" w:pos="684"/>
        </w:tabs>
        <w:spacing w:line="360" w:lineRule="auto"/>
        <w:ind w:left="0"/>
        <w:rPr>
          <w:color w:val="000009"/>
        </w:rPr>
      </w:pPr>
    </w:p>
    <w:p w14:paraId="2593F565" w14:textId="77777777" w:rsidR="00D81016" w:rsidRDefault="00D81016">
      <w:pPr>
        <w:pStyle w:val="Ttulo1"/>
        <w:spacing w:line="360" w:lineRule="auto"/>
        <w:ind w:left="851" w:hanging="851"/>
        <w:rPr>
          <w:color w:val="000009"/>
        </w:rPr>
      </w:pPr>
    </w:p>
    <w:p w14:paraId="3839ED59" w14:textId="77777777" w:rsidR="00D81016" w:rsidRDefault="00A355D0" w:rsidP="009C50EA">
      <w:pPr>
        <w:pStyle w:val="Ttulo1"/>
        <w:numPr>
          <w:ilvl w:val="0"/>
          <w:numId w:val="21"/>
        </w:numPr>
        <w:spacing w:line="360" w:lineRule="auto"/>
        <w:ind w:hanging="405"/>
        <w:rPr>
          <w:color w:val="000009"/>
        </w:rPr>
      </w:pPr>
      <w:r>
        <w:rPr>
          <w:color w:val="000009"/>
        </w:rPr>
        <w:t xml:space="preserve">MONITORAMENTO E AVALIAÇÃO: </w:t>
      </w:r>
    </w:p>
    <w:p w14:paraId="21533804" w14:textId="77777777" w:rsidR="00D81016" w:rsidRDefault="00A355D0" w:rsidP="009C50EA">
      <w:pPr>
        <w:pStyle w:val="Ttulo1"/>
        <w:numPr>
          <w:ilvl w:val="0"/>
          <w:numId w:val="22"/>
        </w:numPr>
        <w:spacing w:line="360" w:lineRule="auto"/>
        <w:ind w:left="425" w:hanging="425"/>
      </w:pPr>
      <w:r>
        <w:t>RECURSOS MATERIAIS:</w:t>
      </w:r>
    </w:p>
    <w:p w14:paraId="1098AC46" w14:textId="77777777" w:rsidR="00D81016" w:rsidRDefault="00A355D0" w:rsidP="009C50EA">
      <w:pPr>
        <w:pStyle w:val="Ttulo1"/>
        <w:numPr>
          <w:ilvl w:val="0"/>
          <w:numId w:val="22"/>
        </w:numPr>
        <w:tabs>
          <w:tab w:val="left" w:pos="757"/>
        </w:tabs>
        <w:spacing w:line="360" w:lineRule="auto"/>
        <w:ind w:left="425" w:hanging="425"/>
      </w:pPr>
      <w:r>
        <w:t>EQUIPAMENTOS E ESTRUTURA FÍSICA EXIGIDOS:</w:t>
      </w:r>
    </w:p>
    <w:p w14:paraId="4C15C375" w14:textId="77777777" w:rsidR="00D81016" w:rsidRDefault="00A355D0" w:rsidP="009C50EA">
      <w:pPr>
        <w:pStyle w:val="Ttulo1"/>
        <w:numPr>
          <w:ilvl w:val="0"/>
          <w:numId w:val="22"/>
        </w:numPr>
        <w:tabs>
          <w:tab w:val="left" w:pos="637"/>
          <w:tab w:val="left" w:pos="757"/>
          <w:tab w:val="left" w:pos="1134"/>
        </w:tabs>
        <w:spacing w:line="360" w:lineRule="auto"/>
        <w:ind w:left="425" w:hanging="425"/>
      </w:pPr>
      <w:r>
        <w:t>EQUIPE E CAPACIDADE MÍNIMA EXIGÍVEL:</w:t>
      </w:r>
    </w:p>
    <w:p w14:paraId="79F84B06" w14:textId="77777777" w:rsidR="00D81016" w:rsidRDefault="00A355D0" w:rsidP="009C50EA">
      <w:pPr>
        <w:pStyle w:val="Ttulo1"/>
        <w:numPr>
          <w:ilvl w:val="0"/>
          <w:numId w:val="22"/>
        </w:numPr>
        <w:tabs>
          <w:tab w:val="left" w:pos="637"/>
          <w:tab w:val="left" w:pos="757"/>
          <w:tab w:val="left" w:pos="1134"/>
        </w:tabs>
        <w:spacing w:line="360" w:lineRule="auto"/>
        <w:ind w:left="425" w:hanging="425"/>
      </w:pPr>
      <w:r>
        <w:t>METAS E CAPACIDADE DE ATENDIMENTO:</w:t>
      </w:r>
    </w:p>
    <w:p w14:paraId="4563181F" w14:textId="77777777" w:rsidR="00D81016" w:rsidRDefault="00D81016">
      <w:pPr>
        <w:tabs>
          <w:tab w:val="left" w:pos="363"/>
        </w:tabs>
        <w:rPr>
          <w:b/>
          <w:sz w:val="24"/>
          <w:szCs w:val="24"/>
        </w:rPr>
      </w:pPr>
    </w:p>
    <w:p w14:paraId="05A12951" w14:textId="77777777" w:rsidR="00D81016" w:rsidRDefault="00A355D0" w:rsidP="009C50EA">
      <w:pPr>
        <w:numPr>
          <w:ilvl w:val="1"/>
          <w:numId w:val="22"/>
        </w:numPr>
        <w:pBdr>
          <w:top w:val="nil"/>
          <w:left w:val="nil"/>
          <w:bottom w:val="nil"/>
          <w:right w:val="nil"/>
          <w:between w:val="nil"/>
        </w:pBdr>
        <w:tabs>
          <w:tab w:val="left" w:pos="363"/>
        </w:tabs>
        <w:jc w:val="both"/>
        <w:rPr>
          <w:b/>
          <w:color w:val="000000"/>
          <w:sz w:val="24"/>
          <w:szCs w:val="24"/>
        </w:rPr>
      </w:pPr>
      <w:r>
        <w:rPr>
          <w:b/>
          <w:color w:val="000000"/>
          <w:sz w:val="24"/>
          <w:szCs w:val="24"/>
        </w:rPr>
        <w:t>Metas a serem atingidas</w:t>
      </w:r>
    </w:p>
    <w:p w14:paraId="12BAC9EB" w14:textId="77777777" w:rsidR="00D81016" w:rsidRDefault="00D81016">
      <w:pPr>
        <w:pBdr>
          <w:top w:val="nil"/>
          <w:left w:val="nil"/>
          <w:bottom w:val="nil"/>
          <w:right w:val="nil"/>
          <w:between w:val="nil"/>
        </w:pBdr>
        <w:spacing w:before="8" w:after="1"/>
        <w:rPr>
          <w:b/>
          <w:color w:val="000000"/>
          <w:sz w:val="10"/>
          <w:szCs w:val="10"/>
        </w:rPr>
      </w:pPr>
    </w:p>
    <w:tbl>
      <w:tblPr>
        <w:tblStyle w:val="8"/>
        <w:tblW w:w="8782" w:type="dxa"/>
        <w:tblInd w:w="132" w:type="dxa"/>
        <w:tblLayout w:type="fixed"/>
        <w:tblLook w:val="0000" w:firstRow="0" w:lastRow="0" w:firstColumn="0" w:lastColumn="0" w:noHBand="0" w:noVBand="0"/>
      </w:tblPr>
      <w:tblGrid>
        <w:gridCol w:w="1853"/>
        <w:gridCol w:w="3766"/>
        <w:gridCol w:w="3163"/>
      </w:tblGrid>
      <w:tr w:rsidR="00D81016" w14:paraId="16EE6D5E" w14:textId="77777777">
        <w:trPr>
          <w:trHeight w:val="827"/>
        </w:trPr>
        <w:tc>
          <w:tcPr>
            <w:tcW w:w="1853" w:type="dxa"/>
            <w:tcBorders>
              <w:top w:val="single" w:sz="4" w:space="0" w:color="000000"/>
              <w:left w:val="single" w:sz="4" w:space="0" w:color="000000"/>
              <w:bottom w:val="single" w:sz="4" w:space="0" w:color="000000"/>
              <w:right w:val="single" w:sz="4" w:space="0" w:color="000000"/>
            </w:tcBorders>
            <w:shd w:val="clear" w:color="auto" w:fill="D9D9D9"/>
          </w:tcPr>
          <w:p w14:paraId="22E0E668" w14:textId="77777777" w:rsidR="00D81016" w:rsidRDefault="00A355D0">
            <w:pPr>
              <w:pBdr>
                <w:top w:val="nil"/>
                <w:left w:val="nil"/>
                <w:bottom w:val="nil"/>
                <w:right w:val="nil"/>
                <w:between w:val="nil"/>
              </w:pBdr>
              <w:ind w:left="611" w:right="142" w:hanging="444"/>
              <w:rPr>
                <w:b/>
                <w:color w:val="000000"/>
                <w:sz w:val="24"/>
                <w:szCs w:val="24"/>
              </w:rPr>
            </w:pPr>
            <w:r>
              <w:rPr>
                <w:b/>
                <w:color w:val="000000"/>
                <w:sz w:val="24"/>
                <w:szCs w:val="24"/>
              </w:rPr>
              <w:t>Quantidade de Metas</w:t>
            </w:r>
          </w:p>
        </w:tc>
        <w:tc>
          <w:tcPr>
            <w:tcW w:w="3766" w:type="dxa"/>
            <w:tcBorders>
              <w:top w:val="single" w:sz="4" w:space="0" w:color="000000"/>
              <w:left w:val="single" w:sz="4" w:space="0" w:color="000000"/>
              <w:bottom w:val="single" w:sz="4" w:space="0" w:color="000000"/>
              <w:right w:val="single" w:sz="4" w:space="0" w:color="000000"/>
            </w:tcBorders>
            <w:shd w:val="clear" w:color="auto" w:fill="D9D9D9"/>
          </w:tcPr>
          <w:p w14:paraId="28F3F9CD" w14:textId="77777777" w:rsidR="00D81016" w:rsidRDefault="00A355D0">
            <w:pPr>
              <w:pBdr>
                <w:top w:val="nil"/>
                <w:left w:val="nil"/>
                <w:bottom w:val="nil"/>
                <w:right w:val="nil"/>
                <w:between w:val="nil"/>
              </w:pBdr>
              <w:spacing w:line="273" w:lineRule="auto"/>
              <w:ind w:left="422"/>
              <w:rPr>
                <w:b/>
                <w:color w:val="000000"/>
                <w:sz w:val="24"/>
                <w:szCs w:val="24"/>
              </w:rPr>
            </w:pPr>
            <w:r>
              <w:rPr>
                <w:b/>
                <w:color w:val="000000"/>
                <w:sz w:val="24"/>
                <w:szCs w:val="24"/>
              </w:rPr>
              <w:t>Modalidade de Atendimento</w:t>
            </w:r>
          </w:p>
        </w:tc>
        <w:tc>
          <w:tcPr>
            <w:tcW w:w="3163" w:type="dxa"/>
            <w:tcBorders>
              <w:top w:val="single" w:sz="4" w:space="0" w:color="000000"/>
              <w:left w:val="single" w:sz="4" w:space="0" w:color="000000"/>
              <w:bottom w:val="single" w:sz="4" w:space="0" w:color="000000"/>
              <w:right w:val="single" w:sz="4" w:space="0" w:color="000000"/>
            </w:tcBorders>
            <w:shd w:val="clear" w:color="auto" w:fill="D9D9D9"/>
          </w:tcPr>
          <w:p w14:paraId="32C2F508" w14:textId="77777777" w:rsidR="00D81016" w:rsidRDefault="00A355D0">
            <w:pPr>
              <w:pBdr>
                <w:top w:val="nil"/>
                <w:left w:val="nil"/>
                <w:bottom w:val="nil"/>
                <w:right w:val="nil"/>
                <w:between w:val="nil"/>
              </w:pBdr>
              <w:spacing w:line="270" w:lineRule="auto"/>
              <w:ind w:left="192" w:right="191"/>
              <w:jc w:val="center"/>
              <w:rPr>
                <w:b/>
                <w:color w:val="000000"/>
                <w:sz w:val="24"/>
                <w:szCs w:val="24"/>
              </w:rPr>
            </w:pPr>
            <w:r>
              <w:rPr>
                <w:b/>
                <w:color w:val="000000"/>
                <w:sz w:val="24"/>
                <w:szCs w:val="24"/>
              </w:rPr>
              <w:t>Território de Atendimento</w:t>
            </w:r>
          </w:p>
          <w:p w14:paraId="7C3EF949" w14:textId="77777777" w:rsidR="00D81016" w:rsidRDefault="00A355D0">
            <w:pPr>
              <w:pBdr>
                <w:top w:val="nil"/>
                <w:left w:val="nil"/>
                <w:bottom w:val="nil"/>
                <w:right w:val="nil"/>
                <w:between w:val="nil"/>
              </w:pBdr>
              <w:spacing w:line="276" w:lineRule="auto"/>
              <w:ind w:left="277" w:right="274" w:firstLine="3"/>
              <w:jc w:val="center"/>
              <w:rPr>
                <w:color w:val="000000"/>
                <w:sz w:val="24"/>
                <w:szCs w:val="24"/>
              </w:rPr>
            </w:pPr>
            <w:r>
              <w:rPr>
                <w:color w:val="000000"/>
                <w:sz w:val="24"/>
                <w:szCs w:val="24"/>
              </w:rPr>
              <w:t>(de acordo com a territorialização da SMAS)</w:t>
            </w:r>
          </w:p>
        </w:tc>
      </w:tr>
      <w:tr w:rsidR="00D81016" w14:paraId="56E4E992" w14:textId="77777777">
        <w:trPr>
          <w:trHeight w:val="278"/>
        </w:trPr>
        <w:tc>
          <w:tcPr>
            <w:tcW w:w="1853" w:type="dxa"/>
            <w:tcBorders>
              <w:top w:val="single" w:sz="4" w:space="0" w:color="000000"/>
              <w:left w:val="single" w:sz="4" w:space="0" w:color="000000"/>
              <w:bottom w:val="single" w:sz="4" w:space="0" w:color="000000"/>
              <w:right w:val="single" w:sz="4" w:space="0" w:color="000000"/>
            </w:tcBorders>
          </w:tcPr>
          <w:p w14:paraId="53E66EC3" w14:textId="77777777" w:rsidR="00D81016" w:rsidRDefault="00D81016">
            <w:pPr>
              <w:pBdr>
                <w:top w:val="nil"/>
                <w:left w:val="nil"/>
                <w:bottom w:val="nil"/>
                <w:right w:val="nil"/>
                <w:between w:val="nil"/>
              </w:pBdr>
              <w:rPr>
                <w:color w:val="000000"/>
                <w:sz w:val="20"/>
                <w:szCs w:val="20"/>
              </w:rPr>
            </w:pPr>
          </w:p>
        </w:tc>
        <w:tc>
          <w:tcPr>
            <w:tcW w:w="3766" w:type="dxa"/>
            <w:tcBorders>
              <w:top w:val="single" w:sz="4" w:space="0" w:color="000000"/>
              <w:left w:val="single" w:sz="4" w:space="0" w:color="000000"/>
              <w:bottom w:val="single" w:sz="4" w:space="0" w:color="000000"/>
              <w:right w:val="single" w:sz="4" w:space="0" w:color="000000"/>
            </w:tcBorders>
          </w:tcPr>
          <w:p w14:paraId="4A3410D9" w14:textId="77777777" w:rsidR="00D81016" w:rsidRDefault="00D81016">
            <w:pPr>
              <w:pBdr>
                <w:top w:val="nil"/>
                <w:left w:val="nil"/>
                <w:bottom w:val="nil"/>
                <w:right w:val="nil"/>
                <w:between w:val="nil"/>
              </w:pBdr>
              <w:rPr>
                <w:color w:val="000000"/>
                <w:sz w:val="20"/>
                <w:szCs w:val="20"/>
              </w:rPr>
            </w:pPr>
          </w:p>
        </w:tc>
        <w:tc>
          <w:tcPr>
            <w:tcW w:w="3163" w:type="dxa"/>
            <w:tcBorders>
              <w:top w:val="single" w:sz="4" w:space="0" w:color="000000"/>
              <w:left w:val="single" w:sz="4" w:space="0" w:color="000000"/>
              <w:bottom w:val="single" w:sz="4" w:space="0" w:color="000000"/>
              <w:right w:val="single" w:sz="4" w:space="0" w:color="000000"/>
            </w:tcBorders>
          </w:tcPr>
          <w:p w14:paraId="4A771EC9" w14:textId="77777777" w:rsidR="00D81016" w:rsidRDefault="00D81016">
            <w:pPr>
              <w:pBdr>
                <w:top w:val="nil"/>
                <w:left w:val="nil"/>
                <w:bottom w:val="nil"/>
                <w:right w:val="nil"/>
                <w:between w:val="nil"/>
              </w:pBdr>
              <w:rPr>
                <w:color w:val="000000"/>
                <w:sz w:val="20"/>
                <w:szCs w:val="20"/>
              </w:rPr>
            </w:pPr>
          </w:p>
        </w:tc>
      </w:tr>
      <w:tr w:rsidR="00D81016" w14:paraId="44311213" w14:textId="77777777">
        <w:trPr>
          <w:trHeight w:val="275"/>
        </w:trPr>
        <w:tc>
          <w:tcPr>
            <w:tcW w:w="1853" w:type="dxa"/>
            <w:tcBorders>
              <w:top w:val="single" w:sz="4" w:space="0" w:color="000000"/>
              <w:left w:val="single" w:sz="4" w:space="0" w:color="000000"/>
              <w:bottom w:val="single" w:sz="4" w:space="0" w:color="000000"/>
              <w:right w:val="single" w:sz="4" w:space="0" w:color="000000"/>
            </w:tcBorders>
          </w:tcPr>
          <w:p w14:paraId="26E17D1A" w14:textId="77777777" w:rsidR="00D81016" w:rsidRDefault="00D81016">
            <w:pPr>
              <w:pBdr>
                <w:top w:val="nil"/>
                <w:left w:val="nil"/>
                <w:bottom w:val="nil"/>
                <w:right w:val="nil"/>
                <w:between w:val="nil"/>
              </w:pBdr>
              <w:rPr>
                <w:color w:val="000000"/>
                <w:sz w:val="20"/>
                <w:szCs w:val="20"/>
              </w:rPr>
            </w:pPr>
          </w:p>
        </w:tc>
        <w:tc>
          <w:tcPr>
            <w:tcW w:w="3766" w:type="dxa"/>
            <w:tcBorders>
              <w:top w:val="single" w:sz="4" w:space="0" w:color="000000"/>
              <w:left w:val="single" w:sz="4" w:space="0" w:color="000000"/>
              <w:bottom w:val="single" w:sz="4" w:space="0" w:color="000000"/>
              <w:right w:val="single" w:sz="4" w:space="0" w:color="000000"/>
            </w:tcBorders>
          </w:tcPr>
          <w:p w14:paraId="338919F9" w14:textId="77777777" w:rsidR="00D81016" w:rsidRDefault="00D81016">
            <w:pPr>
              <w:pBdr>
                <w:top w:val="nil"/>
                <w:left w:val="nil"/>
                <w:bottom w:val="nil"/>
                <w:right w:val="nil"/>
                <w:between w:val="nil"/>
              </w:pBdr>
              <w:rPr>
                <w:color w:val="000000"/>
                <w:sz w:val="20"/>
                <w:szCs w:val="20"/>
              </w:rPr>
            </w:pPr>
          </w:p>
        </w:tc>
        <w:tc>
          <w:tcPr>
            <w:tcW w:w="3163" w:type="dxa"/>
            <w:tcBorders>
              <w:top w:val="single" w:sz="4" w:space="0" w:color="000000"/>
              <w:left w:val="single" w:sz="4" w:space="0" w:color="000000"/>
              <w:bottom w:val="single" w:sz="4" w:space="0" w:color="000000"/>
              <w:right w:val="single" w:sz="4" w:space="0" w:color="000000"/>
            </w:tcBorders>
          </w:tcPr>
          <w:p w14:paraId="2DB642E5" w14:textId="77777777" w:rsidR="00D81016" w:rsidRDefault="00D81016">
            <w:pPr>
              <w:pBdr>
                <w:top w:val="nil"/>
                <w:left w:val="nil"/>
                <w:bottom w:val="nil"/>
                <w:right w:val="nil"/>
                <w:between w:val="nil"/>
              </w:pBdr>
              <w:rPr>
                <w:color w:val="000000"/>
                <w:sz w:val="20"/>
                <w:szCs w:val="20"/>
              </w:rPr>
            </w:pPr>
          </w:p>
        </w:tc>
      </w:tr>
    </w:tbl>
    <w:p w14:paraId="298F364D" w14:textId="77777777" w:rsidR="00D81016" w:rsidRDefault="00D81016">
      <w:pPr>
        <w:pBdr>
          <w:top w:val="nil"/>
          <w:left w:val="nil"/>
          <w:bottom w:val="nil"/>
          <w:right w:val="nil"/>
          <w:between w:val="nil"/>
        </w:pBdr>
        <w:rPr>
          <w:b/>
          <w:color w:val="000000"/>
          <w:sz w:val="26"/>
          <w:szCs w:val="26"/>
        </w:rPr>
      </w:pPr>
    </w:p>
    <w:p w14:paraId="7622E1D0" w14:textId="77777777" w:rsidR="00D81016" w:rsidRDefault="00D81016">
      <w:pPr>
        <w:pBdr>
          <w:top w:val="nil"/>
          <w:left w:val="nil"/>
          <w:bottom w:val="nil"/>
          <w:right w:val="nil"/>
          <w:between w:val="nil"/>
        </w:pBdr>
        <w:spacing w:before="9"/>
        <w:rPr>
          <w:b/>
          <w:color w:val="000000"/>
          <w:sz w:val="21"/>
          <w:szCs w:val="21"/>
        </w:rPr>
      </w:pPr>
    </w:p>
    <w:p w14:paraId="333DF175" w14:textId="77777777" w:rsidR="00D81016" w:rsidRDefault="00A355D0" w:rsidP="009C50EA">
      <w:pPr>
        <w:numPr>
          <w:ilvl w:val="1"/>
          <w:numId w:val="22"/>
        </w:numPr>
        <w:pBdr>
          <w:top w:val="nil"/>
          <w:left w:val="nil"/>
          <w:bottom w:val="nil"/>
          <w:right w:val="nil"/>
          <w:between w:val="nil"/>
        </w:pBdr>
        <w:tabs>
          <w:tab w:val="left" w:pos="543"/>
        </w:tabs>
        <w:jc w:val="both"/>
        <w:rPr>
          <w:b/>
          <w:color w:val="000000"/>
          <w:sz w:val="24"/>
          <w:szCs w:val="24"/>
        </w:rPr>
      </w:pPr>
      <w:r>
        <w:rPr>
          <w:b/>
          <w:color w:val="000000"/>
          <w:sz w:val="24"/>
          <w:szCs w:val="24"/>
        </w:rPr>
        <w:t>Público Alvo</w:t>
      </w:r>
    </w:p>
    <w:p w14:paraId="6A64E9F2" w14:textId="77777777" w:rsidR="00D81016" w:rsidRDefault="00A355D0">
      <w:pPr>
        <w:pBdr>
          <w:top w:val="nil"/>
          <w:left w:val="nil"/>
          <w:bottom w:val="nil"/>
          <w:right w:val="nil"/>
          <w:between w:val="nil"/>
        </w:pBdr>
        <w:spacing w:before="7"/>
        <w:rPr>
          <w:b/>
          <w:color w:val="000000"/>
          <w:sz w:val="8"/>
          <w:szCs w:val="8"/>
        </w:rPr>
      </w:pPr>
      <w:r>
        <w:rPr>
          <w:noProof/>
          <w:lang w:val="pt-BR"/>
        </w:rPr>
        <mc:AlternateContent>
          <mc:Choice Requires="wps">
            <w:drawing>
              <wp:anchor distT="0" distB="0" distL="0" distR="0" simplePos="0" relativeHeight="251658240" behindDoc="0" locked="0" layoutInCell="1" hidden="0" allowOverlap="1" wp14:anchorId="3D6F456B" wp14:editId="70C6FF8C">
                <wp:simplePos x="0" y="0"/>
                <wp:positionH relativeFrom="column">
                  <wp:posOffset>63500</wp:posOffset>
                </wp:positionH>
                <wp:positionV relativeFrom="paragraph">
                  <wp:posOffset>63500</wp:posOffset>
                </wp:positionV>
                <wp:extent cx="5410835" cy="548640"/>
                <wp:effectExtent l="0" t="0" r="0" b="0"/>
                <wp:wrapTopAndBottom distT="0" distB="0"/>
                <wp:docPr id="221" name=""/>
                <wp:cNvGraphicFramePr/>
                <a:graphic xmlns:a="http://schemas.openxmlformats.org/drawingml/2006/main">
                  <a:graphicData uri="http://schemas.microsoft.com/office/word/2010/wordprocessingShape">
                    <wps:wsp>
                      <wps:cNvSpPr/>
                      <wps:spPr>
                        <a:xfrm>
                          <a:off x="2645640" y="3510720"/>
                          <a:ext cx="5400720" cy="538560"/>
                        </a:xfrm>
                        <a:custGeom>
                          <a:avLst/>
                          <a:gdLst/>
                          <a:ahLst/>
                          <a:cxnLst/>
                          <a:rect l="l" t="t" r="r" b="b"/>
                          <a:pathLst>
                            <a:path w="8505" h="848" extrusionOk="0">
                              <a:moveTo>
                                <a:pt x="8495" y="838"/>
                              </a:moveTo>
                              <a:lnTo>
                                <a:pt x="10" y="838"/>
                              </a:lnTo>
                              <a:lnTo>
                                <a:pt x="0" y="838"/>
                              </a:lnTo>
                              <a:lnTo>
                                <a:pt x="0" y="847"/>
                              </a:lnTo>
                              <a:lnTo>
                                <a:pt x="10" y="847"/>
                              </a:lnTo>
                              <a:lnTo>
                                <a:pt x="8495" y="847"/>
                              </a:lnTo>
                              <a:lnTo>
                                <a:pt x="8495" y="838"/>
                              </a:lnTo>
                              <a:close/>
                              <a:moveTo>
                                <a:pt x="8495" y="0"/>
                              </a:moveTo>
                              <a:lnTo>
                                <a:pt x="10" y="0"/>
                              </a:lnTo>
                              <a:lnTo>
                                <a:pt x="0" y="0"/>
                              </a:lnTo>
                              <a:lnTo>
                                <a:pt x="0" y="10"/>
                              </a:lnTo>
                              <a:lnTo>
                                <a:pt x="0" y="838"/>
                              </a:lnTo>
                              <a:lnTo>
                                <a:pt x="10" y="838"/>
                              </a:lnTo>
                              <a:lnTo>
                                <a:pt x="10" y="10"/>
                              </a:lnTo>
                              <a:lnTo>
                                <a:pt x="8495" y="10"/>
                              </a:lnTo>
                              <a:lnTo>
                                <a:pt x="8495" y="0"/>
                              </a:lnTo>
                              <a:close/>
                              <a:moveTo>
                                <a:pt x="8505" y="838"/>
                              </a:moveTo>
                              <a:lnTo>
                                <a:pt x="8495" y="838"/>
                              </a:lnTo>
                              <a:lnTo>
                                <a:pt x="8495" y="847"/>
                              </a:lnTo>
                              <a:lnTo>
                                <a:pt x="8505" y="847"/>
                              </a:lnTo>
                              <a:lnTo>
                                <a:pt x="8505" y="838"/>
                              </a:lnTo>
                              <a:close/>
                              <a:moveTo>
                                <a:pt x="8505" y="0"/>
                              </a:moveTo>
                              <a:lnTo>
                                <a:pt x="8495" y="0"/>
                              </a:lnTo>
                              <a:lnTo>
                                <a:pt x="8495" y="10"/>
                              </a:lnTo>
                              <a:lnTo>
                                <a:pt x="8495" y="838"/>
                              </a:lnTo>
                              <a:lnTo>
                                <a:pt x="8505" y="838"/>
                              </a:lnTo>
                              <a:lnTo>
                                <a:pt x="8505" y="10"/>
                              </a:lnTo>
                              <a:lnTo>
                                <a:pt x="8505" y="0"/>
                              </a:lnTo>
                              <a:close/>
                            </a:path>
                          </a:pathLst>
                        </a:custGeom>
                        <a:solidFill>
                          <a:srgbClr val="000000"/>
                        </a:solidFill>
                        <a:ln>
                          <a:noFill/>
                        </a:ln>
                      </wps:spPr>
                      <wps:bodyPr spcFirstLastPara="1" wrap="square" lIns="91425" tIns="91425" rIns="91425" bIns="91425" anchor="ctr" anchorCtr="0">
                        <a:noAutofit/>
                      </wps:bodyPr>
                    </wps:wsp>
                  </a:graphicData>
                </a:graphic>
              </wp:anchor>
            </w:drawing>
          </mc:Choice>
          <mc:Fallback>
            <w:pict>
              <v:shape w14:anchorId="7C1D4ACC" id="Forma Livre: Forma 221" o:spid="_x0000_s1026" style="position:absolute;margin-left:5pt;margin-top:5pt;width:426.05pt;height:43.2pt;z-index:251658240;visibility:visible;mso-wrap-style:square;mso-wrap-distance-left:0;mso-wrap-distance-top:0;mso-wrap-distance-right:0;mso-wrap-distance-bottom:0;mso-position-horizontal:absolute;mso-position-horizontal-relative:text;mso-position-vertical:absolute;mso-position-vertical-relative:text;v-text-anchor:middle" coordsize="8505,8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" path="m8495,838l10,838,,838r,9l10,847r8485,l8495,838xm8495,l10,,,,,10,,838r10,l10,10r8485,l8495,xm8505,838r-10,l8495,847r10,l8505,838xm8505,r-10,l8495,10r,828l8505,838r,-828l8505,xe" fillcolor="black" stroked="f">
                <v:path arrowok="t" o:extrusionok="f"/>
                <w10:wrap type="topAndBottom"/>
              </v:shape>
            </w:pict>
          </mc:Fallback>
        </mc:AlternateContent>
      </w:r>
    </w:p>
    <w:p w14:paraId="3C6FDDF4" w14:textId="77777777" w:rsidR="00D81016" w:rsidRDefault="00D81016"/>
    <w:p w14:paraId="2AA2A8D7" w14:textId="77777777" w:rsidR="00D81016" w:rsidRDefault="00A355D0" w:rsidP="009C50EA">
      <w:pPr>
        <w:numPr>
          <w:ilvl w:val="0"/>
          <w:numId w:val="22"/>
        </w:numPr>
        <w:pBdr>
          <w:top w:val="nil"/>
          <w:left w:val="nil"/>
          <w:bottom w:val="nil"/>
          <w:right w:val="nil"/>
          <w:between w:val="nil"/>
        </w:pBdr>
        <w:tabs>
          <w:tab w:val="left" w:pos="543"/>
        </w:tabs>
        <w:spacing w:before="90"/>
        <w:jc w:val="both"/>
        <w:rPr>
          <w:b/>
          <w:color w:val="000000"/>
          <w:sz w:val="24"/>
          <w:szCs w:val="24"/>
        </w:rPr>
      </w:pPr>
      <w:r>
        <w:rPr>
          <w:b/>
          <w:color w:val="000000"/>
          <w:sz w:val="24"/>
          <w:szCs w:val="24"/>
        </w:rPr>
        <w:t>Prazo para a execução das ações e cumprimento das metas</w:t>
      </w:r>
    </w:p>
    <w:p w14:paraId="3D3419B8" w14:textId="77777777" w:rsidR="00D81016" w:rsidRDefault="00D81016">
      <w:pPr>
        <w:pBdr>
          <w:top w:val="nil"/>
          <w:left w:val="nil"/>
          <w:bottom w:val="nil"/>
          <w:right w:val="nil"/>
          <w:between w:val="nil"/>
        </w:pBdr>
        <w:spacing w:before="8"/>
        <w:rPr>
          <w:b/>
          <w:color w:val="000000"/>
          <w:sz w:val="10"/>
          <w:szCs w:val="10"/>
        </w:rPr>
      </w:pPr>
    </w:p>
    <w:tbl>
      <w:tblPr>
        <w:tblStyle w:val="7"/>
        <w:tblW w:w="8502" w:type="dxa"/>
        <w:tblInd w:w="132" w:type="dxa"/>
        <w:tblLayout w:type="fixed"/>
        <w:tblLook w:val="0000" w:firstRow="0" w:lastRow="0" w:firstColumn="0" w:lastColumn="0" w:noHBand="0" w:noVBand="0"/>
      </w:tblPr>
      <w:tblGrid>
        <w:gridCol w:w="4390"/>
        <w:gridCol w:w="4112"/>
      </w:tblGrid>
      <w:tr w:rsidR="00D81016" w14:paraId="6D07DCB7" w14:textId="77777777">
        <w:trPr>
          <w:trHeight w:val="277"/>
        </w:trPr>
        <w:tc>
          <w:tcPr>
            <w:tcW w:w="4390" w:type="dxa"/>
            <w:tcBorders>
              <w:top w:val="single" w:sz="4" w:space="0" w:color="000000"/>
              <w:left w:val="single" w:sz="4" w:space="0" w:color="000000"/>
              <w:bottom w:val="single" w:sz="4" w:space="0" w:color="000000"/>
              <w:right w:val="single" w:sz="4" w:space="0" w:color="000000"/>
            </w:tcBorders>
            <w:shd w:val="clear" w:color="auto" w:fill="D9D9D9"/>
          </w:tcPr>
          <w:p w14:paraId="12CB8AFA" w14:textId="77777777" w:rsidR="00D81016" w:rsidRDefault="00A355D0">
            <w:pPr>
              <w:pBdr>
                <w:top w:val="nil"/>
                <w:left w:val="nil"/>
                <w:bottom w:val="nil"/>
                <w:right w:val="nil"/>
                <w:between w:val="nil"/>
              </w:pBdr>
              <w:spacing w:line="258" w:lineRule="auto"/>
              <w:ind w:left="769" w:right="764"/>
              <w:jc w:val="center"/>
              <w:rPr>
                <w:b/>
                <w:color w:val="000000"/>
                <w:sz w:val="24"/>
                <w:szCs w:val="24"/>
              </w:rPr>
            </w:pPr>
            <w:r>
              <w:rPr>
                <w:b/>
                <w:color w:val="000000"/>
                <w:sz w:val="24"/>
                <w:szCs w:val="24"/>
              </w:rPr>
              <w:t>Data de início da Execução</w:t>
            </w:r>
          </w:p>
        </w:tc>
        <w:tc>
          <w:tcPr>
            <w:tcW w:w="4112" w:type="dxa"/>
            <w:tcBorders>
              <w:top w:val="single" w:sz="4" w:space="0" w:color="000000"/>
              <w:left w:val="single" w:sz="4" w:space="0" w:color="000000"/>
              <w:bottom w:val="single" w:sz="4" w:space="0" w:color="000000"/>
              <w:right w:val="single" w:sz="4" w:space="0" w:color="000000"/>
            </w:tcBorders>
            <w:shd w:val="clear" w:color="auto" w:fill="D9D9D9"/>
          </w:tcPr>
          <w:p w14:paraId="259F5836" w14:textId="77777777" w:rsidR="00D81016" w:rsidRDefault="00A355D0">
            <w:pPr>
              <w:pBdr>
                <w:top w:val="nil"/>
                <w:left w:val="nil"/>
                <w:bottom w:val="nil"/>
                <w:right w:val="nil"/>
                <w:between w:val="nil"/>
              </w:pBdr>
              <w:spacing w:line="258" w:lineRule="auto"/>
              <w:ind w:left="879" w:right="876"/>
              <w:jc w:val="center"/>
              <w:rPr>
                <w:b/>
                <w:color w:val="000000"/>
                <w:sz w:val="24"/>
                <w:szCs w:val="24"/>
              </w:rPr>
            </w:pPr>
            <w:r>
              <w:rPr>
                <w:b/>
                <w:color w:val="000000"/>
                <w:sz w:val="24"/>
                <w:szCs w:val="24"/>
              </w:rPr>
              <w:t>Data Fim da Execução</w:t>
            </w:r>
          </w:p>
        </w:tc>
      </w:tr>
      <w:tr w:rsidR="00D81016" w14:paraId="5C79F06A" w14:textId="77777777">
        <w:trPr>
          <w:trHeight w:val="275"/>
        </w:trPr>
        <w:tc>
          <w:tcPr>
            <w:tcW w:w="4390" w:type="dxa"/>
            <w:tcBorders>
              <w:top w:val="single" w:sz="4" w:space="0" w:color="000000"/>
              <w:left w:val="single" w:sz="4" w:space="0" w:color="000000"/>
              <w:bottom w:val="single" w:sz="4" w:space="0" w:color="000000"/>
              <w:right w:val="single" w:sz="4" w:space="0" w:color="000000"/>
            </w:tcBorders>
          </w:tcPr>
          <w:p w14:paraId="61AB5529" w14:textId="77777777" w:rsidR="00D81016" w:rsidRDefault="00A355D0">
            <w:pPr>
              <w:pBdr>
                <w:top w:val="nil"/>
                <w:left w:val="nil"/>
                <w:bottom w:val="nil"/>
                <w:right w:val="nil"/>
                <w:between w:val="nil"/>
              </w:pBdr>
              <w:spacing w:line="256" w:lineRule="auto"/>
              <w:ind w:left="772" w:right="764"/>
              <w:jc w:val="center"/>
              <w:rPr>
                <w:color w:val="000000"/>
                <w:sz w:val="24"/>
                <w:szCs w:val="24"/>
              </w:rPr>
            </w:pPr>
            <w:r>
              <w:rPr>
                <w:color w:val="000000"/>
                <w:sz w:val="24"/>
                <w:szCs w:val="24"/>
              </w:rPr>
              <w:t>À partir da data de assinatura</w:t>
            </w:r>
          </w:p>
        </w:tc>
        <w:tc>
          <w:tcPr>
            <w:tcW w:w="4112" w:type="dxa"/>
            <w:tcBorders>
              <w:top w:val="single" w:sz="4" w:space="0" w:color="000000"/>
              <w:left w:val="single" w:sz="4" w:space="0" w:color="000000"/>
              <w:bottom w:val="single" w:sz="4" w:space="0" w:color="000000"/>
              <w:right w:val="single" w:sz="4" w:space="0" w:color="000000"/>
            </w:tcBorders>
          </w:tcPr>
          <w:p w14:paraId="04EEE954" w14:textId="3073099E" w:rsidR="00D81016" w:rsidRDefault="00EB3C07">
            <w:pPr>
              <w:pBdr>
                <w:top w:val="nil"/>
                <w:left w:val="nil"/>
                <w:bottom w:val="nil"/>
                <w:right w:val="nil"/>
                <w:between w:val="nil"/>
              </w:pBdr>
              <w:spacing w:line="256" w:lineRule="auto"/>
              <w:ind w:left="879" w:right="872"/>
              <w:jc w:val="center"/>
              <w:rPr>
                <w:sz w:val="24"/>
                <w:szCs w:val="24"/>
              </w:rPr>
            </w:pPr>
            <w:r>
              <w:rPr>
                <w:sz w:val="24"/>
                <w:szCs w:val="24"/>
              </w:rPr>
              <w:t>..</w:t>
            </w:r>
            <w:r w:rsidR="00A355D0">
              <w:rPr>
                <w:sz w:val="24"/>
                <w:szCs w:val="24"/>
              </w:rPr>
              <w:t>/</w:t>
            </w:r>
            <w:r>
              <w:rPr>
                <w:sz w:val="24"/>
                <w:szCs w:val="24"/>
              </w:rPr>
              <w:t>..</w:t>
            </w:r>
            <w:r w:rsidR="00A355D0">
              <w:rPr>
                <w:sz w:val="24"/>
                <w:szCs w:val="24"/>
              </w:rPr>
              <w:t>/2022</w:t>
            </w:r>
          </w:p>
        </w:tc>
      </w:tr>
    </w:tbl>
    <w:p w14:paraId="4D08F57D" w14:textId="77777777" w:rsidR="00D81016" w:rsidRDefault="00D81016">
      <w:pPr>
        <w:pBdr>
          <w:top w:val="nil"/>
          <w:left w:val="nil"/>
          <w:bottom w:val="nil"/>
          <w:right w:val="nil"/>
          <w:between w:val="nil"/>
        </w:pBdr>
        <w:rPr>
          <w:b/>
          <w:color w:val="000000"/>
          <w:sz w:val="26"/>
          <w:szCs w:val="26"/>
        </w:rPr>
      </w:pPr>
    </w:p>
    <w:p w14:paraId="6BBE9439" w14:textId="77777777" w:rsidR="00D81016" w:rsidRDefault="00D81016">
      <w:pPr>
        <w:pBdr>
          <w:top w:val="nil"/>
          <w:left w:val="nil"/>
          <w:bottom w:val="nil"/>
          <w:right w:val="nil"/>
          <w:between w:val="nil"/>
        </w:pBdr>
        <w:spacing w:before="9"/>
        <w:rPr>
          <w:b/>
          <w:color w:val="000000"/>
          <w:sz w:val="21"/>
          <w:szCs w:val="21"/>
        </w:rPr>
      </w:pPr>
    </w:p>
    <w:p w14:paraId="09494A6B" w14:textId="77777777" w:rsidR="00D81016" w:rsidRDefault="00A355D0" w:rsidP="009C50EA">
      <w:pPr>
        <w:numPr>
          <w:ilvl w:val="1"/>
          <w:numId w:val="22"/>
        </w:numPr>
        <w:pBdr>
          <w:top w:val="nil"/>
          <w:left w:val="nil"/>
          <w:bottom w:val="nil"/>
          <w:right w:val="nil"/>
          <w:between w:val="nil"/>
        </w:pBdr>
        <w:tabs>
          <w:tab w:val="left" w:pos="543"/>
        </w:tabs>
        <w:jc w:val="both"/>
        <w:rPr>
          <w:b/>
          <w:color w:val="000000"/>
          <w:sz w:val="24"/>
          <w:szCs w:val="24"/>
        </w:rPr>
      </w:pPr>
      <w:r>
        <w:rPr>
          <w:b/>
          <w:color w:val="000000"/>
          <w:sz w:val="24"/>
          <w:szCs w:val="24"/>
        </w:rPr>
        <w:t>Valor Global da Parceria</w:t>
      </w:r>
    </w:p>
    <w:p w14:paraId="5BB89A26" w14:textId="77777777" w:rsidR="00D81016" w:rsidRDefault="00A355D0">
      <w:pPr>
        <w:pBdr>
          <w:top w:val="nil"/>
          <w:left w:val="nil"/>
          <w:bottom w:val="nil"/>
          <w:right w:val="nil"/>
          <w:between w:val="nil"/>
        </w:pBdr>
        <w:spacing w:before="7"/>
        <w:rPr>
          <w:b/>
          <w:color w:val="000000"/>
          <w:sz w:val="8"/>
          <w:szCs w:val="8"/>
        </w:rPr>
      </w:pPr>
      <w:r>
        <w:rPr>
          <w:noProof/>
          <w:lang w:val="pt-BR"/>
        </w:rPr>
        <mc:AlternateContent>
          <mc:Choice Requires="wps">
            <w:drawing>
              <wp:anchor distT="0" distB="0" distL="0" distR="0" simplePos="0" relativeHeight="251659264" behindDoc="0" locked="0" layoutInCell="1" hidden="0" allowOverlap="1" wp14:anchorId="1D468A5C" wp14:editId="36369F7F">
                <wp:simplePos x="0" y="0"/>
                <wp:positionH relativeFrom="column">
                  <wp:posOffset>63500</wp:posOffset>
                </wp:positionH>
                <wp:positionV relativeFrom="paragraph">
                  <wp:posOffset>76200</wp:posOffset>
                </wp:positionV>
                <wp:extent cx="5409565" cy="191770"/>
                <wp:effectExtent l="0" t="0" r="0" b="0"/>
                <wp:wrapTopAndBottom distT="0" distB="0"/>
                <wp:docPr id="232" name=""/>
                <wp:cNvGraphicFramePr/>
                <a:graphic xmlns:a="http://schemas.openxmlformats.org/drawingml/2006/main">
                  <a:graphicData uri="http://schemas.microsoft.com/office/word/2010/wordprocessingShape">
                    <wps:wsp>
                      <wps:cNvSpPr/>
                      <wps:spPr>
                        <a:xfrm>
                          <a:off x="2646360" y="3689280"/>
                          <a:ext cx="5399280" cy="181440"/>
                        </a:xfrm>
                        <a:prstGeom prst="rect">
                          <a:avLst/>
                        </a:prstGeom>
                        <a:noFill/>
                        <a:ln w="9525" cap="flat" cmpd="sng">
                          <a:solidFill>
                            <a:srgbClr val="000000"/>
                          </a:solidFill>
                          <a:prstDash val="solid"/>
                          <a:miter lim="8000"/>
                          <a:headEnd type="none" w="sm" len="sm"/>
                          <a:tailEnd type="none" w="sm" len="sm"/>
                        </a:ln>
                      </wps:spPr>
                      <wps:txbx>
                        <w:txbxContent>
                          <w:p w14:paraId="739B4281" w14:textId="77777777" w:rsidR="00D95A79" w:rsidRDefault="00D95A79">
                            <w:pPr>
                              <w:spacing w:line="268" w:lineRule="auto"/>
                              <w:ind w:left="103"/>
                              <w:textDirection w:val="btLr"/>
                            </w:pPr>
                            <w:r>
                              <w:rPr>
                                <w:color w:val="000000"/>
                                <w:sz w:val="24"/>
                              </w:rPr>
                              <w:t>R$</w:t>
                            </w:r>
                          </w:p>
                        </w:txbxContent>
                      </wps:txbx>
                      <wps:bodyPr spcFirstLastPara="1" wrap="square" lIns="0" tIns="0" rIns="0" bIns="0" anchor="t" anchorCtr="0">
                        <a:noAutofit/>
                      </wps:bodyPr>
                    </wps:wsp>
                  </a:graphicData>
                </a:graphic>
              </wp:anchor>
            </w:drawing>
          </mc:Choice>
          <mc:Fallback>
            <w:pict>
              <v:rect w14:anchorId="1D468A5C" id="_x0000_s1026" style="position:absolute;margin-left:5pt;margin-top:6pt;width:425.95pt;height:15.1pt;z-index:25165926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" filled="f">
                <v:stroke startarrowwidth="narrow" startarrowlength="short" endarrowwidth="narrow" endarrowlength="short" miterlimit="5243f"/>
                <v:textbox inset="0,0,0,0">
                  <w:txbxContent>
                    <w:p w14:paraId="739B4281" w14:textId="77777777" w:rsidR="00D95A79" w:rsidRDefault="00D95A79">
                      <w:pPr>
                        <w:spacing w:line="268" w:lineRule="auto"/>
                        <w:ind w:left="103"/>
                        <w:textDirection w:val="btLr"/>
                      </w:pPr>
                      <w:r>
                        <w:rPr>
                          <w:color w:val="000000"/>
                          <w:sz w:val="24"/>
                        </w:rPr>
                        <w:t>R$</w:t>
                      </w:r>
                    </w:p>
                  </w:txbxContent>
                </v:textbox>
                <w10:wrap type="topAndBottom"/>
              </v:rect>
            </w:pict>
          </mc:Fallback>
        </mc:AlternateContent>
      </w:r>
    </w:p>
    <w:p w14:paraId="53FE953F" w14:textId="77777777" w:rsidR="00D81016" w:rsidRDefault="00D81016">
      <w:pPr>
        <w:pBdr>
          <w:top w:val="nil"/>
          <w:left w:val="nil"/>
          <w:bottom w:val="nil"/>
          <w:right w:val="nil"/>
          <w:between w:val="nil"/>
        </w:pBdr>
        <w:rPr>
          <w:b/>
          <w:color w:val="000000"/>
          <w:sz w:val="20"/>
          <w:szCs w:val="20"/>
        </w:rPr>
      </w:pPr>
    </w:p>
    <w:p w14:paraId="68B06BE0" w14:textId="77777777" w:rsidR="00D81016" w:rsidRDefault="00D81016">
      <w:pPr>
        <w:tabs>
          <w:tab w:val="left" w:pos="723"/>
        </w:tabs>
        <w:spacing w:before="90"/>
        <w:rPr>
          <w:b/>
          <w:sz w:val="20"/>
          <w:szCs w:val="20"/>
        </w:rPr>
      </w:pPr>
    </w:p>
    <w:p w14:paraId="53274FFC" w14:textId="77777777" w:rsidR="00D81016" w:rsidRDefault="00A355D0" w:rsidP="009C50EA">
      <w:pPr>
        <w:numPr>
          <w:ilvl w:val="1"/>
          <w:numId w:val="22"/>
        </w:numPr>
        <w:pBdr>
          <w:top w:val="nil"/>
          <w:left w:val="nil"/>
          <w:bottom w:val="nil"/>
          <w:right w:val="nil"/>
          <w:between w:val="nil"/>
        </w:pBdr>
        <w:tabs>
          <w:tab w:val="left" w:pos="723"/>
        </w:tabs>
        <w:spacing w:before="90"/>
        <w:jc w:val="both"/>
        <w:rPr>
          <w:b/>
          <w:color w:val="000000"/>
          <w:sz w:val="24"/>
          <w:szCs w:val="24"/>
        </w:rPr>
      </w:pPr>
      <w:r>
        <w:rPr>
          <w:b/>
          <w:color w:val="000000"/>
          <w:sz w:val="24"/>
          <w:szCs w:val="24"/>
        </w:rPr>
        <w:t>Plano de Aplicação / Planilha de Custos</w:t>
      </w:r>
    </w:p>
    <w:p w14:paraId="263447B2" w14:textId="77777777" w:rsidR="00D81016" w:rsidRDefault="00D81016">
      <w:pPr>
        <w:pBdr>
          <w:top w:val="nil"/>
          <w:left w:val="nil"/>
          <w:bottom w:val="nil"/>
          <w:right w:val="nil"/>
          <w:between w:val="nil"/>
        </w:pBdr>
        <w:spacing w:before="8" w:after="1"/>
        <w:rPr>
          <w:b/>
          <w:color w:val="000000"/>
          <w:sz w:val="10"/>
          <w:szCs w:val="10"/>
        </w:rPr>
      </w:pPr>
    </w:p>
    <w:tbl>
      <w:tblPr>
        <w:tblStyle w:val="6"/>
        <w:tblW w:w="8502" w:type="dxa"/>
        <w:tblInd w:w="132" w:type="dxa"/>
        <w:tblLayout w:type="fixed"/>
        <w:tblLook w:val="0000" w:firstRow="0" w:lastRow="0" w:firstColumn="0" w:lastColumn="0" w:noHBand="0" w:noVBand="0"/>
      </w:tblPr>
      <w:tblGrid>
        <w:gridCol w:w="6800"/>
        <w:gridCol w:w="1702"/>
      </w:tblGrid>
      <w:tr w:rsidR="00D81016" w14:paraId="5B04CE03"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3EAF46A4" w14:textId="77777777" w:rsidR="00D81016" w:rsidRDefault="00A355D0">
            <w:pPr>
              <w:pBdr>
                <w:top w:val="nil"/>
                <w:left w:val="nil"/>
                <w:bottom w:val="nil"/>
                <w:right w:val="nil"/>
                <w:between w:val="nil"/>
              </w:pBdr>
              <w:spacing w:line="256" w:lineRule="auto"/>
              <w:ind w:left="2279" w:right="2273"/>
              <w:jc w:val="center"/>
              <w:rPr>
                <w:b/>
                <w:color w:val="000000"/>
                <w:sz w:val="24"/>
                <w:szCs w:val="24"/>
              </w:rPr>
            </w:pPr>
            <w:r>
              <w:rPr>
                <w:b/>
                <w:color w:val="000000"/>
                <w:sz w:val="24"/>
                <w:szCs w:val="24"/>
              </w:rPr>
              <w:t>Descrição da Despesa</w:t>
            </w:r>
          </w:p>
        </w:tc>
        <w:tc>
          <w:tcPr>
            <w:tcW w:w="1702" w:type="dxa"/>
            <w:tcBorders>
              <w:top w:val="single" w:sz="4" w:space="0" w:color="000000"/>
              <w:left w:val="single" w:sz="4" w:space="0" w:color="000000"/>
              <w:bottom w:val="single" w:sz="4" w:space="0" w:color="000000"/>
              <w:right w:val="single" w:sz="4" w:space="0" w:color="000000"/>
            </w:tcBorders>
          </w:tcPr>
          <w:p w14:paraId="6535C649" w14:textId="77777777" w:rsidR="00D81016" w:rsidRDefault="00A355D0">
            <w:pPr>
              <w:pBdr>
                <w:top w:val="nil"/>
                <w:left w:val="nil"/>
                <w:bottom w:val="nil"/>
                <w:right w:val="nil"/>
                <w:between w:val="nil"/>
              </w:pBdr>
              <w:spacing w:line="256" w:lineRule="auto"/>
              <w:ind w:left="254"/>
              <w:rPr>
                <w:b/>
                <w:color w:val="000000"/>
                <w:sz w:val="24"/>
                <w:szCs w:val="24"/>
              </w:rPr>
            </w:pPr>
            <w:r>
              <w:rPr>
                <w:b/>
                <w:color w:val="000000"/>
                <w:sz w:val="24"/>
                <w:szCs w:val="24"/>
              </w:rPr>
              <w:t>Valor Total</w:t>
            </w:r>
          </w:p>
        </w:tc>
      </w:tr>
      <w:tr w:rsidR="00D81016" w14:paraId="4A473FFF" w14:textId="77777777">
        <w:trPr>
          <w:trHeight w:val="276"/>
        </w:trPr>
        <w:tc>
          <w:tcPr>
            <w:tcW w:w="6800" w:type="dxa"/>
            <w:tcBorders>
              <w:top w:val="single" w:sz="4" w:space="0" w:color="000000"/>
              <w:left w:val="single" w:sz="4" w:space="0" w:color="000000"/>
              <w:bottom w:val="single" w:sz="4" w:space="0" w:color="000000"/>
              <w:right w:val="single" w:sz="4" w:space="0" w:color="000000"/>
            </w:tcBorders>
          </w:tcPr>
          <w:p w14:paraId="62602DB7"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1EC6C383" w14:textId="77777777" w:rsidR="00D81016" w:rsidRDefault="00D81016">
            <w:pPr>
              <w:pBdr>
                <w:top w:val="nil"/>
                <w:left w:val="nil"/>
                <w:bottom w:val="nil"/>
                <w:right w:val="nil"/>
                <w:between w:val="nil"/>
              </w:pBdr>
              <w:rPr>
                <w:color w:val="000000"/>
                <w:sz w:val="20"/>
                <w:szCs w:val="20"/>
              </w:rPr>
            </w:pPr>
          </w:p>
        </w:tc>
      </w:tr>
      <w:tr w:rsidR="00D81016" w14:paraId="6F4CB5DE" w14:textId="77777777">
        <w:trPr>
          <w:trHeight w:val="278"/>
        </w:trPr>
        <w:tc>
          <w:tcPr>
            <w:tcW w:w="6800" w:type="dxa"/>
            <w:tcBorders>
              <w:top w:val="single" w:sz="4" w:space="0" w:color="000000"/>
              <w:left w:val="single" w:sz="4" w:space="0" w:color="000000"/>
              <w:bottom w:val="single" w:sz="4" w:space="0" w:color="000000"/>
              <w:right w:val="single" w:sz="4" w:space="0" w:color="000000"/>
            </w:tcBorders>
          </w:tcPr>
          <w:p w14:paraId="2A6EF773"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7E17BA22" w14:textId="77777777" w:rsidR="00D81016" w:rsidRDefault="00D81016">
            <w:pPr>
              <w:pBdr>
                <w:top w:val="nil"/>
                <w:left w:val="nil"/>
                <w:bottom w:val="nil"/>
                <w:right w:val="nil"/>
                <w:between w:val="nil"/>
              </w:pBdr>
              <w:rPr>
                <w:color w:val="000000"/>
                <w:sz w:val="20"/>
                <w:szCs w:val="20"/>
              </w:rPr>
            </w:pPr>
          </w:p>
        </w:tc>
      </w:tr>
      <w:tr w:rsidR="00D81016" w14:paraId="718882B7"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6CE9E7E1"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647181AC" w14:textId="77777777" w:rsidR="00D81016" w:rsidRDefault="00D81016">
            <w:pPr>
              <w:pBdr>
                <w:top w:val="nil"/>
                <w:left w:val="nil"/>
                <w:bottom w:val="nil"/>
                <w:right w:val="nil"/>
                <w:between w:val="nil"/>
              </w:pBdr>
              <w:rPr>
                <w:color w:val="000000"/>
                <w:sz w:val="20"/>
                <w:szCs w:val="20"/>
              </w:rPr>
            </w:pPr>
          </w:p>
        </w:tc>
      </w:tr>
      <w:tr w:rsidR="00D81016" w14:paraId="4CA5D490"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1D0BA184"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62400251" w14:textId="77777777" w:rsidR="00D81016" w:rsidRDefault="00D81016">
            <w:pPr>
              <w:pBdr>
                <w:top w:val="nil"/>
                <w:left w:val="nil"/>
                <w:bottom w:val="nil"/>
                <w:right w:val="nil"/>
                <w:between w:val="nil"/>
              </w:pBdr>
              <w:rPr>
                <w:color w:val="000000"/>
                <w:sz w:val="20"/>
                <w:szCs w:val="20"/>
              </w:rPr>
            </w:pPr>
          </w:p>
        </w:tc>
      </w:tr>
      <w:tr w:rsidR="00D81016" w14:paraId="13316F37"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10D86AD0"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59866083" w14:textId="77777777" w:rsidR="00D81016" w:rsidRDefault="00D81016">
            <w:pPr>
              <w:pBdr>
                <w:top w:val="nil"/>
                <w:left w:val="nil"/>
                <w:bottom w:val="nil"/>
                <w:right w:val="nil"/>
                <w:between w:val="nil"/>
              </w:pBdr>
              <w:rPr>
                <w:color w:val="000000"/>
                <w:sz w:val="20"/>
                <w:szCs w:val="20"/>
              </w:rPr>
            </w:pPr>
          </w:p>
        </w:tc>
      </w:tr>
      <w:tr w:rsidR="00D81016" w14:paraId="2FEEAA48"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6A843A7D"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6DC4BF60" w14:textId="77777777" w:rsidR="00D81016" w:rsidRDefault="00D81016">
            <w:pPr>
              <w:pBdr>
                <w:top w:val="nil"/>
                <w:left w:val="nil"/>
                <w:bottom w:val="nil"/>
                <w:right w:val="nil"/>
                <w:between w:val="nil"/>
              </w:pBdr>
              <w:rPr>
                <w:color w:val="000000"/>
                <w:sz w:val="20"/>
                <w:szCs w:val="20"/>
              </w:rPr>
            </w:pPr>
          </w:p>
        </w:tc>
      </w:tr>
      <w:tr w:rsidR="00D81016" w14:paraId="3B7A7EEA"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72074EEA"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1D6B6125" w14:textId="77777777" w:rsidR="00D81016" w:rsidRDefault="00D81016">
            <w:pPr>
              <w:pBdr>
                <w:top w:val="nil"/>
                <w:left w:val="nil"/>
                <w:bottom w:val="nil"/>
                <w:right w:val="nil"/>
                <w:between w:val="nil"/>
              </w:pBdr>
              <w:rPr>
                <w:color w:val="000000"/>
                <w:sz w:val="20"/>
                <w:szCs w:val="20"/>
              </w:rPr>
            </w:pPr>
          </w:p>
        </w:tc>
      </w:tr>
      <w:tr w:rsidR="00D81016" w14:paraId="5AFEC74D" w14:textId="77777777">
        <w:trPr>
          <w:trHeight w:val="277"/>
        </w:trPr>
        <w:tc>
          <w:tcPr>
            <w:tcW w:w="6800" w:type="dxa"/>
            <w:tcBorders>
              <w:top w:val="single" w:sz="4" w:space="0" w:color="000000"/>
              <w:left w:val="single" w:sz="4" w:space="0" w:color="000000"/>
              <w:bottom w:val="single" w:sz="4" w:space="0" w:color="000000"/>
              <w:right w:val="single" w:sz="4" w:space="0" w:color="000000"/>
            </w:tcBorders>
          </w:tcPr>
          <w:p w14:paraId="6563B2DE"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3CD1E303" w14:textId="77777777" w:rsidR="00D81016" w:rsidRDefault="00D81016">
            <w:pPr>
              <w:pBdr>
                <w:top w:val="nil"/>
                <w:left w:val="nil"/>
                <w:bottom w:val="nil"/>
                <w:right w:val="nil"/>
                <w:between w:val="nil"/>
              </w:pBdr>
              <w:rPr>
                <w:color w:val="000000"/>
                <w:sz w:val="20"/>
                <w:szCs w:val="20"/>
              </w:rPr>
            </w:pPr>
          </w:p>
        </w:tc>
      </w:tr>
      <w:tr w:rsidR="00D81016" w14:paraId="5FCD1885"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7B30AD4F"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1575B5D3" w14:textId="77777777" w:rsidR="00D81016" w:rsidRDefault="00D81016">
            <w:pPr>
              <w:pBdr>
                <w:top w:val="nil"/>
                <w:left w:val="nil"/>
                <w:bottom w:val="nil"/>
                <w:right w:val="nil"/>
                <w:between w:val="nil"/>
              </w:pBdr>
              <w:rPr>
                <w:color w:val="000000"/>
                <w:sz w:val="20"/>
                <w:szCs w:val="20"/>
              </w:rPr>
            </w:pPr>
          </w:p>
        </w:tc>
      </w:tr>
      <w:tr w:rsidR="00D81016" w14:paraId="29C9F1D8"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5A32A159"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6364B6E9" w14:textId="77777777" w:rsidR="00D81016" w:rsidRDefault="00D81016">
            <w:pPr>
              <w:pBdr>
                <w:top w:val="nil"/>
                <w:left w:val="nil"/>
                <w:bottom w:val="nil"/>
                <w:right w:val="nil"/>
                <w:between w:val="nil"/>
              </w:pBdr>
              <w:rPr>
                <w:color w:val="000000"/>
                <w:sz w:val="20"/>
                <w:szCs w:val="20"/>
              </w:rPr>
            </w:pPr>
          </w:p>
        </w:tc>
      </w:tr>
      <w:tr w:rsidR="00D81016" w14:paraId="005FC198"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434FC635"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6673B7D1" w14:textId="77777777" w:rsidR="00D81016" w:rsidRDefault="00D81016">
            <w:pPr>
              <w:pBdr>
                <w:top w:val="nil"/>
                <w:left w:val="nil"/>
                <w:bottom w:val="nil"/>
                <w:right w:val="nil"/>
                <w:between w:val="nil"/>
              </w:pBdr>
              <w:rPr>
                <w:color w:val="000000"/>
                <w:sz w:val="20"/>
                <w:szCs w:val="20"/>
              </w:rPr>
            </w:pPr>
          </w:p>
        </w:tc>
      </w:tr>
      <w:tr w:rsidR="00D81016" w14:paraId="5298D47B"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74929093"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35C145A0" w14:textId="77777777" w:rsidR="00D81016" w:rsidRDefault="00D81016">
            <w:pPr>
              <w:pBdr>
                <w:top w:val="nil"/>
                <w:left w:val="nil"/>
                <w:bottom w:val="nil"/>
                <w:right w:val="nil"/>
                <w:between w:val="nil"/>
              </w:pBdr>
              <w:rPr>
                <w:color w:val="000000"/>
                <w:sz w:val="20"/>
                <w:szCs w:val="20"/>
              </w:rPr>
            </w:pPr>
          </w:p>
        </w:tc>
      </w:tr>
      <w:tr w:rsidR="00D81016" w14:paraId="5C0ABFD0"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4C1C45DB" w14:textId="77777777" w:rsidR="00D81016" w:rsidRDefault="00A355D0">
            <w:pPr>
              <w:pBdr>
                <w:top w:val="nil"/>
                <w:left w:val="nil"/>
                <w:bottom w:val="nil"/>
                <w:right w:val="nil"/>
                <w:between w:val="nil"/>
              </w:pBdr>
              <w:spacing w:line="256" w:lineRule="auto"/>
              <w:ind w:left="107"/>
              <w:rPr>
                <w:b/>
                <w:color w:val="000000"/>
                <w:sz w:val="24"/>
                <w:szCs w:val="24"/>
              </w:rPr>
            </w:pPr>
            <w:r>
              <w:rPr>
                <w:b/>
                <w:color w:val="000000"/>
                <w:sz w:val="24"/>
                <w:szCs w:val="24"/>
              </w:rPr>
              <w:t>Total Global</w:t>
            </w:r>
          </w:p>
        </w:tc>
        <w:tc>
          <w:tcPr>
            <w:tcW w:w="1702" w:type="dxa"/>
            <w:tcBorders>
              <w:top w:val="single" w:sz="4" w:space="0" w:color="000000"/>
              <w:left w:val="single" w:sz="4" w:space="0" w:color="000000"/>
              <w:bottom w:val="single" w:sz="4" w:space="0" w:color="000000"/>
              <w:right w:val="single" w:sz="4" w:space="0" w:color="000000"/>
            </w:tcBorders>
          </w:tcPr>
          <w:p w14:paraId="73B0ADDC" w14:textId="77777777" w:rsidR="00D81016" w:rsidRDefault="00D81016">
            <w:pPr>
              <w:pBdr>
                <w:top w:val="nil"/>
                <w:left w:val="nil"/>
                <w:bottom w:val="nil"/>
                <w:right w:val="nil"/>
                <w:between w:val="nil"/>
              </w:pBdr>
              <w:rPr>
                <w:color w:val="000000"/>
                <w:sz w:val="20"/>
                <w:szCs w:val="20"/>
              </w:rPr>
            </w:pPr>
          </w:p>
        </w:tc>
      </w:tr>
    </w:tbl>
    <w:p w14:paraId="236D882C" w14:textId="77777777" w:rsidR="00D81016" w:rsidRDefault="00D81016">
      <w:pPr>
        <w:pBdr>
          <w:top w:val="nil"/>
          <w:left w:val="nil"/>
          <w:bottom w:val="nil"/>
          <w:right w:val="nil"/>
          <w:between w:val="nil"/>
        </w:pBdr>
        <w:rPr>
          <w:b/>
          <w:color w:val="000000"/>
          <w:sz w:val="26"/>
          <w:szCs w:val="26"/>
        </w:rPr>
      </w:pPr>
    </w:p>
    <w:p w14:paraId="3C0DD242" w14:textId="77777777" w:rsidR="00D81016" w:rsidRDefault="00D81016">
      <w:pPr>
        <w:pBdr>
          <w:top w:val="nil"/>
          <w:left w:val="nil"/>
          <w:bottom w:val="nil"/>
          <w:right w:val="nil"/>
          <w:between w:val="nil"/>
        </w:pBdr>
        <w:spacing w:before="4"/>
        <w:rPr>
          <w:b/>
          <w:color w:val="000000"/>
        </w:rPr>
      </w:pPr>
    </w:p>
    <w:p w14:paraId="7947F262" w14:textId="77777777" w:rsidR="00D81016" w:rsidRDefault="00A355D0" w:rsidP="009C50EA">
      <w:pPr>
        <w:numPr>
          <w:ilvl w:val="1"/>
          <w:numId w:val="22"/>
        </w:numPr>
        <w:pBdr>
          <w:top w:val="nil"/>
          <w:left w:val="nil"/>
          <w:bottom w:val="nil"/>
          <w:right w:val="nil"/>
          <w:between w:val="nil"/>
        </w:pBdr>
        <w:tabs>
          <w:tab w:val="left" w:pos="723"/>
        </w:tabs>
        <w:jc w:val="both"/>
        <w:rPr>
          <w:b/>
          <w:color w:val="000000"/>
          <w:sz w:val="24"/>
          <w:szCs w:val="24"/>
        </w:rPr>
      </w:pPr>
      <w:r>
        <w:rPr>
          <w:b/>
          <w:color w:val="000000"/>
          <w:sz w:val="24"/>
          <w:szCs w:val="24"/>
        </w:rPr>
        <w:t>Cronograma de Desembolso</w:t>
      </w:r>
    </w:p>
    <w:p w14:paraId="582A9395" w14:textId="77777777" w:rsidR="00D81016" w:rsidRDefault="00D81016">
      <w:pPr>
        <w:pBdr>
          <w:top w:val="nil"/>
          <w:left w:val="nil"/>
          <w:bottom w:val="nil"/>
          <w:right w:val="nil"/>
          <w:between w:val="nil"/>
        </w:pBdr>
        <w:spacing w:before="8" w:after="1"/>
        <w:rPr>
          <w:b/>
          <w:color w:val="000000"/>
          <w:sz w:val="10"/>
          <w:szCs w:val="10"/>
        </w:rPr>
      </w:pPr>
    </w:p>
    <w:tbl>
      <w:tblPr>
        <w:tblStyle w:val="5"/>
        <w:tblW w:w="9358" w:type="dxa"/>
        <w:tblInd w:w="127" w:type="dxa"/>
        <w:tblLayout w:type="fixed"/>
        <w:tblLook w:val="0000" w:firstRow="0" w:lastRow="0" w:firstColumn="0" w:lastColumn="0" w:noHBand="0" w:noVBand="0"/>
      </w:tblPr>
      <w:tblGrid>
        <w:gridCol w:w="1560"/>
        <w:gridCol w:w="1561"/>
        <w:gridCol w:w="1559"/>
        <w:gridCol w:w="1559"/>
        <w:gridCol w:w="1561"/>
        <w:gridCol w:w="1558"/>
      </w:tblGrid>
      <w:tr w:rsidR="00D81016" w14:paraId="5711FB6D" w14:textId="77777777">
        <w:trPr>
          <w:trHeight w:val="554"/>
        </w:trPr>
        <w:tc>
          <w:tcPr>
            <w:tcW w:w="1560" w:type="dxa"/>
            <w:tcBorders>
              <w:top w:val="single" w:sz="4" w:space="0" w:color="000000"/>
              <w:left w:val="single" w:sz="4" w:space="0" w:color="000000"/>
              <w:bottom w:val="single" w:sz="4" w:space="0" w:color="000000"/>
              <w:right w:val="single" w:sz="4" w:space="0" w:color="000000"/>
            </w:tcBorders>
            <w:shd w:val="clear" w:color="auto" w:fill="D9D9D9"/>
          </w:tcPr>
          <w:p w14:paraId="746CB03D" w14:textId="77777777" w:rsidR="00D81016" w:rsidRDefault="00A355D0">
            <w:pPr>
              <w:pBdr>
                <w:top w:val="nil"/>
                <w:left w:val="nil"/>
                <w:bottom w:val="nil"/>
                <w:right w:val="nil"/>
                <w:between w:val="nil"/>
              </w:pBdr>
              <w:spacing w:line="276" w:lineRule="auto"/>
              <w:ind w:left="107" w:right="312"/>
              <w:rPr>
                <w:b/>
                <w:color w:val="000000"/>
                <w:sz w:val="24"/>
                <w:szCs w:val="24"/>
              </w:rPr>
            </w:pPr>
            <w:r>
              <w:rPr>
                <w:b/>
                <w:color w:val="000000"/>
                <w:sz w:val="24"/>
                <w:szCs w:val="24"/>
              </w:rPr>
              <w:t>Fevereiro - 202</w:t>
            </w:r>
            <w:r>
              <w:rPr>
                <w:b/>
                <w:sz w:val="24"/>
                <w:szCs w:val="24"/>
              </w:rPr>
              <w:t>2</w:t>
            </w:r>
          </w:p>
        </w:tc>
        <w:tc>
          <w:tcPr>
            <w:tcW w:w="1561" w:type="dxa"/>
            <w:tcBorders>
              <w:top w:val="single" w:sz="4" w:space="0" w:color="000000"/>
              <w:left w:val="single" w:sz="4" w:space="0" w:color="000000"/>
              <w:bottom w:val="single" w:sz="4" w:space="0" w:color="000000"/>
              <w:right w:val="single" w:sz="4" w:space="0" w:color="000000"/>
            </w:tcBorders>
            <w:shd w:val="clear" w:color="auto" w:fill="D9D9D9"/>
          </w:tcPr>
          <w:p w14:paraId="08B210B2" w14:textId="77777777" w:rsidR="00D81016" w:rsidRDefault="00A355D0">
            <w:pPr>
              <w:pBdr>
                <w:top w:val="nil"/>
                <w:left w:val="nil"/>
                <w:bottom w:val="nil"/>
                <w:right w:val="nil"/>
                <w:between w:val="nil"/>
              </w:pBdr>
              <w:spacing w:line="276" w:lineRule="auto"/>
              <w:ind w:left="107" w:right="618"/>
              <w:rPr>
                <w:b/>
                <w:color w:val="000000"/>
                <w:sz w:val="24"/>
                <w:szCs w:val="24"/>
              </w:rPr>
            </w:pPr>
            <w:r>
              <w:rPr>
                <w:b/>
                <w:color w:val="000000"/>
                <w:sz w:val="24"/>
                <w:szCs w:val="24"/>
              </w:rPr>
              <w:t>Março - 202</w:t>
            </w:r>
            <w:r>
              <w:rPr>
                <w:b/>
                <w:sz w:val="24"/>
                <w:szCs w:val="24"/>
              </w:rPr>
              <w:t>2</w:t>
            </w:r>
          </w:p>
        </w:tc>
        <w:tc>
          <w:tcPr>
            <w:tcW w:w="1559" w:type="dxa"/>
            <w:tcBorders>
              <w:top w:val="single" w:sz="4" w:space="0" w:color="000000"/>
              <w:left w:val="single" w:sz="4" w:space="0" w:color="000000"/>
              <w:bottom w:val="single" w:sz="4" w:space="0" w:color="000000"/>
              <w:right w:val="single" w:sz="4" w:space="0" w:color="000000"/>
            </w:tcBorders>
            <w:shd w:val="clear" w:color="auto" w:fill="D9D9D9"/>
          </w:tcPr>
          <w:p w14:paraId="32372BF2" w14:textId="77777777" w:rsidR="00D81016" w:rsidRDefault="00A355D0">
            <w:pPr>
              <w:pBdr>
                <w:top w:val="nil"/>
                <w:left w:val="nil"/>
                <w:bottom w:val="nil"/>
                <w:right w:val="nil"/>
                <w:between w:val="nil"/>
              </w:pBdr>
              <w:spacing w:before="135"/>
              <w:ind w:left="104"/>
              <w:rPr>
                <w:b/>
                <w:color w:val="000000"/>
                <w:sz w:val="24"/>
                <w:szCs w:val="24"/>
              </w:rPr>
            </w:pPr>
            <w:r>
              <w:rPr>
                <w:b/>
                <w:color w:val="000000"/>
                <w:sz w:val="24"/>
                <w:szCs w:val="24"/>
              </w:rPr>
              <w:t>Abril - 202</w:t>
            </w:r>
            <w:r>
              <w:rPr>
                <w:b/>
                <w:sz w:val="24"/>
                <w:szCs w:val="24"/>
              </w:rPr>
              <w:t>2</w:t>
            </w:r>
          </w:p>
        </w:tc>
        <w:tc>
          <w:tcPr>
            <w:tcW w:w="1559" w:type="dxa"/>
            <w:tcBorders>
              <w:top w:val="single" w:sz="4" w:space="0" w:color="000000"/>
              <w:left w:val="single" w:sz="4" w:space="0" w:color="000000"/>
              <w:bottom w:val="single" w:sz="4" w:space="0" w:color="000000"/>
              <w:right w:val="single" w:sz="4" w:space="0" w:color="000000"/>
            </w:tcBorders>
            <w:shd w:val="clear" w:color="auto" w:fill="D9D9D9"/>
          </w:tcPr>
          <w:p w14:paraId="099DADFF" w14:textId="77777777" w:rsidR="00D81016" w:rsidRDefault="00A355D0">
            <w:pPr>
              <w:pBdr>
                <w:top w:val="nil"/>
                <w:left w:val="nil"/>
                <w:bottom w:val="nil"/>
                <w:right w:val="nil"/>
                <w:between w:val="nil"/>
              </w:pBdr>
              <w:spacing w:before="135"/>
              <w:ind w:left="107"/>
              <w:rPr>
                <w:b/>
                <w:color w:val="000000"/>
                <w:sz w:val="24"/>
                <w:szCs w:val="24"/>
              </w:rPr>
            </w:pPr>
            <w:r>
              <w:rPr>
                <w:b/>
                <w:color w:val="000000"/>
                <w:sz w:val="24"/>
                <w:szCs w:val="24"/>
              </w:rPr>
              <w:t>Maio - 202</w:t>
            </w:r>
            <w:r>
              <w:rPr>
                <w:b/>
                <w:sz w:val="24"/>
                <w:szCs w:val="24"/>
              </w:rPr>
              <w:t>2</w:t>
            </w:r>
          </w:p>
        </w:tc>
        <w:tc>
          <w:tcPr>
            <w:tcW w:w="1561" w:type="dxa"/>
            <w:tcBorders>
              <w:top w:val="single" w:sz="4" w:space="0" w:color="000000"/>
              <w:left w:val="single" w:sz="4" w:space="0" w:color="000000"/>
              <w:bottom w:val="single" w:sz="4" w:space="0" w:color="000000"/>
              <w:right w:val="single" w:sz="4" w:space="0" w:color="000000"/>
            </w:tcBorders>
            <w:shd w:val="clear" w:color="auto" w:fill="D9D9D9"/>
          </w:tcPr>
          <w:p w14:paraId="0128C344" w14:textId="77777777" w:rsidR="00D81016" w:rsidRDefault="00A355D0">
            <w:pPr>
              <w:pBdr>
                <w:top w:val="nil"/>
                <w:left w:val="nil"/>
                <w:bottom w:val="nil"/>
                <w:right w:val="nil"/>
                <w:between w:val="nil"/>
              </w:pBdr>
              <w:spacing w:before="135"/>
              <w:ind w:left="107"/>
              <w:rPr>
                <w:b/>
                <w:color w:val="000000"/>
                <w:sz w:val="24"/>
                <w:szCs w:val="24"/>
              </w:rPr>
            </w:pPr>
            <w:r>
              <w:rPr>
                <w:b/>
                <w:color w:val="000000"/>
                <w:sz w:val="24"/>
                <w:szCs w:val="24"/>
              </w:rPr>
              <w:t>Junho - 202</w:t>
            </w:r>
            <w:r>
              <w:rPr>
                <w:b/>
                <w:sz w:val="24"/>
                <w:szCs w:val="24"/>
              </w:rPr>
              <w:t>2</w:t>
            </w:r>
          </w:p>
        </w:tc>
        <w:tc>
          <w:tcPr>
            <w:tcW w:w="1558" w:type="dxa"/>
            <w:tcBorders>
              <w:top w:val="single" w:sz="4" w:space="0" w:color="000000"/>
              <w:left w:val="single" w:sz="4" w:space="0" w:color="000000"/>
              <w:bottom w:val="single" w:sz="4" w:space="0" w:color="000000"/>
              <w:right w:val="single" w:sz="4" w:space="0" w:color="000000"/>
            </w:tcBorders>
            <w:shd w:val="clear" w:color="auto" w:fill="D9D9D9"/>
          </w:tcPr>
          <w:p w14:paraId="13D7C0F4" w14:textId="77777777" w:rsidR="00D81016" w:rsidRDefault="00A355D0">
            <w:pPr>
              <w:pBdr>
                <w:top w:val="nil"/>
                <w:left w:val="nil"/>
                <w:bottom w:val="nil"/>
                <w:right w:val="nil"/>
                <w:between w:val="nil"/>
              </w:pBdr>
              <w:spacing w:before="135"/>
              <w:ind w:left="106"/>
              <w:rPr>
                <w:b/>
                <w:color w:val="000000"/>
                <w:sz w:val="24"/>
                <w:szCs w:val="24"/>
              </w:rPr>
            </w:pPr>
            <w:r>
              <w:rPr>
                <w:b/>
                <w:color w:val="000000"/>
                <w:sz w:val="24"/>
                <w:szCs w:val="24"/>
              </w:rPr>
              <w:t>Julho - 202</w:t>
            </w:r>
            <w:r>
              <w:rPr>
                <w:b/>
                <w:sz w:val="24"/>
                <w:szCs w:val="24"/>
              </w:rPr>
              <w:t>2</w:t>
            </w:r>
          </w:p>
        </w:tc>
      </w:tr>
      <w:tr w:rsidR="00D81016" w14:paraId="1053810C" w14:textId="77777777">
        <w:trPr>
          <w:trHeight w:val="577"/>
        </w:trPr>
        <w:tc>
          <w:tcPr>
            <w:tcW w:w="1560" w:type="dxa"/>
            <w:tcBorders>
              <w:top w:val="single" w:sz="4" w:space="0" w:color="000000"/>
              <w:left w:val="single" w:sz="4" w:space="0" w:color="000000"/>
              <w:bottom w:val="single" w:sz="4" w:space="0" w:color="000000"/>
              <w:right w:val="single" w:sz="4" w:space="0" w:color="000000"/>
            </w:tcBorders>
          </w:tcPr>
          <w:p w14:paraId="67E75F12" w14:textId="77777777" w:rsidR="00D81016" w:rsidRDefault="00A355D0">
            <w:pPr>
              <w:pBdr>
                <w:top w:val="nil"/>
                <w:left w:val="nil"/>
                <w:bottom w:val="nil"/>
                <w:right w:val="nil"/>
                <w:between w:val="nil"/>
              </w:pBdr>
              <w:spacing w:before="147"/>
              <w:ind w:left="107"/>
              <w:rPr>
                <w:b/>
                <w:color w:val="000000"/>
                <w:sz w:val="24"/>
                <w:szCs w:val="24"/>
              </w:rPr>
            </w:pPr>
            <w:r>
              <w:rPr>
                <w:b/>
                <w:color w:val="000000"/>
                <w:sz w:val="24"/>
                <w:szCs w:val="24"/>
              </w:rPr>
              <w:t>R$</w:t>
            </w:r>
          </w:p>
        </w:tc>
        <w:tc>
          <w:tcPr>
            <w:tcW w:w="1561" w:type="dxa"/>
            <w:tcBorders>
              <w:top w:val="single" w:sz="4" w:space="0" w:color="000000"/>
              <w:left w:val="single" w:sz="4" w:space="0" w:color="000000"/>
              <w:bottom w:val="single" w:sz="4" w:space="0" w:color="000000"/>
              <w:right w:val="single" w:sz="4" w:space="0" w:color="000000"/>
            </w:tcBorders>
          </w:tcPr>
          <w:p w14:paraId="32372F39" w14:textId="77777777" w:rsidR="00D81016" w:rsidRDefault="00A355D0">
            <w:pPr>
              <w:pBdr>
                <w:top w:val="nil"/>
                <w:left w:val="nil"/>
                <w:bottom w:val="nil"/>
                <w:right w:val="nil"/>
                <w:between w:val="nil"/>
              </w:pBdr>
              <w:spacing w:before="147"/>
              <w:ind w:left="107"/>
              <w:rPr>
                <w:b/>
                <w:color w:val="000000"/>
                <w:sz w:val="24"/>
                <w:szCs w:val="24"/>
              </w:rPr>
            </w:pPr>
            <w:r>
              <w:rPr>
                <w:b/>
                <w:color w:val="000000"/>
                <w:sz w:val="24"/>
                <w:szCs w:val="24"/>
              </w:rPr>
              <w:t>R$</w:t>
            </w:r>
          </w:p>
        </w:tc>
        <w:tc>
          <w:tcPr>
            <w:tcW w:w="1559" w:type="dxa"/>
            <w:tcBorders>
              <w:top w:val="single" w:sz="4" w:space="0" w:color="000000"/>
              <w:left w:val="single" w:sz="4" w:space="0" w:color="000000"/>
              <w:bottom w:val="single" w:sz="4" w:space="0" w:color="000000"/>
              <w:right w:val="single" w:sz="4" w:space="0" w:color="000000"/>
            </w:tcBorders>
          </w:tcPr>
          <w:p w14:paraId="0A1B76F3" w14:textId="77777777" w:rsidR="00D81016" w:rsidRDefault="00A355D0">
            <w:pPr>
              <w:pBdr>
                <w:top w:val="nil"/>
                <w:left w:val="nil"/>
                <w:bottom w:val="nil"/>
                <w:right w:val="nil"/>
                <w:between w:val="nil"/>
              </w:pBdr>
              <w:spacing w:before="147"/>
              <w:ind w:left="104"/>
              <w:rPr>
                <w:b/>
                <w:color w:val="000000"/>
                <w:sz w:val="24"/>
                <w:szCs w:val="24"/>
              </w:rPr>
            </w:pPr>
            <w:r>
              <w:rPr>
                <w:b/>
                <w:color w:val="000000"/>
                <w:sz w:val="24"/>
                <w:szCs w:val="24"/>
              </w:rPr>
              <w:t>R$</w:t>
            </w:r>
          </w:p>
        </w:tc>
        <w:tc>
          <w:tcPr>
            <w:tcW w:w="1559" w:type="dxa"/>
            <w:tcBorders>
              <w:top w:val="single" w:sz="4" w:space="0" w:color="000000"/>
              <w:left w:val="single" w:sz="4" w:space="0" w:color="000000"/>
              <w:bottom w:val="single" w:sz="4" w:space="0" w:color="000000"/>
              <w:right w:val="single" w:sz="4" w:space="0" w:color="000000"/>
            </w:tcBorders>
          </w:tcPr>
          <w:p w14:paraId="5AAF0891" w14:textId="77777777" w:rsidR="00D81016" w:rsidRDefault="00A355D0">
            <w:pPr>
              <w:pBdr>
                <w:top w:val="nil"/>
                <w:left w:val="nil"/>
                <w:bottom w:val="nil"/>
                <w:right w:val="nil"/>
                <w:between w:val="nil"/>
              </w:pBdr>
              <w:spacing w:before="147"/>
              <w:ind w:left="107"/>
              <w:rPr>
                <w:b/>
                <w:color w:val="000000"/>
                <w:sz w:val="24"/>
                <w:szCs w:val="24"/>
              </w:rPr>
            </w:pPr>
            <w:r>
              <w:rPr>
                <w:b/>
                <w:color w:val="000000"/>
                <w:sz w:val="24"/>
                <w:szCs w:val="24"/>
              </w:rPr>
              <w:t>R$</w:t>
            </w:r>
          </w:p>
        </w:tc>
        <w:tc>
          <w:tcPr>
            <w:tcW w:w="1561" w:type="dxa"/>
            <w:tcBorders>
              <w:top w:val="single" w:sz="4" w:space="0" w:color="000000"/>
              <w:left w:val="single" w:sz="4" w:space="0" w:color="000000"/>
              <w:bottom w:val="single" w:sz="4" w:space="0" w:color="000000"/>
              <w:right w:val="single" w:sz="4" w:space="0" w:color="000000"/>
            </w:tcBorders>
          </w:tcPr>
          <w:p w14:paraId="07E876AD" w14:textId="77777777" w:rsidR="00D81016" w:rsidRDefault="00A355D0">
            <w:pPr>
              <w:pBdr>
                <w:top w:val="nil"/>
                <w:left w:val="nil"/>
                <w:bottom w:val="nil"/>
                <w:right w:val="nil"/>
                <w:between w:val="nil"/>
              </w:pBdr>
              <w:spacing w:before="147"/>
              <w:ind w:left="107"/>
              <w:rPr>
                <w:b/>
                <w:color w:val="000000"/>
                <w:sz w:val="24"/>
                <w:szCs w:val="24"/>
              </w:rPr>
            </w:pPr>
            <w:r>
              <w:rPr>
                <w:b/>
                <w:color w:val="000000"/>
                <w:sz w:val="24"/>
                <w:szCs w:val="24"/>
              </w:rPr>
              <w:t>R$</w:t>
            </w:r>
          </w:p>
        </w:tc>
        <w:tc>
          <w:tcPr>
            <w:tcW w:w="1558" w:type="dxa"/>
            <w:tcBorders>
              <w:top w:val="single" w:sz="4" w:space="0" w:color="000000"/>
              <w:left w:val="single" w:sz="4" w:space="0" w:color="000000"/>
              <w:bottom w:val="single" w:sz="4" w:space="0" w:color="000000"/>
              <w:right w:val="single" w:sz="4" w:space="0" w:color="000000"/>
            </w:tcBorders>
          </w:tcPr>
          <w:p w14:paraId="7C1D6FB6" w14:textId="77777777" w:rsidR="00D81016" w:rsidRDefault="00A355D0">
            <w:pPr>
              <w:pBdr>
                <w:top w:val="nil"/>
                <w:left w:val="nil"/>
                <w:bottom w:val="nil"/>
                <w:right w:val="nil"/>
                <w:between w:val="nil"/>
              </w:pBdr>
              <w:spacing w:before="147"/>
              <w:ind w:left="106"/>
              <w:rPr>
                <w:b/>
                <w:color w:val="000000"/>
                <w:sz w:val="24"/>
                <w:szCs w:val="24"/>
              </w:rPr>
            </w:pPr>
            <w:r>
              <w:rPr>
                <w:b/>
                <w:color w:val="000000"/>
                <w:sz w:val="24"/>
                <w:szCs w:val="24"/>
              </w:rPr>
              <w:t>R$</w:t>
            </w:r>
          </w:p>
        </w:tc>
      </w:tr>
      <w:tr w:rsidR="00D81016" w14:paraId="2D2876B9" w14:textId="77777777">
        <w:trPr>
          <w:trHeight w:val="553"/>
        </w:trPr>
        <w:tc>
          <w:tcPr>
            <w:tcW w:w="1560" w:type="dxa"/>
            <w:tcBorders>
              <w:top w:val="single" w:sz="4" w:space="0" w:color="000000"/>
              <w:left w:val="single" w:sz="4" w:space="0" w:color="000000"/>
              <w:bottom w:val="single" w:sz="4" w:space="0" w:color="000000"/>
              <w:right w:val="single" w:sz="4" w:space="0" w:color="000000"/>
            </w:tcBorders>
            <w:shd w:val="clear" w:color="auto" w:fill="D9D9D9"/>
          </w:tcPr>
          <w:p w14:paraId="6E8A5A6F" w14:textId="77777777" w:rsidR="00D81016" w:rsidRDefault="00A355D0">
            <w:pPr>
              <w:pBdr>
                <w:top w:val="nil"/>
                <w:left w:val="nil"/>
                <w:bottom w:val="nil"/>
                <w:right w:val="nil"/>
                <w:between w:val="nil"/>
              </w:pBdr>
              <w:spacing w:line="276" w:lineRule="auto"/>
              <w:ind w:left="107" w:right="576"/>
              <w:rPr>
                <w:b/>
                <w:color w:val="000000"/>
                <w:sz w:val="24"/>
                <w:szCs w:val="24"/>
              </w:rPr>
            </w:pPr>
            <w:r>
              <w:rPr>
                <w:b/>
                <w:color w:val="000000"/>
                <w:sz w:val="24"/>
                <w:szCs w:val="24"/>
              </w:rPr>
              <w:t>Agosto - 202</w:t>
            </w:r>
            <w:r>
              <w:rPr>
                <w:b/>
                <w:sz w:val="24"/>
                <w:szCs w:val="24"/>
              </w:rPr>
              <w:t>2</w:t>
            </w:r>
          </w:p>
        </w:tc>
        <w:tc>
          <w:tcPr>
            <w:tcW w:w="1561" w:type="dxa"/>
            <w:tcBorders>
              <w:top w:val="single" w:sz="4" w:space="0" w:color="000000"/>
              <w:left w:val="single" w:sz="4" w:space="0" w:color="000000"/>
              <w:bottom w:val="single" w:sz="4" w:space="0" w:color="000000"/>
              <w:right w:val="single" w:sz="4" w:space="0" w:color="000000"/>
            </w:tcBorders>
            <w:shd w:val="clear" w:color="auto" w:fill="D9D9D9"/>
          </w:tcPr>
          <w:p w14:paraId="4CBC538D" w14:textId="77777777" w:rsidR="00D81016" w:rsidRDefault="00A355D0">
            <w:pPr>
              <w:pBdr>
                <w:top w:val="nil"/>
                <w:left w:val="nil"/>
                <w:bottom w:val="nil"/>
                <w:right w:val="nil"/>
                <w:between w:val="nil"/>
              </w:pBdr>
              <w:spacing w:line="276" w:lineRule="auto"/>
              <w:ind w:left="107" w:right="311"/>
              <w:rPr>
                <w:b/>
                <w:color w:val="000000"/>
                <w:sz w:val="24"/>
                <w:szCs w:val="24"/>
              </w:rPr>
            </w:pPr>
            <w:r>
              <w:rPr>
                <w:b/>
                <w:color w:val="000000"/>
                <w:sz w:val="24"/>
                <w:szCs w:val="24"/>
              </w:rPr>
              <w:t>Setembro - 202</w:t>
            </w:r>
            <w:r>
              <w:rPr>
                <w:b/>
                <w:sz w:val="24"/>
                <w:szCs w:val="24"/>
              </w:rPr>
              <w:t>2</w:t>
            </w:r>
          </w:p>
        </w:tc>
        <w:tc>
          <w:tcPr>
            <w:tcW w:w="1559" w:type="dxa"/>
            <w:tcBorders>
              <w:top w:val="single" w:sz="4" w:space="0" w:color="000000"/>
              <w:left w:val="single" w:sz="4" w:space="0" w:color="000000"/>
              <w:bottom w:val="single" w:sz="4" w:space="0" w:color="000000"/>
              <w:right w:val="single" w:sz="4" w:space="0" w:color="000000"/>
            </w:tcBorders>
            <w:shd w:val="clear" w:color="auto" w:fill="D9D9D9"/>
          </w:tcPr>
          <w:p w14:paraId="6FDE328B" w14:textId="77777777" w:rsidR="00D81016" w:rsidRDefault="00A355D0">
            <w:pPr>
              <w:pBdr>
                <w:top w:val="nil"/>
                <w:left w:val="nil"/>
                <w:bottom w:val="nil"/>
                <w:right w:val="nil"/>
                <w:between w:val="nil"/>
              </w:pBdr>
              <w:spacing w:line="276" w:lineRule="auto"/>
              <w:ind w:left="104" w:right="390"/>
              <w:rPr>
                <w:b/>
                <w:color w:val="000000"/>
                <w:sz w:val="24"/>
                <w:szCs w:val="24"/>
              </w:rPr>
            </w:pPr>
            <w:r>
              <w:rPr>
                <w:b/>
                <w:color w:val="000000"/>
                <w:sz w:val="24"/>
                <w:szCs w:val="24"/>
              </w:rPr>
              <w:t>Outubro - 202</w:t>
            </w:r>
            <w:r>
              <w:rPr>
                <w:b/>
                <w:sz w:val="24"/>
                <w:szCs w:val="24"/>
              </w:rPr>
              <w:t>2</w:t>
            </w:r>
          </w:p>
        </w:tc>
        <w:tc>
          <w:tcPr>
            <w:tcW w:w="1559" w:type="dxa"/>
            <w:tcBorders>
              <w:top w:val="single" w:sz="4" w:space="0" w:color="000000"/>
              <w:left w:val="single" w:sz="4" w:space="0" w:color="000000"/>
              <w:bottom w:val="single" w:sz="4" w:space="0" w:color="000000"/>
              <w:right w:val="single" w:sz="4" w:space="0" w:color="000000"/>
            </w:tcBorders>
            <w:shd w:val="clear" w:color="auto" w:fill="D9D9D9"/>
          </w:tcPr>
          <w:p w14:paraId="3A45F509" w14:textId="77777777" w:rsidR="00D81016" w:rsidRDefault="00A355D0">
            <w:pPr>
              <w:pBdr>
                <w:top w:val="nil"/>
                <w:left w:val="nil"/>
                <w:bottom w:val="nil"/>
                <w:right w:val="nil"/>
                <w:between w:val="nil"/>
              </w:pBdr>
              <w:spacing w:line="276" w:lineRule="auto"/>
              <w:ind w:left="107" w:right="218"/>
              <w:rPr>
                <w:b/>
                <w:color w:val="000000"/>
                <w:sz w:val="24"/>
                <w:szCs w:val="24"/>
              </w:rPr>
            </w:pPr>
            <w:r>
              <w:rPr>
                <w:b/>
                <w:color w:val="000000"/>
                <w:sz w:val="24"/>
                <w:szCs w:val="24"/>
              </w:rPr>
              <w:t>Novembro - 202</w:t>
            </w:r>
            <w:r>
              <w:rPr>
                <w:b/>
                <w:sz w:val="24"/>
                <w:szCs w:val="24"/>
              </w:rPr>
              <w:t>2</w:t>
            </w:r>
          </w:p>
        </w:tc>
        <w:tc>
          <w:tcPr>
            <w:tcW w:w="1561" w:type="dxa"/>
            <w:tcBorders>
              <w:top w:val="single" w:sz="4" w:space="0" w:color="000000"/>
              <w:left w:val="single" w:sz="4" w:space="0" w:color="000000"/>
              <w:bottom w:val="single" w:sz="4" w:space="0" w:color="000000"/>
              <w:right w:val="single" w:sz="4" w:space="0" w:color="000000"/>
            </w:tcBorders>
            <w:shd w:val="clear" w:color="auto" w:fill="D9D9D9"/>
          </w:tcPr>
          <w:p w14:paraId="28D61B89" w14:textId="77777777" w:rsidR="00D81016" w:rsidRDefault="00A355D0">
            <w:pPr>
              <w:pBdr>
                <w:top w:val="nil"/>
                <w:left w:val="nil"/>
                <w:bottom w:val="nil"/>
                <w:right w:val="nil"/>
                <w:between w:val="nil"/>
              </w:pBdr>
              <w:spacing w:line="276" w:lineRule="auto"/>
              <w:ind w:left="107" w:right="231"/>
              <w:rPr>
                <w:b/>
                <w:color w:val="000000"/>
                <w:sz w:val="24"/>
                <w:szCs w:val="24"/>
              </w:rPr>
            </w:pPr>
            <w:r>
              <w:rPr>
                <w:b/>
                <w:color w:val="000000"/>
                <w:sz w:val="24"/>
                <w:szCs w:val="24"/>
              </w:rPr>
              <w:t>Dezembro - 202</w:t>
            </w:r>
            <w:r>
              <w:rPr>
                <w:b/>
                <w:sz w:val="24"/>
                <w:szCs w:val="24"/>
              </w:rPr>
              <w:t>2</w:t>
            </w:r>
          </w:p>
        </w:tc>
        <w:tc>
          <w:tcPr>
            <w:tcW w:w="1558" w:type="dxa"/>
            <w:tcBorders>
              <w:top w:val="single" w:sz="4" w:space="0" w:color="000000"/>
              <w:left w:val="single" w:sz="4" w:space="0" w:color="000000"/>
              <w:bottom w:val="single" w:sz="4" w:space="0" w:color="000000"/>
              <w:right w:val="single" w:sz="4" w:space="0" w:color="000000"/>
            </w:tcBorders>
            <w:shd w:val="clear" w:color="auto" w:fill="D9D9D9"/>
          </w:tcPr>
          <w:p w14:paraId="38EB1243" w14:textId="77777777" w:rsidR="00D81016" w:rsidRDefault="00D81016">
            <w:pPr>
              <w:pBdr>
                <w:top w:val="nil"/>
                <w:left w:val="nil"/>
                <w:bottom w:val="nil"/>
                <w:right w:val="nil"/>
                <w:between w:val="nil"/>
              </w:pBdr>
              <w:rPr>
                <w:color w:val="000000"/>
                <w:sz w:val="24"/>
                <w:szCs w:val="24"/>
              </w:rPr>
            </w:pPr>
          </w:p>
        </w:tc>
      </w:tr>
      <w:tr w:rsidR="00D81016" w14:paraId="6A3C6A69" w14:textId="77777777">
        <w:trPr>
          <w:trHeight w:val="580"/>
        </w:trPr>
        <w:tc>
          <w:tcPr>
            <w:tcW w:w="1560" w:type="dxa"/>
            <w:tcBorders>
              <w:top w:val="single" w:sz="4" w:space="0" w:color="000000"/>
              <w:left w:val="single" w:sz="4" w:space="0" w:color="000000"/>
              <w:bottom w:val="single" w:sz="4" w:space="0" w:color="000000"/>
              <w:right w:val="single" w:sz="4" w:space="0" w:color="000000"/>
            </w:tcBorders>
          </w:tcPr>
          <w:p w14:paraId="045F5DA5" w14:textId="77777777" w:rsidR="00D81016" w:rsidRDefault="00A355D0">
            <w:pPr>
              <w:pBdr>
                <w:top w:val="nil"/>
                <w:left w:val="nil"/>
                <w:bottom w:val="nil"/>
                <w:right w:val="nil"/>
                <w:between w:val="nil"/>
              </w:pBdr>
              <w:spacing w:before="147"/>
              <w:ind w:left="107"/>
              <w:rPr>
                <w:b/>
                <w:color w:val="000000"/>
                <w:sz w:val="24"/>
                <w:szCs w:val="24"/>
              </w:rPr>
            </w:pPr>
            <w:r>
              <w:rPr>
                <w:b/>
                <w:color w:val="000000"/>
                <w:sz w:val="24"/>
                <w:szCs w:val="24"/>
              </w:rPr>
              <w:t>R$</w:t>
            </w:r>
          </w:p>
        </w:tc>
        <w:tc>
          <w:tcPr>
            <w:tcW w:w="1561" w:type="dxa"/>
            <w:tcBorders>
              <w:top w:val="single" w:sz="4" w:space="0" w:color="000000"/>
              <w:left w:val="single" w:sz="4" w:space="0" w:color="000000"/>
              <w:bottom w:val="single" w:sz="4" w:space="0" w:color="000000"/>
              <w:right w:val="single" w:sz="4" w:space="0" w:color="000000"/>
            </w:tcBorders>
          </w:tcPr>
          <w:p w14:paraId="59982C86" w14:textId="77777777" w:rsidR="00D81016" w:rsidRDefault="00A355D0">
            <w:pPr>
              <w:pBdr>
                <w:top w:val="nil"/>
                <w:left w:val="nil"/>
                <w:bottom w:val="nil"/>
                <w:right w:val="nil"/>
                <w:between w:val="nil"/>
              </w:pBdr>
              <w:spacing w:before="147"/>
              <w:ind w:left="107"/>
              <w:rPr>
                <w:b/>
                <w:color w:val="000000"/>
                <w:sz w:val="24"/>
                <w:szCs w:val="24"/>
              </w:rPr>
            </w:pPr>
            <w:r>
              <w:rPr>
                <w:b/>
                <w:color w:val="000000"/>
                <w:sz w:val="24"/>
                <w:szCs w:val="24"/>
              </w:rPr>
              <w:t>R$</w:t>
            </w:r>
          </w:p>
        </w:tc>
        <w:tc>
          <w:tcPr>
            <w:tcW w:w="1559" w:type="dxa"/>
            <w:tcBorders>
              <w:top w:val="single" w:sz="4" w:space="0" w:color="000000"/>
              <w:left w:val="single" w:sz="4" w:space="0" w:color="000000"/>
              <w:bottom w:val="single" w:sz="4" w:space="0" w:color="000000"/>
              <w:right w:val="single" w:sz="4" w:space="0" w:color="000000"/>
            </w:tcBorders>
          </w:tcPr>
          <w:p w14:paraId="3DF1099D" w14:textId="77777777" w:rsidR="00D81016" w:rsidRDefault="00A355D0">
            <w:pPr>
              <w:pBdr>
                <w:top w:val="nil"/>
                <w:left w:val="nil"/>
                <w:bottom w:val="nil"/>
                <w:right w:val="nil"/>
                <w:between w:val="nil"/>
              </w:pBdr>
              <w:spacing w:before="147"/>
              <w:ind w:left="104"/>
              <w:rPr>
                <w:b/>
                <w:color w:val="000000"/>
                <w:sz w:val="24"/>
                <w:szCs w:val="24"/>
              </w:rPr>
            </w:pPr>
            <w:r>
              <w:rPr>
                <w:b/>
                <w:color w:val="000000"/>
                <w:sz w:val="24"/>
                <w:szCs w:val="24"/>
              </w:rPr>
              <w:t>R$</w:t>
            </w:r>
          </w:p>
        </w:tc>
        <w:tc>
          <w:tcPr>
            <w:tcW w:w="1559" w:type="dxa"/>
            <w:tcBorders>
              <w:top w:val="single" w:sz="4" w:space="0" w:color="000000"/>
              <w:left w:val="single" w:sz="4" w:space="0" w:color="000000"/>
              <w:bottom w:val="single" w:sz="4" w:space="0" w:color="000000"/>
              <w:right w:val="single" w:sz="4" w:space="0" w:color="000000"/>
            </w:tcBorders>
          </w:tcPr>
          <w:p w14:paraId="630AAC51" w14:textId="77777777" w:rsidR="00D81016" w:rsidRDefault="00A355D0">
            <w:pPr>
              <w:pBdr>
                <w:top w:val="nil"/>
                <w:left w:val="nil"/>
                <w:bottom w:val="nil"/>
                <w:right w:val="nil"/>
                <w:between w:val="nil"/>
              </w:pBdr>
              <w:spacing w:before="147"/>
              <w:ind w:left="107"/>
              <w:rPr>
                <w:b/>
                <w:color w:val="000000"/>
                <w:sz w:val="24"/>
                <w:szCs w:val="24"/>
              </w:rPr>
            </w:pPr>
            <w:r>
              <w:rPr>
                <w:b/>
                <w:color w:val="000000"/>
                <w:sz w:val="24"/>
                <w:szCs w:val="24"/>
              </w:rPr>
              <w:t>R$</w:t>
            </w:r>
          </w:p>
        </w:tc>
        <w:tc>
          <w:tcPr>
            <w:tcW w:w="1561" w:type="dxa"/>
            <w:tcBorders>
              <w:top w:val="single" w:sz="4" w:space="0" w:color="000000"/>
              <w:left w:val="single" w:sz="4" w:space="0" w:color="000000"/>
              <w:bottom w:val="single" w:sz="4" w:space="0" w:color="000000"/>
              <w:right w:val="single" w:sz="4" w:space="0" w:color="000000"/>
            </w:tcBorders>
          </w:tcPr>
          <w:p w14:paraId="2B8188ED" w14:textId="77777777" w:rsidR="00D81016" w:rsidRDefault="00A355D0">
            <w:pPr>
              <w:pBdr>
                <w:top w:val="nil"/>
                <w:left w:val="nil"/>
                <w:bottom w:val="nil"/>
                <w:right w:val="nil"/>
                <w:between w:val="nil"/>
              </w:pBdr>
              <w:spacing w:before="147"/>
              <w:ind w:left="107"/>
              <w:rPr>
                <w:b/>
                <w:color w:val="000000"/>
                <w:sz w:val="24"/>
                <w:szCs w:val="24"/>
              </w:rPr>
            </w:pPr>
            <w:r>
              <w:rPr>
                <w:b/>
                <w:color w:val="000000"/>
                <w:sz w:val="24"/>
                <w:szCs w:val="24"/>
              </w:rPr>
              <w:t>R$</w:t>
            </w:r>
          </w:p>
        </w:tc>
        <w:tc>
          <w:tcPr>
            <w:tcW w:w="1558" w:type="dxa"/>
            <w:tcBorders>
              <w:top w:val="single" w:sz="4" w:space="0" w:color="000000"/>
              <w:left w:val="single" w:sz="4" w:space="0" w:color="000000"/>
              <w:bottom w:val="single" w:sz="4" w:space="0" w:color="000000"/>
              <w:right w:val="single" w:sz="4" w:space="0" w:color="000000"/>
            </w:tcBorders>
          </w:tcPr>
          <w:p w14:paraId="236EBC59" w14:textId="77777777" w:rsidR="00D81016" w:rsidRDefault="00D81016">
            <w:pPr>
              <w:pBdr>
                <w:top w:val="nil"/>
                <w:left w:val="nil"/>
                <w:bottom w:val="nil"/>
                <w:right w:val="nil"/>
                <w:between w:val="nil"/>
              </w:pBdr>
              <w:rPr>
                <w:color w:val="000000"/>
                <w:sz w:val="24"/>
                <w:szCs w:val="24"/>
              </w:rPr>
            </w:pPr>
          </w:p>
        </w:tc>
      </w:tr>
    </w:tbl>
    <w:p w14:paraId="2ACB344F" w14:textId="77777777" w:rsidR="00D81016" w:rsidRDefault="00A355D0">
      <w:pPr>
        <w:ind w:left="122"/>
        <w:rPr>
          <w:b/>
          <w:i/>
          <w:sz w:val="24"/>
          <w:szCs w:val="24"/>
        </w:rPr>
      </w:pPr>
      <w:r>
        <w:rPr>
          <w:b/>
          <w:i/>
          <w:sz w:val="24"/>
          <w:szCs w:val="24"/>
        </w:rPr>
        <w:t>*Nos meses de fevereiro, prever duas parcelas.</w:t>
      </w:r>
    </w:p>
    <w:p w14:paraId="50A27F55" w14:textId="77777777" w:rsidR="00D81016" w:rsidRDefault="00D81016">
      <w:pPr>
        <w:pBdr>
          <w:top w:val="nil"/>
          <w:left w:val="nil"/>
          <w:bottom w:val="nil"/>
          <w:right w:val="nil"/>
          <w:between w:val="nil"/>
        </w:pBdr>
        <w:rPr>
          <w:b/>
          <w:i/>
          <w:color w:val="000000"/>
          <w:sz w:val="20"/>
          <w:szCs w:val="20"/>
        </w:rPr>
      </w:pPr>
    </w:p>
    <w:p w14:paraId="04FBC868" w14:textId="77777777" w:rsidR="00D81016" w:rsidRDefault="00D81016">
      <w:pPr>
        <w:pBdr>
          <w:top w:val="nil"/>
          <w:left w:val="nil"/>
          <w:bottom w:val="nil"/>
          <w:right w:val="nil"/>
          <w:between w:val="nil"/>
        </w:pBdr>
        <w:spacing w:before="3"/>
        <w:rPr>
          <w:b/>
          <w:i/>
          <w:color w:val="000000"/>
          <w:sz w:val="19"/>
          <w:szCs w:val="19"/>
        </w:rPr>
      </w:pPr>
    </w:p>
    <w:p w14:paraId="4A44002B" w14:textId="77777777" w:rsidR="00D81016" w:rsidRDefault="00A355D0" w:rsidP="009C50EA">
      <w:pPr>
        <w:numPr>
          <w:ilvl w:val="0"/>
          <w:numId w:val="22"/>
        </w:numPr>
        <w:pBdr>
          <w:top w:val="nil"/>
          <w:left w:val="nil"/>
          <w:bottom w:val="nil"/>
          <w:right w:val="nil"/>
          <w:between w:val="nil"/>
        </w:pBdr>
        <w:tabs>
          <w:tab w:val="left" w:pos="723"/>
        </w:tabs>
        <w:spacing w:before="90"/>
        <w:jc w:val="both"/>
        <w:rPr>
          <w:b/>
          <w:color w:val="000000"/>
          <w:sz w:val="24"/>
          <w:szCs w:val="24"/>
        </w:rPr>
      </w:pPr>
      <w:r>
        <w:rPr>
          <w:b/>
          <w:color w:val="000000"/>
          <w:sz w:val="24"/>
          <w:szCs w:val="24"/>
        </w:rPr>
        <w:t>Imóvel próprio ( ) Sim. ( ) Não.</w:t>
      </w:r>
    </w:p>
    <w:p w14:paraId="2DC748EA" w14:textId="77777777" w:rsidR="00D81016" w:rsidRDefault="00A355D0">
      <w:pPr>
        <w:rPr>
          <w:b/>
          <w:sz w:val="24"/>
          <w:szCs w:val="24"/>
        </w:rPr>
      </w:pPr>
      <w:r>
        <w:rPr>
          <w:b/>
          <w:sz w:val="24"/>
          <w:szCs w:val="24"/>
        </w:rPr>
        <w:t>Em caso de não possuir imóvel próprio, especificar o vínculo/forma de uso:</w:t>
      </w:r>
    </w:p>
    <w:p w14:paraId="514503EF" w14:textId="77777777" w:rsidR="00D81016" w:rsidRDefault="00D81016">
      <w:pPr>
        <w:pBdr>
          <w:top w:val="nil"/>
          <w:left w:val="nil"/>
          <w:bottom w:val="nil"/>
          <w:right w:val="nil"/>
          <w:between w:val="nil"/>
        </w:pBdr>
        <w:spacing w:before="8"/>
        <w:rPr>
          <w:b/>
          <w:color w:val="000000"/>
          <w:sz w:val="8"/>
          <w:szCs w:val="8"/>
        </w:rPr>
      </w:pPr>
    </w:p>
    <w:p w14:paraId="5FB4DA3D" w14:textId="77777777" w:rsidR="00D81016" w:rsidRDefault="00D81016">
      <w:pPr>
        <w:pBdr>
          <w:top w:val="nil"/>
          <w:left w:val="nil"/>
          <w:bottom w:val="nil"/>
          <w:right w:val="nil"/>
          <w:between w:val="nil"/>
        </w:pBdr>
        <w:rPr>
          <w:b/>
          <w:color w:val="000000"/>
          <w:sz w:val="20"/>
          <w:szCs w:val="20"/>
        </w:rPr>
      </w:pPr>
    </w:p>
    <w:p w14:paraId="38253E03" w14:textId="77777777" w:rsidR="00D81016" w:rsidRDefault="00D81016">
      <w:pPr>
        <w:pBdr>
          <w:top w:val="nil"/>
          <w:left w:val="nil"/>
          <w:bottom w:val="nil"/>
          <w:right w:val="nil"/>
          <w:between w:val="nil"/>
        </w:pBdr>
        <w:spacing w:before="10"/>
        <w:rPr>
          <w:b/>
          <w:color w:val="000000"/>
          <w:sz w:val="19"/>
          <w:szCs w:val="19"/>
        </w:rPr>
      </w:pPr>
    </w:p>
    <w:p w14:paraId="07C8C97E" w14:textId="77777777" w:rsidR="00D81016" w:rsidRDefault="00A355D0" w:rsidP="009C50EA">
      <w:pPr>
        <w:numPr>
          <w:ilvl w:val="0"/>
          <w:numId w:val="22"/>
        </w:numPr>
        <w:pBdr>
          <w:top w:val="nil"/>
          <w:left w:val="nil"/>
          <w:bottom w:val="nil"/>
          <w:right w:val="nil"/>
          <w:between w:val="nil"/>
        </w:pBdr>
        <w:tabs>
          <w:tab w:val="left" w:pos="543"/>
        </w:tabs>
        <w:spacing w:before="90"/>
        <w:jc w:val="both"/>
        <w:rPr>
          <w:b/>
          <w:color w:val="000000"/>
          <w:sz w:val="24"/>
          <w:szCs w:val="24"/>
        </w:rPr>
      </w:pPr>
      <w:r>
        <w:rPr>
          <w:b/>
          <w:color w:val="000000"/>
          <w:sz w:val="24"/>
          <w:szCs w:val="24"/>
        </w:rPr>
        <w:t>Recursos Humanos Disponíveis para a Parceria</w:t>
      </w:r>
    </w:p>
    <w:p w14:paraId="3CE6966E" w14:textId="77777777" w:rsidR="00D81016" w:rsidRDefault="00D81016">
      <w:pPr>
        <w:pBdr>
          <w:top w:val="nil"/>
          <w:left w:val="nil"/>
          <w:bottom w:val="nil"/>
          <w:right w:val="nil"/>
          <w:between w:val="nil"/>
        </w:pBdr>
        <w:spacing w:before="3"/>
        <w:rPr>
          <w:b/>
          <w:color w:val="000000"/>
          <w:sz w:val="10"/>
          <w:szCs w:val="10"/>
        </w:rPr>
      </w:pPr>
    </w:p>
    <w:tbl>
      <w:tblPr>
        <w:tblStyle w:val="4"/>
        <w:tblW w:w="8501" w:type="dxa"/>
        <w:tblInd w:w="132" w:type="dxa"/>
        <w:tblLayout w:type="fixed"/>
        <w:tblLook w:val="0000" w:firstRow="0" w:lastRow="0" w:firstColumn="0" w:lastColumn="0" w:noHBand="0" w:noVBand="0"/>
      </w:tblPr>
      <w:tblGrid>
        <w:gridCol w:w="114"/>
        <w:gridCol w:w="1253"/>
        <w:gridCol w:w="1522"/>
        <w:gridCol w:w="1291"/>
        <w:gridCol w:w="1316"/>
        <w:gridCol w:w="1628"/>
        <w:gridCol w:w="1265"/>
        <w:gridCol w:w="112"/>
      </w:tblGrid>
      <w:tr w:rsidR="00D81016" w14:paraId="588DAD5C" w14:textId="77777777">
        <w:trPr>
          <w:trHeight w:val="1384"/>
        </w:trPr>
        <w:tc>
          <w:tcPr>
            <w:tcW w:w="114" w:type="dxa"/>
            <w:tcBorders>
              <w:top w:val="single" w:sz="4" w:space="0" w:color="000000"/>
              <w:left w:val="single" w:sz="4" w:space="0" w:color="000000"/>
              <w:right w:val="single" w:sz="4" w:space="0" w:color="000000"/>
            </w:tcBorders>
          </w:tcPr>
          <w:p w14:paraId="7525C184" w14:textId="77777777" w:rsidR="00D81016" w:rsidRDefault="00D81016">
            <w:pPr>
              <w:pBdr>
                <w:top w:val="nil"/>
                <w:left w:val="nil"/>
                <w:bottom w:val="nil"/>
                <w:right w:val="nil"/>
                <w:between w:val="nil"/>
              </w:pBdr>
              <w:rPr>
                <w:color w:val="000000"/>
                <w:sz w:val="24"/>
                <w:szCs w:val="24"/>
              </w:rPr>
            </w:pPr>
          </w:p>
        </w:tc>
        <w:tc>
          <w:tcPr>
            <w:tcW w:w="1253" w:type="dxa"/>
            <w:tcBorders>
              <w:top w:val="single" w:sz="8" w:space="0" w:color="000000"/>
              <w:left w:val="single" w:sz="4" w:space="0" w:color="000000"/>
              <w:bottom w:val="single" w:sz="4" w:space="0" w:color="000000"/>
              <w:right w:val="single" w:sz="4" w:space="0" w:color="000000"/>
            </w:tcBorders>
          </w:tcPr>
          <w:p w14:paraId="447DD0B3" w14:textId="77777777" w:rsidR="00D81016" w:rsidRDefault="00A355D0">
            <w:pPr>
              <w:pBdr>
                <w:top w:val="nil"/>
                <w:left w:val="nil"/>
                <w:bottom w:val="nil"/>
                <w:right w:val="nil"/>
                <w:between w:val="nil"/>
              </w:pBdr>
              <w:spacing w:before="1"/>
              <w:ind w:left="107"/>
              <w:rPr>
                <w:b/>
                <w:color w:val="000000"/>
                <w:sz w:val="24"/>
                <w:szCs w:val="24"/>
              </w:rPr>
            </w:pPr>
            <w:r>
              <w:rPr>
                <w:b/>
                <w:color w:val="000000"/>
                <w:sz w:val="24"/>
                <w:szCs w:val="24"/>
              </w:rPr>
              <w:t>Função</w:t>
            </w:r>
          </w:p>
        </w:tc>
        <w:tc>
          <w:tcPr>
            <w:tcW w:w="1522" w:type="dxa"/>
            <w:tcBorders>
              <w:top w:val="single" w:sz="8" w:space="0" w:color="000000"/>
              <w:left w:val="single" w:sz="4" w:space="0" w:color="000000"/>
              <w:bottom w:val="single" w:sz="4" w:space="0" w:color="000000"/>
              <w:right w:val="single" w:sz="4" w:space="0" w:color="000000"/>
            </w:tcBorders>
          </w:tcPr>
          <w:p w14:paraId="29BC44A9" w14:textId="77777777" w:rsidR="00D81016" w:rsidRDefault="00A355D0">
            <w:pPr>
              <w:pBdr>
                <w:top w:val="nil"/>
                <w:left w:val="nil"/>
                <w:bottom w:val="nil"/>
                <w:right w:val="nil"/>
                <w:between w:val="nil"/>
              </w:pBdr>
              <w:spacing w:before="1"/>
              <w:ind w:left="107" w:right="78"/>
              <w:rPr>
                <w:b/>
                <w:color w:val="000000"/>
                <w:sz w:val="24"/>
                <w:szCs w:val="24"/>
              </w:rPr>
            </w:pPr>
            <w:r>
              <w:rPr>
                <w:b/>
                <w:color w:val="000000"/>
                <w:sz w:val="24"/>
                <w:szCs w:val="24"/>
              </w:rPr>
              <w:t>Quantidade de Profissionais</w:t>
            </w:r>
          </w:p>
        </w:tc>
        <w:tc>
          <w:tcPr>
            <w:tcW w:w="1291" w:type="dxa"/>
            <w:tcBorders>
              <w:top w:val="single" w:sz="8" w:space="0" w:color="000000"/>
              <w:left w:val="single" w:sz="4" w:space="0" w:color="000000"/>
              <w:bottom w:val="single" w:sz="4" w:space="0" w:color="000000"/>
              <w:right w:val="single" w:sz="4" w:space="0" w:color="000000"/>
            </w:tcBorders>
          </w:tcPr>
          <w:p w14:paraId="36A2D4DF" w14:textId="77777777" w:rsidR="00D81016" w:rsidRDefault="00A355D0">
            <w:pPr>
              <w:pBdr>
                <w:top w:val="nil"/>
                <w:left w:val="nil"/>
                <w:bottom w:val="nil"/>
                <w:right w:val="nil"/>
                <w:between w:val="nil"/>
              </w:pBdr>
              <w:spacing w:before="1"/>
              <w:ind w:left="107" w:right="280"/>
              <w:rPr>
                <w:b/>
                <w:color w:val="000000"/>
                <w:sz w:val="24"/>
                <w:szCs w:val="24"/>
              </w:rPr>
            </w:pPr>
            <w:r>
              <w:rPr>
                <w:b/>
                <w:color w:val="000000"/>
                <w:sz w:val="24"/>
                <w:szCs w:val="24"/>
              </w:rPr>
              <w:t>Carga Horária Semanal</w:t>
            </w:r>
          </w:p>
        </w:tc>
        <w:tc>
          <w:tcPr>
            <w:tcW w:w="1316" w:type="dxa"/>
            <w:tcBorders>
              <w:top w:val="single" w:sz="8" w:space="0" w:color="000000"/>
              <w:left w:val="single" w:sz="4" w:space="0" w:color="000000"/>
              <w:bottom w:val="single" w:sz="4" w:space="0" w:color="000000"/>
              <w:right w:val="single" w:sz="4" w:space="0" w:color="000000"/>
            </w:tcBorders>
          </w:tcPr>
          <w:p w14:paraId="1FCD41CF" w14:textId="77777777" w:rsidR="00D81016" w:rsidRDefault="00A355D0">
            <w:pPr>
              <w:pBdr>
                <w:top w:val="nil"/>
                <w:left w:val="nil"/>
                <w:bottom w:val="nil"/>
                <w:right w:val="nil"/>
                <w:between w:val="nil"/>
              </w:pBdr>
              <w:spacing w:before="1"/>
              <w:ind w:left="107" w:right="217"/>
              <w:rPr>
                <w:b/>
                <w:color w:val="000000"/>
                <w:sz w:val="24"/>
                <w:szCs w:val="24"/>
              </w:rPr>
            </w:pPr>
            <w:r>
              <w:rPr>
                <w:b/>
                <w:color w:val="000000"/>
                <w:sz w:val="24"/>
                <w:szCs w:val="24"/>
              </w:rPr>
              <w:t>Horário de Trabalho</w:t>
            </w:r>
          </w:p>
        </w:tc>
        <w:tc>
          <w:tcPr>
            <w:tcW w:w="1628" w:type="dxa"/>
            <w:tcBorders>
              <w:top w:val="single" w:sz="8" w:space="0" w:color="000000"/>
              <w:left w:val="single" w:sz="4" w:space="0" w:color="000000"/>
              <w:bottom w:val="single" w:sz="4" w:space="0" w:color="000000"/>
              <w:right w:val="single" w:sz="4" w:space="0" w:color="000000"/>
            </w:tcBorders>
          </w:tcPr>
          <w:p w14:paraId="20627107" w14:textId="77777777" w:rsidR="00D81016" w:rsidRDefault="00A355D0">
            <w:pPr>
              <w:pBdr>
                <w:top w:val="nil"/>
                <w:left w:val="nil"/>
                <w:bottom w:val="nil"/>
                <w:right w:val="nil"/>
                <w:between w:val="nil"/>
              </w:pBdr>
              <w:spacing w:before="1"/>
              <w:ind w:left="108" w:right="231"/>
              <w:rPr>
                <w:b/>
                <w:color w:val="000000"/>
                <w:sz w:val="24"/>
                <w:szCs w:val="24"/>
              </w:rPr>
            </w:pPr>
            <w:r>
              <w:rPr>
                <w:b/>
                <w:color w:val="000000"/>
                <w:sz w:val="24"/>
                <w:szCs w:val="24"/>
              </w:rPr>
              <w:t>Principais Atividades e Ações a</w:t>
            </w:r>
          </w:p>
          <w:p w14:paraId="7B96D050" w14:textId="77777777" w:rsidR="00D81016" w:rsidRDefault="00A355D0">
            <w:pPr>
              <w:pBdr>
                <w:top w:val="nil"/>
                <w:left w:val="nil"/>
                <w:bottom w:val="nil"/>
                <w:right w:val="nil"/>
                <w:between w:val="nil"/>
              </w:pBdr>
              <w:ind w:left="108" w:right="77"/>
              <w:rPr>
                <w:b/>
                <w:color w:val="000000"/>
                <w:sz w:val="24"/>
                <w:szCs w:val="24"/>
              </w:rPr>
            </w:pPr>
            <w:r>
              <w:rPr>
                <w:b/>
                <w:color w:val="000000"/>
                <w:sz w:val="24"/>
                <w:szCs w:val="24"/>
              </w:rPr>
              <w:t>serem desenvolvidas</w:t>
            </w:r>
          </w:p>
        </w:tc>
        <w:tc>
          <w:tcPr>
            <w:tcW w:w="1265" w:type="dxa"/>
            <w:tcBorders>
              <w:top w:val="single" w:sz="8" w:space="0" w:color="000000"/>
              <w:left w:val="single" w:sz="4" w:space="0" w:color="000000"/>
              <w:bottom w:val="single" w:sz="4" w:space="0" w:color="000000"/>
              <w:right w:val="single" w:sz="4" w:space="0" w:color="000000"/>
            </w:tcBorders>
          </w:tcPr>
          <w:p w14:paraId="63C284CC" w14:textId="77777777" w:rsidR="00D81016" w:rsidRDefault="00A355D0">
            <w:pPr>
              <w:pBdr>
                <w:top w:val="nil"/>
                <w:left w:val="nil"/>
                <w:bottom w:val="nil"/>
                <w:right w:val="nil"/>
                <w:between w:val="nil"/>
              </w:pBdr>
              <w:spacing w:before="1"/>
              <w:ind w:left="109" w:right="325"/>
              <w:rPr>
                <w:b/>
                <w:color w:val="000000"/>
                <w:sz w:val="24"/>
                <w:szCs w:val="24"/>
              </w:rPr>
            </w:pPr>
            <w:r>
              <w:rPr>
                <w:b/>
                <w:color w:val="000000"/>
                <w:sz w:val="24"/>
                <w:szCs w:val="24"/>
              </w:rPr>
              <w:t>Tipo de Vínculo com a OSC *</w:t>
            </w:r>
          </w:p>
        </w:tc>
        <w:tc>
          <w:tcPr>
            <w:tcW w:w="112" w:type="dxa"/>
            <w:tcBorders>
              <w:top w:val="single" w:sz="4" w:space="0" w:color="000000"/>
              <w:left w:val="single" w:sz="4" w:space="0" w:color="000000"/>
              <w:right w:val="single" w:sz="4" w:space="0" w:color="000000"/>
            </w:tcBorders>
          </w:tcPr>
          <w:p w14:paraId="386D6A24" w14:textId="77777777" w:rsidR="00D81016" w:rsidRDefault="00D81016">
            <w:pPr>
              <w:pBdr>
                <w:top w:val="nil"/>
                <w:left w:val="nil"/>
                <w:bottom w:val="nil"/>
                <w:right w:val="nil"/>
                <w:between w:val="nil"/>
              </w:pBdr>
              <w:rPr>
                <w:color w:val="000000"/>
                <w:sz w:val="24"/>
                <w:szCs w:val="24"/>
              </w:rPr>
            </w:pPr>
          </w:p>
        </w:tc>
      </w:tr>
      <w:tr w:rsidR="00D81016" w14:paraId="3DF1283F" w14:textId="77777777">
        <w:trPr>
          <w:trHeight w:val="275"/>
        </w:trPr>
        <w:tc>
          <w:tcPr>
            <w:tcW w:w="114" w:type="dxa"/>
            <w:tcBorders>
              <w:left w:val="single" w:sz="4" w:space="0" w:color="000000"/>
              <w:right w:val="single" w:sz="4" w:space="0" w:color="000000"/>
            </w:tcBorders>
          </w:tcPr>
          <w:p w14:paraId="4E408ACC" w14:textId="77777777" w:rsidR="00D81016" w:rsidRDefault="00D81016">
            <w:pPr>
              <w:pBdr>
                <w:top w:val="nil"/>
                <w:left w:val="nil"/>
                <w:bottom w:val="nil"/>
                <w:right w:val="nil"/>
                <w:between w:val="nil"/>
              </w:pBdr>
              <w:rPr>
                <w:color w:val="000000"/>
                <w:sz w:val="20"/>
                <w:szCs w:val="20"/>
              </w:rPr>
            </w:pPr>
          </w:p>
        </w:tc>
        <w:tc>
          <w:tcPr>
            <w:tcW w:w="1253" w:type="dxa"/>
            <w:tcBorders>
              <w:top w:val="single" w:sz="4" w:space="0" w:color="000000"/>
              <w:left w:val="single" w:sz="4" w:space="0" w:color="000000"/>
              <w:bottom w:val="single" w:sz="4" w:space="0" w:color="000000"/>
              <w:right w:val="single" w:sz="4" w:space="0" w:color="000000"/>
            </w:tcBorders>
          </w:tcPr>
          <w:p w14:paraId="1D198EED" w14:textId="77777777" w:rsidR="00D81016" w:rsidRDefault="00D81016">
            <w:pPr>
              <w:pBdr>
                <w:top w:val="nil"/>
                <w:left w:val="nil"/>
                <w:bottom w:val="nil"/>
                <w:right w:val="nil"/>
                <w:between w:val="nil"/>
              </w:pBdr>
              <w:rPr>
                <w:color w:val="000000"/>
                <w:sz w:val="20"/>
                <w:szCs w:val="20"/>
              </w:rPr>
            </w:pPr>
          </w:p>
        </w:tc>
        <w:tc>
          <w:tcPr>
            <w:tcW w:w="1522" w:type="dxa"/>
            <w:tcBorders>
              <w:top w:val="single" w:sz="4" w:space="0" w:color="000000"/>
              <w:left w:val="single" w:sz="4" w:space="0" w:color="000000"/>
              <w:bottom w:val="single" w:sz="4" w:space="0" w:color="000000"/>
              <w:right w:val="single" w:sz="4" w:space="0" w:color="000000"/>
            </w:tcBorders>
          </w:tcPr>
          <w:p w14:paraId="788CD344" w14:textId="77777777" w:rsidR="00D81016" w:rsidRDefault="00D81016">
            <w:pPr>
              <w:pBdr>
                <w:top w:val="nil"/>
                <w:left w:val="nil"/>
                <w:bottom w:val="nil"/>
                <w:right w:val="nil"/>
                <w:between w:val="nil"/>
              </w:pBdr>
              <w:rPr>
                <w:color w:val="000000"/>
                <w:sz w:val="20"/>
                <w:szCs w:val="20"/>
              </w:rPr>
            </w:pPr>
          </w:p>
        </w:tc>
        <w:tc>
          <w:tcPr>
            <w:tcW w:w="1291" w:type="dxa"/>
            <w:tcBorders>
              <w:top w:val="single" w:sz="4" w:space="0" w:color="000000"/>
              <w:left w:val="single" w:sz="4" w:space="0" w:color="000000"/>
              <w:bottom w:val="single" w:sz="4" w:space="0" w:color="000000"/>
              <w:right w:val="single" w:sz="4" w:space="0" w:color="000000"/>
            </w:tcBorders>
          </w:tcPr>
          <w:p w14:paraId="4D91C83F" w14:textId="77777777" w:rsidR="00D81016" w:rsidRDefault="00D81016">
            <w:pPr>
              <w:pBdr>
                <w:top w:val="nil"/>
                <w:left w:val="nil"/>
                <w:bottom w:val="nil"/>
                <w:right w:val="nil"/>
                <w:between w:val="nil"/>
              </w:pBdr>
              <w:rPr>
                <w:color w:val="000000"/>
                <w:sz w:val="20"/>
                <w:szCs w:val="20"/>
              </w:rPr>
            </w:pPr>
          </w:p>
        </w:tc>
        <w:tc>
          <w:tcPr>
            <w:tcW w:w="1316" w:type="dxa"/>
            <w:tcBorders>
              <w:top w:val="single" w:sz="4" w:space="0" w:color="000000"/>
              <w:left w:val="single" w:sz="4" w:space="0" w:color="000000"/>
              <w:bottom w:val="single" w:sz="4" w:space="0" w:color="000000"/>
              <w:right w:val="single" w:sz="4" w:space="0" w:color="000000"/>
            </w:tcBorders>
          </w:tcPr>
          <w:p w14:paraId="6CBBEC21" w14:textId="77777777" w:rsidR="00D81016" w:rsidRDefault="00D81016">
            <w:pPr>
              <w:pBdr>
                <w:top w:val="nil"/>
                <w:left w:val="nil"/>
                <w:bottom w:val="nil"/>
                <w:right w:val="nil"/>
                <w:between w:val="nil"/>
              </w:pBdr>
              <w:rPr>
                <w:color w:val="000000"/>
                <w:sz w:val="20"/>
                <w:szCs w:val="20"/>
              </w:rPr>
            </w:pPr>
          </w:p>
        </w:tc>
        <w:tc>
          <w:tcPr>
            <w:tcW w:w="1628" w:type="dxa"/>
            <w:tcBorders>
              <w:top w:val="single" w:sz="4" w:space="0" w:color="000000"/>
              <w:left w:val="single" w:sz="4" w:space="0" w:color="000000"/>
              <w:bottom w:val="single" w:sz="4" w:space="0" w:color="000000"/>
              <w:right w:val="single" w:sz="4" w:space="0" w:color="000000"/>
            </w:tcBorders>
          </w:tcPr>
          <w:p w14:paraId="005EA6A1" w14:textId="77777777" w:rsidR="00D81016" w:rsidRDefault="00D81016">
            <w:pPr>
              <w:pBdr>
                <w:top w:val="nil"/>
                <w:left w:val="nil"/>
                <w:bottom w:val="nil"/>
                <w:right w:val="nil"/>
                <w:between w:val="nil"/>
              </w:pBdr>
              <w:rPr>
                <w:color w:val="000000"/>
                <w:sz w:val="20"/>
                <w:szCs w:val="20"/>
              </w:rPr>
            </w:pPr>
          </w:p>
        </w:tc>
        <w:tc>
          <w:tcPr>
            <w:tcW w:w="1265" w:type="dxa"/>
            <w:tcBorders>
              <w:top w:val="single" w:sz="4" w:space="0" w:color="000000"/>
              <w:left w:val="single" w:sz="4" w:space="0" w:color="000000"/>
              <w:bottom w:val="single" w:sz="4" w:space="0" w:color="000000"/>
              <w:right w:val="single" w:sz="4" w:space="0" w:color="000000"/>
            </w:tcBorders>
          </w:tcPr>
          <w:p w14:paraId="4A2B0CAF" w14:textId="77777777" w:rsidR="00D81016" w:rsidRDefault="00D81016">
            <w:pPr>
              <w:pBdr>
                <w:top w:val="nil"/>
                <w:left w:val="nil"/>
                <w:bottom w:val="nil"/>
                <w:right w:val="nil"/>
                <w:between w:val="nil"/>
              </w:pBdr>
              <w:rPr>
                <w:color w:val="000000"/>
                <w:sz w:val="20"/>
                <w:szCs w:val="20"/>
              </w:rPr>
            </w:pPr>
          </w:p>
        </w:tc>
        <w:tc>
          <w:tcPr>
            <w:tcW w:w="112" w:type="dxa"/>
            <w:tcBorders>
              <w:left w:val="single" w:sz="4" w:space="0" w:color="000000"/>
              <w:right w:val="single" w:sz="4" w:space="0" w:color="000000"/>
            </w:tcBorders>
          </w:tcPr>
          <w:p w14:paraId="70927721" w14:textId="77777777" w:rsidR="00D81016" w:rsidRDefault="00D81016">
            <w:pPr>
              <w:pBdr>
                <w:top w:val="nil"/>
                <w:left w:val="nil"/>
                <w:bottom w:val="nil"/>
                <w:right w:val="nil"/>
                <w:between w:val="nil"/>
              </w:pBdr>
              <w:rPr>
                <w:color w:val="000000"/>
                <w:sz w:val="20"/>
                <w:szCs w:val="20"/>
              </w:rPr>
            </w:pPr>
          </w:p>
        </w:tc>
      </w:tr>
      <w:tr w:rsidR="00D81016" w14:paraId="3843AC2C" w14:textId="77777777">
        <w:trPr>
          <w:trHeight w:val="275"/>
        </w:trPr>
        <w:tc>
          <w:tcPr>
            <w:tcW w:w="114" w:type="dxa"/>
            <w:tcBorders>
              <w:left w:val="single" w:sz="4" w:space="0" w:color="000000"/>
              <w:right w:val="single" w:sz="4" w:space="0" w:color="000000"/>
            </w:tcBorders>
          </w:tcPr>
          <w:p w14:paraId="67A1CB15" w14:textId="77777777" w:rsidR="00D81016" w:rsidRDefault="00D81016">
            <w:pPr>
              <w:pBdr>
                <w:top w:val="nil"/>
                <w:left w:val="nil"/>
                <w:bottom w:val="nil"/>
                <w:right w:val="nil"/>
                <w:between w:val="nil"/>
              </w:pBdr>
              <w:rPr>
                <w:color w:val="000000"/>
                <w:sz w:val="20"/>
                <w:szCs w:val="20"/>
              </w:rPr>
            </w:pPr>
          </w:p>
        </w:tc>
        <w:tc>
          <w:tcPr>
            <w:tcW w:w="1253" w:type="dxa"/>
            <w:tcBorders>
              <w:top w:val="single" w:sz="4" w:space="0" w:color="000000"/>
              <w:left w:val="single" w:sz="4" w:space="0" w:color="000000"/>
              <w:bottom w:val="single" w:sz="4" w:space="0" w:color="000000"/>
              <w:right w:val="single" w:sz="4" w:space="0" w:color="000000"/>
            </w:tcBorders>
          </w:tcPr>
          <w:p w14:paraId="44F8C86F" w14:textId="77777777" w:rsidR="00D81016" w:rsidRDefault="00D81016">
            <w:pPr>
              <w:pBdr>
                <w:top w:val="nil"/>
                <w:left w:val="nil"/>
                <w:bottom w:val="nil"/>
                <w:right w:val="nil"/>
                <w:between w:val="nil"/>
              </w:pBdr>
              <w:rPr>
                <w:color w:val="000000"/>
                <w:sz w:val="20"/>
                <w:szCs w:val="20"/>
              </w:rPr>
            </w:pPr>
          </w:p>
        </w:tc>
        <w:tc>
          <w:tcPr>
            <w:tcW w:w="1522" w:type="dxa"/>
            <w:tcBorders>
              <w:top w:val="single" w:sz="4" w:space="0" w:color="000000"/>
              <w:left w:val="single" w:sz="4" w:space="0" w:color="000000"/>
              <w:bottom w:val="single" w:sz="4" w:space="0" w:color="000000"/>
              <w:right w:val="single" w:sz="4" w:space="0" w:color="000000"/>
            </w:tcBorders>
          </w:tcPr>
          <w:p w14:paraId="172E2211" w14:textId="77777777" w:rsidR="00D81016" w:rsidRDefault="00D81016">
            <w:pPr>
              <w:pBdr>
                <w:top w:val="nil"/>
                <w:left w:val="nil"/>
                <w:bottom w:val="nil"/>
                <w:right w:val="nil"/>
                <w:between w:val="nil"/>
              </w:pBdr>
              <w:rPr>
                <w:color w:val="000000"/>
                <w:sz w:val="20"/>
                <w:szCs w:val="20"/>
              </w:rPr>
            </w:pPr>
          </w:p>
        </w:tc>
        <w:tc>
          <w:tcPr>
            <w:tcW w:w="1291" w:type="dxa"/>
            <w:tcBorders>
              <w:top w:val="single" w:sz="4" w:space="0" w:color="000000"/>
              <w:left w:val="single" w:sz="4" w:space="0" w:color="000000"/>
              <w:bottom w:val="single" w:sz="4" w:space="0" w:color="000000"/>
              <w:right w:val="single" w:sz="4" w:space="0" w:color="000000"/>
            </w:tcBorders>
          </w:tcPr>
          <w:p w14:paraId="5FDDB48D" w14:textId="77777777" w:rsidR="00D81016" w:rsidRDefault="00D81016">
            <w:pPr>
              <w:pBdr>
                <w:top w:val="nil"/>
                <w:left w:val="nil"/>
                <w:bottom w:val="nil"/>
                <w:right w:val="nil"/>
                <w:between w:val="nil"/>
              </w:pBdr>
              <w:rPr>
                <w:color w:val="000000"/>
                <w:sz w:val="20"/>
                <w:szCs w:val="20"/>
              </w:rPr>
            </w:pPr>
          </w:p>
        </w:tc>
        <w:tc>
          <w:tcPr>
            <w:tcW w:w="1316" w:type="dxa"/>
            <w:tcBorders>
              <w:top w:val="single" w:sz="4" w:space="0" w:color="000000"/>
              <w:left w:val="single" w:sz="4" w:space="0" w:color="000000"/>
              <w:bottom w:val="single" w:sz="4" w:space="0" w:color="000000"/>
              <w:right w:val="single" w:sz="4" w:space="0" w:color="000000"/>
            </w:tcBorders>
          </w:tcPr>
          <w:p w14:paraId="57645EE9" w14:textId="77777777" w:rsidR="00D81016" w:rsidRDefault="00D81016">
            <w:pPr>
              <w:pBdr>
                <w:top w:val="nil"/>
                <w:left w:val="nil"/>
                <w:bottom w:val="nil"/>
                <w:right w:val="nil"/>
                <w:between w:val="nil"/>
              </w:pBdr>
              <w:rPr>
                <w:color w:val="000000"/>
                <w:sz w:val="20"/>
                <w:szCs w:val="20"/>
              </w:rPr>
            </w:pPr>
          </w:p>
        </w:tc>
        <w:tc>
          <w:tcPr>
            <w:tcW w:w="1628" w:type="dxa"/>
            <w:tcBorders>
              <w:top w:val="single" w:sz="4" w:space="0" w:color="000000"/>
              <w:left w:val="single" w:sz="4" w:space="0" w:color="000000"/>
              <w:bottom w:val="single" w:sz="4" w:space="0" w:color="000000"/>
              <w:right w:val="single" w:sz="4" w:space="0" w:color="000000"/>
            </w:tcBorders>
          </w:tcPr>
          <w:p w14:paraId="4099FABE" w14:textId="77777777" w:rsidR="00D81016" w:rsidRDefault="00D81016">
            <w:pPr>
              <w:pBdr>
                <w:top w:val="nil"/>
                <w:left w:val="nil"/>
                <w:bottom w:val="nil"/>
                <w:right w:val="nil"/>
                <w:between w:val="nil"/>
              </w:pBdr>
              <w:rPr>
                <w:color w:val="000000"/>
                <w:sz w:val="20"/>
                <w:szCs w:val="20"/>
              </w:rPr>
            </w:pPr>
          </w:p>
        </w:tc>
        <w:tc>
          <w:tcPr>
            <w:tcW w:w="1265" w:type="dxa"/>
            <w:tcBorders>
              <w:top w:val="single" w:sz="4" w:space="0" w:color="000000"/>
              <w:left w:val="single" w:sz="4" w:space="0" w:color="000000"/>
              <w:bottom w:val="single" w:sz="4" w:space="0" w:color="000000"/>
              <w:right w:val="single" w:sz="4" w:space="0" w:color="000000"/>
            </w:tcBorders>
          </w:tcPr>
          <w:p w14:paraId="6E352CA7" w14:textId="77777777" w:rsidR="00D81016" w:rsidRDefault="00D81016">
            <w:pPr>
              <w:pBdr>
                <w:top w:val="nil"/>
                <w:left w:val="nil"/>
                <w:bottom w:val="nil"/>
                <w:right w:val="nil"/>
                <w:between w:val="nil"/>
              </w:pBdr>
              <w:rPr>
                <w:color w:val="000000"/>
                <w:sz w:val="20"/>
                <w:szCs w:val="20"/>
              </w:rPr>
            </w:pPr>
          </w:p>
        </w:tc>
        <w:tc>
          <w:tcPr>
            <w:tcW w:w="112" w:type="dxa"/>
            <w:tcBorders>
              <w:left w:val="single" w:sz="4" w:space="0" w:color="000000"/>
              <w:right w:val="single" w:sz="4" w:space="0" w:color="000000"/>
            </w:tcBorders>
          </w:tcPr>
          <w:p w14:paraId="08FEF683" w14:textId="77777777" w:rsidR="00D81016" w:rsidRDefault="00D81016">
            <w:pPr>
              <w:pBdr>
                <w:top w:val="nil"/>
                <w:left w:val="nil"/>
                <w:bottom w:val="nil"/>
                <w:right w:val="nil"/>
                <w:between w:val="nil"/>
              </w:pBdr>
              <w:rPr>
                <w:color w:val="000000"/>
                <w:sz w:val="20"/>
                <w:szCs w:val="20"/>
              </w:rPr>
            </w:pPr>
          </w:p>
        </w:tc>
      </w:tr>
      <w:tr w:rsidR="00D81016" w14:paraId="449500A5" w14:textId="77777777">
        <w:trPr>
          <w:trHeight w:val="277"/>
        </w:trPr>
        <w:tc>
          <w:tcPr>
            <w:tcW w:w="114" w:type="dxa"/>
            <w:tcBorders>
              <w:left w:val="single" w:sz="4" w:space="0" w:color="000000"/>
              <w:right w:val="single" w:sz="4" w:space="0" w:color="000000"/>
            </w:tcBorders>
          </w:tcPr>
          <w:p w14:paraId="1730F0C0" w14:textId="77777777" w:rsidR="00D81016" w:rsidRDefault="00D81016">
            <w:pPr>
              <w:pBdr>
                <w:top w:val="nil"/>
                <w:left w:val="nil"/>
                <w:bottom w:val="nil"/>
                <w:right w:val="nil"/>
                <w:between w:val="nil"/>
              </w:pBdr>
              <w:rPr>
                <w:color w:val="000000"/>
                <w:sz w:val="20"/>
                <w:szCs w:val="20"/>
              </w:rPr>
            </w:pPr>
          </w:p>
        </w:tc>
        <w:tc>
          <w:tcPr>
            <w:tcW w:w="1253" w:type="dxa"/>
            <w:tcBorders>
              <w:top w:val="single" w:sz="4" w:space="0" w:color="000000"/>
              <w:left w:val="single" w:sz="4" w:space="0" w:color="000000"/>
              <w:bottom w:val="single" w:sz="4" w:space="0" w:color="000000"/>
              <w:right w:val="single" w:sz="4" w:space="0" w:color="000000"/>
            </w:tcBorders>
          </w:tcPr>
          <w:p w14:paraId="4B90A448" w14:textId="77777777" w:rsidR="00D81016" w:rsidRDefault="00D81016">
            <w:pPr>
              <w:pBdr>
                <w:top w:val="nil"/>
                <w:left w:val="nil"/>
                <w:bottom w:val="nil"/>
                <w:right w:val="nil"/>
                <w:between w:val="nil"/>
              </w:pBdr>
              <w:rPr>
                <w:color w:val="000000"/>
                <w:sz w:val="20"/>
                <w:szCs w:val="20"/>
              </w:rPr>
            </w:pPr>
          </w:p>
        </w:tc>
        <w:tc>
          <w:tcPr>
            <w:tcW w:w="1522" w:type="dxa"/>
            <w:tcBorders>
              <w:top w:val="single" w:sz="4" w:space="0" w:color="000000"/>
              <w:left w:val="single" w:sz="4" w:space="0" w:color="000000"/>
              <w:bottom w:val="single" w:sz="4" w:space="0" w:color="000000"/>
              <w:right w:val="single" w:sz="4" w:space="0" w:color="000000"/>
            </w:tcBorders>
          </w:tcPr>
          <w:p w14:paraId="06FB3048" w14:textId="77777777" w:rsidR="00D81016" w:rsidRDefault="00D81016">
            <w:pPr>
              <w:pBdr>
                <w:top w:val="nil"/>
                <w:left w:val="nil"/>
                <w:bottom w:val="nil"/>
                <w:right w:val="nil"/>
                <w:between w:val="nil"/>
              </w:pBdr>
              <w:rPr>
                <w:color w:val="000000"/>
                <w:sz w:val="20"/>
                <w:szCs w:val="20"/>
              </w:rPr>
            </w:pPr>
          </w:p>
        </w:tc>
        <w:tc>
          <w:tcPr>
            <w:tcW w:w="1291" w:type="dxa"/>
            <w:tcBorders>
              <w:top w:val="single" w:sz="4" w:space="0" w:color="000000"/>
              <w:left w:val="single" w:sz="4" w:space="0" w:color="000000"/>
              <w:bottom w:val="single" w:sz="4" w:space="0" w:color="000000"/>
              <w:right w:val="single" w:sz="4" w:space="0" w:color="000000"/>
            </w:tcBorders>
          </w:tcPr>
          <w:p w14:paraId="6D77F0A0" w14:textId="77777777" w:rsidR="00D81016" w:rsidRDefault="00D81016">
            <w:pPr>
              <w:pBdr>
                <w:top w:val="nil"/>
                <w:left w:val="nil"/>
                <w:bottom w:val="nil"/>
                <w:right w:val="nil"/>
                <w:between w:val="nil"/>
              </w:pBdr>
              <w:rPr>
                <w:color w:val="000000"/>
                <w:sz w:val="20"/>
                <w:szCs w:val="20"/>
              </w:rPr>
            </w:pPr>
          </w:p>
        </w:tc>
        <w:tc>
          <w:tcPr>
            <w:tcW w:w="1316" w:type="dxa"/>
            <w:tcBorders>
              <w:top w:val="single" w:sz="4" w:space="0" w:color="000000"/>
              <w:left w:val="single" w:sz="4" w:space="0" w:color="000000"/>
              <w:bottom w:val="single" w:sz="4" w:space="0" w:color="000000"/>
              <w:right w:val="single" w:sz="4" w:space="0" w:color="000000"/>
            </w:tcBorders>
          </w:tcPr>
          <w:p w14:paraId="2D572C5A" w14:textId="77777777" w:rsidR="00D81016" w:rsidRDefault="00D81016">
            <w:pPr>
              <w:pBdr>
                <w:top w:val="nil"/>
                <w:left w:val="nil"/>
                <w:bottom w:val="nil"/>
                <w:right w:val="nil"/>
                <w:between w:val="nil"/>
              </w:pBdr>
              <w:rPr>
                <w:color w:val="000000"/>
                <w:sz w:val="20"/>
                <w:szCs w:val="20"/>
              </w:rPr>
            </w:pPr>
          </w:p>
        </w:tc>
        <w:tc>
          <w:tcPr>
            <w:tcW w:w="1628" w:type="dxa"/>
            <w:tcBorders>
              <w:top w:val="single" w:sz="4" w:space="0" w:color="000000"/>
              <w:left w:val="single" w:sz="4" w:space="0" w:color="000000"/>
              <w:bottom w:val="single" w:sz="4" w:space="0" w:color="000000"/>
              <w:right w:val="single" w:sz="4" w:space="0" w:color="000000"/>
            </w:tcBorders>
          </w:tcPr>
          <w:p w14:paraId="044D46D9" w14:textId="77777777" w:rsidR="00D81016" w:rsidRDefault="00D81016">
            <w:pPr>
              <w:pBdr>
                <w:top w:val="nil"/>
                <w:left w:val="nil"/>
                <w:bottom w:val="nil"/>
                <w:right w:val="nil"/>
                <w:between w:val="nil"/>
              </w:pBdr>
              <w:rPr>
                <w:color w:val="000000"/>
                <w:sz w:val="20"/>
                <w:szCs w:val="20"/>
              </w:rPr>
            </w:pPr>
          </w:p>
        </w:tc>
        <w:tc>
          <w:tcPr>
            <w:tcW w:w="1265" w:type="dxa"/>
            <w:tcBorders>
              <w:top w:val="single" w:sz="4" w:space="0" w:color="000000"/>
              <w:left w:val="single" w:sz="4" w:space="0" w:color="000000"/>
              <w:bottom w:val="single" w:sz="4" w:space="0" w:color="000000"/>
              <w:right w:val="single" w:sz="4" w:space="0" w:color="000000"/>
            </w:tcBorders>
          </w:tcPr>
          <w:p w14:paraId="23A3B79E" w14:textId="77777777" w:rsidR="00D81016" w:rsidRDefault="00D81016">
            <w:pPr>
              <w:pBdr>
                <w:top w:val="nil"/>
                <w:left w:val="nil"/>
                <w:bottom w:val="nil"/>
                <w:right w:val="nil"/>
                <w:between w:val="nil"/>
              </w:pBdr>
              <w:rPr>
                <w:color w:val="000000"/>
                <w:sz w:val="20"/>
                <w:szCs w:val="20"/>
              </w:rPr>
            </w:pPr>
          </w:p>
        </w:tc>
        <w:tc>
          <w:tcPr>
            <w:tcW w:w="112" w:type="dxa"/>
            <w:tcBorders>
              <w:left w:val="single" w:sz="4" w:space="0" w:color="000000"/>
              <w:right w:val="single" w:sz="4" w:space="0" w:color="000000"/>
            </w:tcBorders>
          </w:tcPr>
          <w:p w14:paraId="5AC7F87F" w14:textId="77777777" w:rsidR="00D81016" w:rsidRDefault="00D81016">
            <w:pPr>
              <w:pBdr>
                <w:top w:val="nil"/>
                <w:left w:val="nil"/>
                <w:bottom w:val="nil"/>
                <w:right w:val="nil"/>
                <w:between w:val="nil"/>
              </w:pBdr>
              <w:rPr>
                <w:color w:val="000000"/>
                <w:sz w:val="20"/>
                <w:szCs w:val="20"/>
              </w:rPr>
            </w:pPr>
          </w:p>
        </w:tc>
      </w:tr>
      <w:tr w:rsidR="00D81016" w14:paraId="79F0EA0E" w14:textId="77777777">
        <w:trPr>
          <w:trHeight w:val="275"/>
        </w:trPr>
        <w:tc>
          <w:tcPr>
            <w:tcW w:w="114" w:type="dxa"/>
            <w:tcBorders>
              <w:left w:val="single" w:sz="4" w:space="0" w:color="000000"/>
              <w:right w:val="single" w:sz="4" w:space="0" w:color="000000"/>
            </w:tcBorders>
          </w:tcPr>
          <w:p w14:paraId="234691FC" w14:textId="77777777" w:rsidR="00D81016" w:rsidRDefault="00D81016">
            <w:pPr>
              <w:pBdr>
                <w:top w:val="nil"/>
                <w:left w:val="nil"/>
                <w:bottom w:val="nil"/>
                <w:right w:val="nil"/>
                <w:between w:val="nil"/>
              </w:pBdr>
              <w:rPr>
                <w:color w:val="000000"/>
                <w:sz w:val="20"/>
                <w:szCs w:val="20"/>
              </w:rPr>
            </w:pPr>
          </w:p>
        </w:tc>
        <w:tc>
          <w:tcPr>
            <w:tcW w:w="1253" w:type="dxa"/>
            <w:tcBorders>
              <w:top w:val="single" w:sz="4" w:space="0" w:color="000000"/>
              <w:left w:val="single" w:sz="4" w:space="0" w:color="000000"/>
              <w:bottom w:val="single" w:sz="4" w:space="0" w:color="000000"/>
              <w:right w:val="single" w:sz="4" w:space="0" w:color="000000"/>
            </w:tcBorders>
          </w:tcPr>
          <w:p w14:paraId="655B346E" w14:textId="77777777" w:rsidR="00D81016" w:rsidRDefault="00D81016">
            <w:pPr>
              <w:pBdr>
                <w:top w:val="nil"/>
                <w:left w:val="nil"/>
                <w:bottom w:val="nil"/>
                <w:right w:val="nil"/>
                <w:between w:val="nil"/>
              </w:pBdr>
              <w:rPr>
                <w:color w:val="000000"/>
                <w:sz w:val="20"/>
                <w:szCs w:val="20"/>
              </w:rPr>
            </w:pPr>
          </w:p>
        </w:tc>
        <w:tc>
          <w:tcPr>
            <w:tcW w:w="1522" w:type="dxa"/>
            <w:tcBorders>
              <w:top w:val="single" w:sz="4" w:space="0" w:color="000000"/>
              <w:left w:val="single" w:sz="4" w:space="0" w:color="000000"/>
              <w:bottom w:val="single" w:sz="4" w:space="0" w:color="000000"/>
              <w:right w:val="single" w:sz="4" w:space="0" w:color="000000"/>
            </w:tcBorders>
          </w:tcPr>
          <w:p w14:paraId="76F74F87" w14:textId="77777777" w:rsidR="00D81016" w:rsidRDefault="00D81016">
            <w:pPr>
              <w:pBdr>
                <w:top w:val="nil"/>
                <w:left w:val="nil"/>
                <w:bottom w:val="nil"/>
                <w:right w:val="nil"/>
                <w:between w:val="nil"/>
              </w:pBdr>
              <w:rPr>
                <w:color w:val="000000"/>
                <w:sz w:val="20"/>
                <w:szCs w:val="20"/>
              </w:rPr>
            </w:pPr>
          </w:p>
        </w:tc>
        <w:tc>
          <w:tcPr>
            <w:tcW w:w="1291" w:type="dxa"/>
            <w:tcBorders>
              <w:top w:val="single" w:sz="4" w:space="0" w:color="000000"/>
              <w:left w:val="single" w:sz="4" w:space="0" w:color="000000"/>
              <w:bottom w:val="single" w:sz="4" w:space="0" w:color="000000"/>
              <w:right w:val="single" w:sz="4" w:space="0" w:color="000000"/>
            </w:tcBorders>
          </w:tcPr>
          <w:p w14:paraId="08B2D9A5" w14:textId="77777777" w:rsidR="00D81016" w:rsidRDefault="00D81016">
            <w:pPr>
              <w:pBdr>
                <w:top w:val="nil"/>
                <w:left w:val="nil"/>
                <w:bottom w:val="nil"/>
                <w:right w:val="nil"/>
                <w:between w:val="nil"/>
              </w:pBdr>
              <w:rPr>
                <w:color w:val="000000"/>
                <w:sz w:val="20"/>
                <w:szCs w:val="20"/>
              </w:rPr>
            </w:pPr>
          </w:p>
        </w:tc>
        <w:tc>
          <w:tcPr>
            <w:tcW w:w="1316" w:type="dxa"/>
            <w:tcBorders>
              <w:top w:val="single" w:sz="4" w:space="0" w:color="000000"/>
              <w:left w:val="single" w:sz="4" w:space="0" w:color="000000"/>
              <w:bottom w:val="single" w:sz="4" w:space="0" w:color="000000"/>
              <w:right w:val="single" w:sz="4" w:space="0" w:color="000000"/>
            </w:tcBorders>
          </w:tcPr>
          <w:p w14:paraId="50543C1F" w14:textId="77777777" w:rsidR="00D81016" w:rsidRDefault="00D81016">
            <w:pPr>
              <w:pBdr>
                <w:top w:val="nil"/>
                <w:left w:val="nil"/>
                <w:bottom w:val="nil"/>
                <w:right w:val="nil"/>
                <w:between w:val="nil"/>
              </w:pBdr>
              <w:rPr>
                <w:color w:val="000000"/>
                <w:sz w:val="20"/>
                <w:szCs w:val="20"/>
              </w:rPr>
            </w:pPr>
          </w:p>
        </w:tc>
        <w:tc>
          <w:tcPr>
            <w:tcW w:w="1628" w:type="dxa"/>
            <w:tcBorders>
              <w:top w:val="single" w:sz="4" w:space="0" w:color="000000"/>
              <w:left w:val="single" w:sz="4" w:space="0" w:color="000000"/>
              <w:bottom w:val="single" w:sz="4" w:space="0" w:color="000000"/>
              <w:right w:val="single" w:sz="4" w:space="0" w:color="000000"/>
            </w:tcBorders>
          </w:tcPr>
          <w:p w14:paraId="4A935F68" w14:textId="77777777" w:rsidR="00D81016" w:rsidRDefault="00D81016">
            <w:pPr>
              <w:pBdr>
                <w:top w:val="nil"/>
                <w:left w:val="nil"/>
                <w:bottom w:val="nil"/>
                <w:right w:val="nil"/>
                <w:between w:val="nil"/>
              </w:pBdr>
              <w:rPr>
                <w:color w:val="000000"/>
                <w:sz w:val="20"/>
                <w:szCs w:val="20"/>
              </w:rPr>
            </w:pPr>
          </w:p>
        </w:tc>
        <w:tc>
          <w:tcPr>
            <w:tcW w:w="1265" w:type="dxa"/>
            <w:tcBorders>
              <w:top w:val="single" w:sz="4" w:space="0" w:color="000000"/>
              <w:left w:val="single" w:sz="4" w:space="0" w:color="000000"/>
              <w:bottom w:val="single" w:sz="4" w:space="0" w:color="000000"/>
              <w:right w:val="single" w:sz="4" w:space="0" w:color="000000"/>
            </w:tcBorders>
          </w:tcPr>
          <w:p w14:paraId="12BFF313" w14:textId="77777777" w:rsidR="00D81016" w:rsidRDefault="00D81016">
            <w:pPr>
              <w:pBdr>
                <w:top w:val="nil"/>
                <w:left w:val="nil"/>
                <w:bottom w:val="nil"/>
                <w:right w:val="nil"/>
                <w:between w:val="nil"/>
              </w:pBdr>
              <w:rPr>
                <w:color w:val="000000"/>
                <w:sz w:val="20"/>
                <w:szCs w:val="20"/>
              </w:rPr>
            </w:pPr>
          </w:p>
        </w:tc>
        <w:tc>
          <w:tcPr>
            <w:tcW w:w="112" w:type="dxa"/>
            <w:tcBorders>
              <w:left w:val="single" w:sz="4" w:space="0" w:color="000000"/>
              <w:right w:val="single" w:sz="4" w:space="0" w:color="000000"/>
            </w:tcBorders>
          </w:tcPr>
          <w:p w14:paraId="68DCCEA8" w14:textId="77777777" w:rsidR="00D81016" w:rsidRDefault="00D81016">
            <w:pPr>
              <w:pBdr>
                <w:top w:val="nil"/>
                <w:left w:val="nil"/>
                <w:bottom w:val="nil"/>
                <w:right w:val="nil"/>
                <w:between w:val="nil"/>
              </w:pBdr>
              <w:rPr>
                <w:color w:val="000000"/>
                <w:sz w:val="20"/>
                <w:szCs w:val="20"/>
              </w:rPr>
            </w:pPr>
          </w:p>
        </w:tc>
      </w:tr>
      <w:tr w:rsidR="00D81016" w14:paraId="28B9A763" w14:textId="77777777">
        <w:trPr>
          <w:trHeight w:val="1656"/>
        </w:trPr>
        <w:tc>
          <w:tcPr>
            <w:tcW w:w="8501" w:type="dxa"/>
            <w:gridSpan w:val="8"/>
            <w:tcBorders>
              <w:top w:val="single" w:sz="4" w:space="0" w:color="000000"/>
              <w:left w:val="single" w:sz="4" w:space="0" w:color="000000"/>
              <w:bottom w:val="single" w:sz="4" w:space="0" w:color="000000"/>
              <w:right w:val="single" w:sz="4" w:space="0" w:color="000000"/>
            </w:tcBorders>
          </w:tcPr>
          <w:p w14:paraId="2A5011ED" w14:textId="77777777" w:rsidR="00D81016" w:rsidRDefault="00D81016">
            <w:pPr>
              <w:pBdr>
                <w:top w:val="nil"/>
                <w:left w:val="nil"/>
                <w:bottom w:val="nil"/>
                <w:right w:val="nil"/>
                <w:between w:val="nil"/>
              </w:pBdr>
              <w:spacing w:before="3"/>
              <w:rPr>
                <w:b/>
                <w:color w:val="000000"/>
                <w:sz w:val="23"/>
                <w:szCs w:val="23"/>
              </w:rPr>
            </w:pPr>
          </w:p>
          <w:p w14:paraId="5CCC67DE" w14:textId="77777777" w:rsidR="00D81016" w:rsidRDefault="00A355D0">
            <w:pPr>
              <w:pBdr>
                <w:top w:val="nil"/>
                <w:left w:val="nil"/>
                <w:bottom w:val="nil"/>
                <w:right w:val="nil"/>
                <w:between w:val="nil"/>
              </w:pBdr>
              <w:ind w:left="107" w:right="280"/>
              <w:rPr>
                <w:color w:val="000000"/>
                <w:sz w:val="24"/>
                <w:szCs w:val="24"/>
              </w:rPr>
            </w:pPr>
            <w:r>
              <w:rPr>
                <w:color w:val="000000"/>
                <w:sz w:val="24"/>
                <w:szCs w:val="24"/>
              </w:rPr>
              <w:t>*Especificar se o colaborador é contratado pelo regime CLT, RPA, MEI, Estagiário, Voluntário, outros especificar.</w:t>
            </w:r>
          </w:p>
        </w:tc>
      </w:tr>
    </w:tbl>
    <w:p w14:paraId="75573E7A" w14:textId="77777777" w:rsidR="00D81016" w:rsidRDefault="00D81016">
      <w:pPr>
        <w:pBdr>
          <w:top w:val="nil"/>
          <w:left w:val="nil"/>
          <w:bottom w:val="nil"/>
          <w:right w:val="nil"/>
          <w:between w:val="nil"/>
        </w:pBdr>
        <w:spacing w:before="7"/>
        <w:rPr>
          <w:b/>
          <w:color w:val="000000"/>
          <w:sz w:val="8"/>
          <w:szCs w:val="8"/>
        </w:rPr>
      </w:pPr>
    </w:p>
    <w:p w14:paraId="2F04D365" w14:textId="77777777" w:rsidR="00D81016" w:rsidRDefault="00D81016">
      <w:pPr>
        <w:pBdr>
          <w:top w:val="nil"/>
          <w:left w:val="nil"/>
          <w:bottom w:val="nil"/>
          <w:right w:val="nil"/>
          <w:between w:val="nil"/>
        </w:pBdr>
        <w:rPr>
          <w:b/>
          <w:color w:val="000000"/>
          <w:sz w:val="20"/>
          <w:szCs w:val="20"/>
        </w:rPr>
      </w:pPr>
    </w:p>
    <w:p w14:paraId="00EE84FB" w14:textId="19D8E269" w:rsidR="00D81016" w:rsidRPr="00D95A79" w:rsidRDefault="00A355D0" w:rsidP="009C50EA">
      <w:pPr>
        <w:numPr>
          <w:ilvl w:val="0"/>
          <w:numId w:val="22"/>
        </w:numPr>
        <w:pBdr>
          <w:top w:val="nil"/>
          <w:left w:val="nil"/>
          <w:bottom w:val="nil"/>
          <w:right w:val="nil"/>
          <w:between w:val="nil"/>
        </w:pBdr>
        <w:tabs>
          <w:tab w:val="left" w:pos="542"/>
        </w:tabs>
        <w:spacing w:line="273" w:lineRule="auto"/>
        <w:jc w:val="both"/>
        <w:rPr>
          <w:b/>
          <w:color w:val="000000"/>
          <w:sz w:val="24"/>
          <w:szCs w:val="24"/>
        </w:rPr>
      </w:pPr>
      <w:r>
        <w:rPr>
          <w:b/>
          <w:color w:val="000000"/>
          <w:sz w:val="24"/>
          <w:szCs w:val="24"/>
        </w:rPr>
        <w:t>Documentos a Serem Produzidos:</w:t>
      </w:r>
    </w:p>
    <w:p w14:paraId="59705165" w14:textId="77777777" w:rsidR="00D81016" w:rsidRDefault="00D81016">
      <w:pPr>
        <w:pBdr>
          <w:top w:val="nil"/>
          <w:left w:val="nil"/>
          <w:bottom w:val="nil"/>
          <w:right w:val="nil"/>
          <w:between w:val="nil"/>
        </w:pBdr>
        <w:rPr>
          <w:b/>
          <w:color w:val="000000"/>
          <w:sz w:val="20"/>
          <w:szCs w:val="20"/>
        </w:rPr>
      </w:pPr>
    </w:p>
    <w:p w14:paraId="44EF8315" w14:textId="77777777" w:rsidR="00D81016" w:rsidRDefault="00D81016">
      <w:pPr>
        <w:pBdr>
          <w:top w:val="nil"/>
          <w:left w:val="nil"/>
          <w:bottom w:val="nil"/>
          <w:right w:val="nil"/>
          <w:between w:val="nil"/>
        </w:pBdr>
        <w:spacing w:before="10"/>
        <w:rPr>
          <w:b/>
          <w:color w:val="000000"/>
          <w:sz w:val="19"/>
          <w:szCs w:val="19"/>
        </w:rPr>
      </w:pPr>
    </w:p>
    <w:p w14:paraId="00B2A997" w14:textId="242838AD" w:rsidR="00D81016" w:rsidRPr="00D95A79" w:rsidRDefault="00A355D0" w:rsidP="009C50EA">
      <w:pPr>
        <w:numPr>
          <w:ilvl w:val="0"/>
          <w:numId w:val="22"/>
        </w:numPr>
        <w:pBdr>
          <w:top w:val="nil"/>
          <w:left w:val="nil"/>
          <w:bottom w:val="nil"/>
          <w:right w:val="nil"/>
          <w:between w:val="nil"/>
        </w:pBdr>
        <w:tabs>
          <w:tab w:val="left" w:pos="543"/>
        </w:tabs>
        <w:spacing w:before="3"/>
        <w:ind w:right="702"/>
        <w:jc w:val="both"/>
        <w:rPr>
          <w:b/>
          <w:color w:val="000000"/>
          <w:sz w:val="19"/>
          <w:szCs w:val="19"/>
        </w:rPr>
      </w:pPr>
      <w:r w:rsidRPr="00D95A79">
        <w:rPr>
          <w:b/>
          <w:color w:val="000000"/>
          <w:sz w:val="24"/>
          <w:szCs w:val="24"/>
        </w:rPr>
        <w:t>Relato de experiência da OSC na realização de atividades ou projetos idênticos ao objeto da parceria ou de natureza similar, em conformidade ao item 6.5.10 do edital, observada alínea “u” do item 4.1 do edital (etapa declaratória com posterior comprovação)</w:t>
      </w:r>
    </w:p>
    <w:p w14:paraId="36130A92" w14:textId="77777777" w:rsidR="00D95A79" w:rsidRDefault="00D95A79" w:rsidP="00D95A79">
      <w:pPr>
        <w:pBdr>
          <w:top w:val="nil"/>
          <w:left w:val="nil"/>
          <w:bottom w:val="nil"/>
          <w:right w:val="nil"/>
          <w:between w:val="nil"/>
        </w:pBdr>
        <w:tabs>
          <w:tab w:val="left" w:pos="543"/>
        </w:tabs>
        <w:spacing w:before="3"/>
        <w:ind w:right="702"/>
        <w:jc w:val="both"/>
        <w:rPr>
          <w:b/>
          <w:color w:val="000000"/>
          <w:sz w:val="24"/>
          <w:szCs w:val="24"/>
        </w:rPr>
      </w:pPr>
    </w:p>
    <w:p w14:paraId="13894A56" w14:textId="77777777" w:rsidR="00D95A79" w:rsidRPr="00D95A79" w:rsidRDefault="00D95A79" w:rsidP="00D95A79">
      <w:pPr>
        <w:pBdr>
          <w:top w:val="nil"/>
          <w:left w:val="nil"/>
          <w:bottom w:val="nil"/>
          <w:right w:val="nil"/>
          <w:between w:val="nil"/>
        </w:pBdr>
        <w:tabs>
          <w:tab w:val="left" w:pos="543"/>
        </w:tabs>
        <w:spacing w:before="3"/>
        <w:ind w:right="702"/>
        <w:jc w:val="both"/>
        <w:rPr>
          <w:b/>
          <w:color w:val="000000"/>
          <w:sz w:val="19"/>
          <w:szCs w:val="19"/>
        </w:rPr>
      </w:pPr>
    </w:p>
    <w:p w14:paraId="6120A9AB" w14:textId="77777777" w:rsidR="00D81016" w:rsidRDefault="00A355D0" w:rsidP="009C50EA">
      <w:pPr>
        <w:numPr>
          <w:ilvl w:val="0"/>
          <w:numId w:val="22"/>
        </w:numPr>
        <w:pBdr>
          <w:top w:val="nil"/>
          <w:left w:val="nil"/>
          <w:bottom w:val="nil"/>
          <w:right w:val="nil"/>
          <w:between w:val="nil"/>
        </w:pBdr>
        <w:tabs>
          <w:tab w:val="left" w:pos="723"/>
        </w:tabs>
        <w:spacing w:before="90" w:line="274" w:lineRule="auto"/>
        <w:jc w:val="both"/>
        <w:rPr>
          <w:b/>
          <w:color w:val="000000"/>
          <w:sz w:val="24"/>
          <w:szCs w:val="24"/>
        </w:rPr>
      </w:pPr>
      <w:r>
        <w:rPr>
          <w:b/>
          <w:color w:val="000000"/>
          <w:sz w:val="24"/>
          <w:szCs w:val="24"/>
        </w:rPr>
        <w:t>Tempo de Atuação da OSC no Território Pretendido</w:t>
      </w:r>
    </w:p>
    <w:p w14:paraId="3D19FE95" w14:textId="77777777" w:rsidR="00D81016" w:rsidRDefault="00A355D0">
      <w:pPr>
        <w:pBdr>
          <w:top w:val="nil"/>
          <w:left w:val="nil"/>
          <w:bottom w:val="nil"/>
          <w:right w:val="nil"/>
          <w:between w:val="nil"/>
        </w:pBdr>
        <w:spacing w:line="274" w:lineRule="auto"/>
        <w:ind w:left="122"/>
        <w:rPr>
          <w:color w:val="000000"/>
          <w:sz w:val="24"/>
          <w:szCs w:val="24"/>
        </w:rPr>
      </w:pPr>
      <w:r>
        <w:rPr>
          <w:color w:val="000000"/>
          <w:sz w:val="24"/>
          <w:szCs w:val="24"/>
        </w:rPr>
        <w:t>(observar o contido na alínea “u” do Item 4.1 do edital)</w:t>
      </w:r>
    </w:p>
    <w:p w14:paraId="294869EE" w14:textId="77777777" w:rsidR="00D81016" w:rsidRDefault="00D81016">
      <w:pPr>
        <w:pBdr>
          <w:top w:val="nil"/>
          <w:left w:val="nil"/>
          <w:bottom w:val="nil"/>
          <w:right w:val="nil"/>
          <w:between w:val="nil"/>
        </w:pBdr>
        <w:spacing w:line="274" w:lineRule="auto"/>
        <w:ind w:left="122"/>
        <w:rPr>
          <w:color w:val="000000"/>
          <w:sz w:val="24"/>
          <w:szCs w:val="24"/>
        </w:rPr>
      </w:pPr>
    </w:p>
    <w:p w14:paraId="5A149418" w14:textId="77777777" w:rsidR="00D81016" w:rsidRDefault="00A355D0" w:rsidP="009C50EA">
      <w:pPr>
        <w:numPr>
          <w:ilvl w:val="0"/>
          <w:numId w:val="28"/>
        </w:numPr>
        <w:pBdr>
          <w:top w:val="nil"/>
          <w:left w:val="nil"/>
          <w:bottom w:val="nil"/>
          <w:right w:val="nil"/>
          <w:between w:val="nil"/>
        </w:pBdr>
        <w:tabs>
          <w:tab w:val="left" w:pos="349"/>
        </w:tabs>
        <w:spacing w:line="270" w:lineRule="auto"/>
      </w:pPr>
      <w:r>
        <w:rPr>
          <w:color w:val="000000"/>
          <w:sz w:val="24"/>
          <w:szCs w:val="24"/>
        </w:rPr>
        <w:t>Específico no serviço / projeto pretendido:</w:t>
      </w:r>
    </w:p>
    <w:p w14:paraId="6282453E" w14:textId="77777777" w:rsidR="00D81016" w:rsidRDefault="00D81016">
      <w:pPr>
        <w:pBdr>
          <w:top w:val="nil"/>
          <w:left w:val="nil"/>
          <w:bottom w:val="nil"/>
          <w:right w:val="nil"/>
          <w:between w:val="nil"/>
        </w:pBdr>
        <w:rPr>
          <w:color w:val="000000"/>
          <w:sz w:val="26"/>
          <w:szCs w:val="26"/>
        </w:rPr>
      </w:pPr>
    </w:p>
    <w:p w14:paraId="3AA74446" w14:textId="77777777" w:rsidR="00D81016" w:rsidRDefault="00D81016">
      <w:pPr>
        <w:pBdr>
          <w:top w:val="nil"/>
          <w:left w:val="nil"/>
          <w:bottom w:val="nil"/>
          <w:right w:val="nil"/>
          <w:between w:val="nil"/>
        </w:pBdr>
        <w:rPr>
          <w:color w:val="000000"/>
        </w:rPr>
      </w:pPr>
    </w:p>
    <w:p w14:paraId="3DF308B9" w14:textId="77777777" w:rsidR="00D81016" w:rsidRDefault="00A355D0" w:rsidP="009C50EA">
      <w:pPr>
        <w:numPr>
          <w:ilvl w:val="0"/>
          <w:numId w:val="28"/>
        </w:numPr>
        <w:pBdr>
          <w:top w:val="nil"/>
          <w:left w:val="nil"/>
          <w:bottom w:val="nil"/>
          <w:right w:val="nil"/>
          <w:between w:val="nil"/>
        </w:pBdr>
        <w:tabs>
          <w:tab w:val="left" w:pos="364"/>
        </w:tabs>
        <w:ind w:left="363" w:hanging="261"/>
      </w:pPr>
      <w:r>
        <w:rPr>
          <w:color w:val="000000"/>
          <w:sz w:val="24"/>
          <w:szCs w:val="24"/>
        </w:rPr>
        <w:t>Em serviços / projetos similares ao pretendido:</w:t>
      </w:r>
    </w:p>
    <w:p w14:paraId="2FA26C23" w14:textId="77777777" w:rsidR="00D81016" w:rsidRDefault="00D81016">
      <w:pPr>
        <w:pBdr>
          <w:top w:val="nil"/>
          <w:left w:val="nil"/>
          <w:bottom w:val="nil"/>
          <w:right w:val="nil"/>
          <w:between w:val="nil"/>
        </w:pBdr>
        <w:spacing w:line="274" w:lineRule="auto"/>
        <w:ind w:left="122"/>
        <w:rPr>
          <w:color w:val="000000"/>
          <w:sz w:val="8"/>
          <w:szCs w:val="8"/>
        </w:rPr>
      </w:pPr>
    </w:p>
    <w:p w14:paraId="051B46C5" w14:textId="77777777" w:rsidR="00D81016" w:rsidRDefault="00A355D0">
      <w:pPr>
        <w:pStyle w:val="Ttulo2"/>
        <w:tabs>
          <w:tab w:val="left" w:pos="723"/>
        </w:tabs>
        <w:spacing w:before="90"/>
        <w:ind w:left="0" w:right="546"/>
        <w:rPr>
          <w:sz w:val="8"/>
          <w:szCs w:val="8"/>
        </w:rPr>
      </w:pPr>
      <w:r>
        <w:t>17 -  Tempo de Atuação da OSC no objeto pretendido, através de parceria e/ou aditivo com a Secretaria Municipal de Assistência Social</w:t>
      </w:r>
    </w:p>
    <w:p w14:paraId="0276B50F" w14:textId="77777777" w:rsidR="00D81016" w:rsidRDefault="00A355D0">
      <w:pPr>
        <w:pBdr>
          <w:top w:val="nil"/>
          <w:left w:val="nil"/>
          <w:bottom w:val="nil"/>
          <w:right w:val="nil"/>
          <w:between w:val="nil"/>
        </w:pBdr>
        <w:spacing w:line="272" w:lineRule="auto"/>
        <w:ind w:left="122"/>
        <w:rPr>
          <w:color w:val="000000"/>
          <w:sz w:val="24"/>
          <w:szCs w:val="24"/>
        </w:rPr>
      </w:pPr>
      <w:r>
        <w:rPr>
          <w:color w:val="000000"/>
          <w:sz w:val="24"/>
          <w:szCs w:val="24"/>
        </w:rPr>
        <w:t>(Observar o contido na alínea “u” do Item 4.1 do edital)</w:t>
      </w:r>
    </w:p>
    <w:p w14:paraId="1F0CAA7D" w14:textId="77777777" w:rsidR="00D81016" w:rsidRDefault="00D81016">
      <w:pPr>
        <w:pBdr>
          <w:top w:val="nil"/>
          <w:left w:val="nil"/>
          <w:bottom w:val="nil"/>
          <w:right w:val="nil"/>
          <w:between w:val="nil"/>
        </w:pBdr>
        <w:spacing w:line="272" w:lineRule="auto"/>
        <w:ind w:left="122"/>
        <w:rPr>
          <w:color w:val="000000"/>
          <w:sz w:val="24"/>
          <w:szCs w:val="24"/>
        </w:rPr>
      </w:pPr>
    </w:p>
    <w:p w14:paraId="43F52D11" w14:textId="77777777" w:rsidR="00D81016" w:rsidRDefault="00A355D0" w:rsidP="009C50EA">
      <w:pPr>
        <w:numPr>
          <w:ilvl w:val="0"/>
          <w:numId w:val="14"/>
        </w:numPr>
        <w:pBdr>
          <w:top w:val="nil"/>
          <w:left w:val="nil"/>
          <w:bottom w:val="nil"/>
          <w:right w:val="nil"/>
          <w:between w:val="nil"/>
        </w:pBdr>
        <w:tabs>
          <w:tab w:val="left" w:pos="349"/>
        </w:tabs>
        <w:spacing w:line="268" w:lineRule="auto"/>
      </w:pPr>
      <w:r>
        <w:rPr>
          <w:color w:val="000000"/>
          <w:sz w:val="24"/>
          <w:szCs w:val="24"/>
        </w:rPr>
        <w:t>Específico no serviço / projeto pretendido:</w:t>
      </w:r>
    </w:p>
    <w:p w14:paraId="2FCEC3BD" w14:textId="77777777" w:rsidR="00D81016" w:rsidRDefault="00D81016">
      <w:pPr>
        <w:pBdr>
          <w:top w:val="nil"/>
          <w:left w:val="nil"/>
          <w:bottom w:val="nil"/>
          <w:right w:val="nil"/>
          <w:between w:val="nil"/>
        </w:pBdr>
        <w:rPr>
          <w:color w:val="000000"/>
          <w:sz w:val="26"/>
          <w:szCs w:val="26"/>
        </w:rPr>
      </w:pPr>
    </w:p>
    <w:p w14:paraId="2A37E5FB" w14:textId="77777777" w:rsidR="00D81016" w:rsidRDefault="00D81016">
      <w:pPr>
        <w:pBdr>
          <w:top w:val="nil"/>
          <w:left w:val="nil"/>
          <w:bottom w:val="nil"/>
          <w:right w:val="nil"/>
          <w:between w:val="nil"/>
        </w:pBdr>
        <w:rPr>
          <w:color w:val="000000"/>
        </w:rPr>
      </w:pPr>
    </w:p>
    <w:p w14:paraId="3D7E8A20" w14:textId="77777777" w:rsidR="00D81016" w:rsidRDefault="00A355D0" w:rsidP="009C50EA">
      <w:pPr>
        <w:numPr>
          <w:ilvl w:val="0"/>
          <w:numId w:val="14"/>
        </w:numPr>
        <w:pBdr>
          <w:top w:val="nil"/>
          <w:left w:val="nil"/>
          <w:bottom w:val="nil"/>
          <w:right w:val="nil"/>
          <w:between w:val="nil"/>
        </w:pBdr>
        <w:tabs>
          <w:tab w:val="left" w:pos="364"/>
        </w:tabs>
        <w:ind w:left="363" w:hanging="261"/>
      </w:pPr>
      <w:r>
        <w:rPr>
          <w:color w:val="000000"/>
          <w:sz w:val="24"/>
          <w:szCs w:val="24"/>
        </w:rPr>
        <w:t>Em serviços / projetos similares ao pretendido:</w:t>
      </w:r>
    </w:p>
    <w:p w14:paraId="3A85D374" w14:textId="77777777" w:rsidR="00D81016" w:rsidRDefault="00D81016">
      <w:pPr>
        <w:pBdr>
          <w:top w:val="nil"/>
          <w:left w:val="nil"/>
          <w:bottom w:val="nil"/>
          <w:right w:val="nil"/>
          <w:between w:val="nil"/>
        </w:pBdr>
        <w:spacing w:line="272" w:lineRule="auto"/>
        <w:ind w:left="122"/>
        <w:rPr>
          <w:color w:val="000000"/>
          <w:sz w:val="24"/>
          <w:szCs w:val="24"/>
        </w:rPr>
      </w:pPr>
    </w:p>
    <w:p w14:paraId="3B0DDD36" w14:textId="77777777" w:rsidR="00D81016" w:rsidRDefault="00D81016">
      <w:pPr>
        <w:tabs>
          <w:tab w:val="left" w:pos="424"/>
        </w:tabs>
        <w:spacing w:before="90"/>
        <w:rPr>
          <w:b/>
          <w:sz w:val="24"/>
          <w:szCs w:val="24"/>
        </w:rPr>
      </w:pPr>
    </w:p>
    <w:p w14:paraId="1DEC32D1" w14:textId="77777777" w:rsidR="00D81016" w:rsidRDefault="00A355D0">
      <w:pPr>
        <w:tabs>
          <w:tab w:val="left" w:pos="424"/>
        </w:tabs>
        <w:spacing w:before="90"/>
        <w:rPr>
          <w:b/>
          <w:sz w:val="24"/>
          <w:szCs w:val="24"/>
        </w:rPr>
      </w:pPr>
      <w:r>
        <w:rPr>
          <w:b/>
          <w:sz w:val="24"/>
          <w:szCs w:val="24"/>
        </w:rPr>
        <w:t>DECLARAÇÃO:</w:t>
      </w:r>
    </w:p>
    <w:p w14:paraId="0966395F" w14:textId="77777777" w:rsidR="00D81016" w:rsidRDefault="00A355D0">
      <w:pPr>
        <w:pBdr>
          <w:top w:val="nil"/>
          <w:left w:val="nil"/>
          <w:bottom w:val="nil"/>
          <w:right w:val="nil"/>
          <w:between w:val="nil"/>
        </w:pBdr>
        <w:spacing w:before="118" w:line="259" w:lineRule="auto"/>
        <w:ind w:left="122" w:right="411"/>
        <w:jc w:val="both"/>
        <w:rPr>
          <w:color w:val="000000"/>
          <w:sz w:val="8"/>
          <w:szCs w:val="8"/>
        </w:rPr>
      </w:pPr>
      <w:r>
        <w:rPr>
          <w:color w:val="000000"/>
          <w:sz w:val="24"/>
          <w:szCs w:val="24"/>
        </w:rPr>
        <w:t>Na qualidade de representante legal da (o) [</w:t>
      </w:r>
      <w:r>
        <w:rPr>
          <w:i/>
          <w:color w:val="000000"/>
          <w:sz w:val="24"/>
          <w:szCs w:val="24"/>
        </w:rPr>
        <w:t>nome da Organização da Sociedade Civil</w:t>
      </w:r>
      <w:r>
        <w:rPr>
          <w:color w:val="000000"/>
          <w:sz w:val="24"/>
          <w:szCs w:val="24"/>
        </w:rPr>
        <w:t>], declaro para fins de prova junto à Prefeitura do Município de Londrina, para os efeitos e sob as penas da Lei, que as informações apresentadas nesta Proposta são verídicas, e que inexiste qualquer débito em mora ou situação de inadimplência com o Tesouro Municipal ou qualquer outro órgão ou entidade da administração pública da esfera estadual e/ou federal, que impeça a transferência de recursos públicos.</w:t>
      </w:r>
    </w:p>
    <w:p w14:paraId="31B3A2E4" w14:textId="5F80CDAE" w:rsidR="00D81016" w:rsidRDefault="00A355D0">
      <w:pPr>
        <w:pBdr>
          <w:top w:val="nil"/>
          <w:left w:val="nil"/>
          <w:bottom w:val="nil"/>
          <w:right w:val="nil"/>
          <w:between w:val="nil"/>
        </w:pBdr>
        <w:spacing w:before="158"/>
        <w:ind w:left="6003"/>
        <w:rPr>
          <w:color w:val="000000"/>
          <w:sz w:val="8"/>
          <w:szCs w:val="8"/>
        </w:rPr>
      </w:pPr>
      <w:r>
        <w:rPr>
          <w:color w:val="000009"/>
          <w:sz w:val="24"/>
          <w:szCs w:val="24"/>
        </w:rPr>
        <w:t>Londrina, xx de xxxxxx de 202</w:t>
      </w:r>
      <w:r w:rsidR="00BA7592">
        <w:rPr>
          <w:color w:val="000009"/>
          <w:sz w:val="24"/>
          <w:szCs w:val="24"/>
        </w:rPr>
        <w:t>2</w:t>
      </w:r>
      <w:r>
        <w:rPr>
          <w:color w:val="000009"/>
          <w:sz w:val="24"/>
          <w:szCs w:val="24"/>
        </w:rPr>
        <w:t>.</w:t>
      </w:r>
    </w:p>
    <w:p w14:paraId="537CD334" w14:textId="77777777" w:rsidR="00D81016" w:rsidRDefault="00D81016">
      <w:pPr>
        <w:pBdr>
          <w:top w:val="nil"/>
          <w:left w:val="nil"/>
          <w:bottom w:val="nil"/>
          <w:right w:val="nil"/>
          <w:between w:val="nil"/>
        </w:pBdr>
        <w:rPr>
          <w:color w:val="000000"/>
          <w:sz w:val="20"/>
          <w:szCs w:val="20"/>
        </w:rPr>
      </w:pPr>
    </w:p>
    <w:p w14:paraId="76BF4B94" w14:textId="77777777" w:rsidR="00D81016" w:rsidRDefault="00D81016">
      <w:pPr>
        <w:pBdr>
          <w:top w:val="nil"/>
          <w:left w:val="nil"/>
          <w:bottom w:val="nil"/>
          <w:right w:val="nil"/>
          <w:between w:val="nil"/>
        </w:pBdr>
        <w:rPr>
          <w:color w:val="000000"/>
          <w:sz w:val="20"/>
          <w:szCs w:val="20"/>
        </w:rPr>
      </w:pPr>
    </w:p>
    <w:p w14:paraId="23C356DE" w14:textId="77777777" w:rsidR="00D81016" w:rsidRDefault="00D81016">
      <w:pPr>
        <w:pBdr>
          <w:top w:val="nil"/>
          <w:left w:val="nil"/>
          <w:bottom w:val="nil"/>
          <w:right w:val="nil"/>
          <w:between w:val="nil"/>
        </w:pBdr>
        <w:rPr>
          <w:color w:val="000000"/>
          <w:sz w:val="20"/>
          <w:szCs w:val="20"/>
        </w:rPr>
      </w:pPr>
    </w:p>
    <w:p w14:paraId="17E83DEB" w14:textId="77777777" w:rsidR="00D81016" w:rsidRDefault="00D81016">
      <w:pPr>
        <w:pBdr>
          <w:top w:val="nil"/>
          <w:left w:val="nil"/>
          <w:bottom w:val="nil"/>
          <w:right w:val="nil"/>
          <w:between w:val="nil"/>
        </w:pBdr>
        <w:rPr>
          <w:color w:val="000000"/>
          <w:sz w:val="20"/>
          <w:szCs w:val="20"/>
        </w:rPr>
      </w:pPr>
    </w:p>
    <w:p w14:paraId="439C2DD9" w14:textId="77777777" w:rsidR="00D81016" w:rsidRDefault="00A355D0">
      <w:pPr>
        <w:pBdr>
          <w:top w:val="nil"/>
          <w:left w:val="nil"/>
          <w:bottom w:val="nil"/>
          <w:right w:val="nil"/>
          <w:between w:val="nil"/>
        </w:pBdr>
        <w:spacing w:before="1"/>
        <w:rPr>
          <w:color w:val="000000"/>
          <w:sz w:val="21"/>
          <w:szCs w:val="21"/>
        </w:rPr>
      </w:pPr>
      <w:r>
        <w:rPr>
          <w:noProof/>
          <w:lang w:val="pt-BR"/>
        </w:rPr>
        <mc:AlternateContent>
          <mc:Choice Requires="wps">
            <w:drawing>
              <wp:anchor distT="0" distB="0" distL="0" distR="0" simplePos="0" relativeHeight="251660288" behindDoc="0" locked="0" layoutInCell="1" hidden="0" allowOverlap="1" wp14:anchorId="6891AE31" wp14:editId="37D46C96">
                <wp:simplePos x="0" y="0"/>
                <wp:positionH relativeFrom="column">
                  <wp:posOffset>1765300</wp:posOffset>
                </wp:positionH>
                <wp:positionV relativeFrom="paragraph">
                  <wp:posOffset>152400</wp:posOffset>
                </wp:positionV>
                <wp:extent cx="2820035" cy="12700"/>
                <wp:effectExtent l="0" t="0" r="0" b="0"/>
                <wp:wrapTopAndBottom distT="0" distB="0"/>
                <wp:docPr id="217" name=""/>
                <wp:cNvGraphicFramePr/>
                <a:graphic xmlns:a="http://schemas.openxmlformats.org/drawingml/2006/main">
                  <a:graphicData uri="http://schemas.microsoft.com/office/word/2010/wordprocessingShape">
                    <wps:wsp>
                      <wps:cNvSpPr/>
                      <wps:spPr>
                        <a:xfrm>
                          <a:off x="3936240" y="3779280"/>
                          <a:ext cx="2819520" cy="1440"/>
                        </a:xfrm>
                        <a:custGeom>
                          <a:avLst/>
                          <a:gdLst/>
                          <a:ahLst/>
                          <a:cxnLst/>
                          <a:rect l="l" t="t" r="r" b="b"/>
                          <a:pathLst>
                            <a:path w="4440" h="120000" extrusionOk="0">
                              <a:moveTo>
                                <a:pt x="0" y="0"/>
                              </a:moveTo>
                              <a:lnTo>
                                <a:pt x="4440" y="0"/>
                              </a:lnTo>
                            </a:path>
                          </a:pathLst>
                        </a:custGeom>
                        <a:noFill/>
                        <a:ln w="9525" cap="flat" cmpd="sng">
                          <a:solidFill>
                            <a:srgbClr val="000008"/>
                          </a:solidFill>
                          <a:prstDash val="solid"/>
                          <a:round/>
                          <a:headEnd type="none" w="sm" len="sm"/>
                          <a:tailEnd type="none" w="sm" len="sm"/>
                        </a:ln>
                      </wps:spPr>
                      <wps:bodyPr spcFirstLastPara="1" wrap="square" lIns="91425" tIns="91425" rIns="91425" bIns="91425" anchor="ctr" anchorCtr="0">
                        <a:noAutofit/>
                      </wps:bodyPr>
                    </wps:wsp>
                  </a:graphicData>
                </a:graphic>
              </wp:anchor>
            </w:drawing>
          </mc:Choice>
          <mc:Fallback>
            <w:pict>
              <v:shape w14:anchorId="4B98B34C" id="Forma Livre: Forma 217" o:spid="_x0000_s1026" style="position:absolute;margin-left:139pt;margin-top:12pt;width:222.05pt;height:1pt;z-index:251660288;visibility:visible;mso-wrap-style:square;mso-wrap-distance-left:0;mso-wrap-distance-top:0;mso-wrap-distance-right:0;mso-wrap-distance-bottom:0;mso-position-horizontal:absolute;mso-position-horizontal-relative:text;mso-position-vertical:absolute;mso-position-vertical-relative:text;v-text-anchor:middle" coordsize="4440,1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" path="m,l4440,e" filled="f" strokecolor="#000008">
                <v:stroke startarrowwidth="narrow" startarrowlength="short" endarrowwidth="narrow" endarrowlength="short"/>
                <v:path arrowok="t" o:extrusionok="f"/>
                <w10:wrap type="topAndBottom"/>
              </v:shape>
            </w:pict>
          </mc:Fallback>
        </mc:AlternateContent>
      </w:r>
    </w:p>
    <w:p w14:paraId="0AAB5092" w14:textId="297BFD2C" w:rsidR="00D81016" w:rsidRDefault="00A355D0">
      <w:pPr>
        <w:pBdr>
          <w:top w:val="nil"/>
          <w:left w:val="nil"/>
          <w:bottom w:val="nil"/>
          <w:right w:val="nil"/>
          <w:between w:val="nil"/>
        </w:pBdr>
        <w:ind w:left="962" w:right="535"/>
        <w:jc w:val="center"/>
        <w:rPr>
          <w:color w:val="000009"/>
          <w:sz w:val="24"/>
          <w:szCs w:val="24"/>
        </w:rPr>
      </w:pPr>
      <w:r>
        <w:rPr>
          <w:color w:val="000009"/>
          <w:sz w:val="24"/>
          <w:szCs w:val="24"/>
        </w:rPr>
        <w:t>(Nome e assinatura do representante legal)</w:t>
      </w:r>
    </w:p>
    <w:p w14:paraId="14AC5236" w14:textId="4844B17D" w:rsidR="009A6815" w:rsidRDefault="009A6815">
      <w:pPr>
        <w:pBdr>
          <w:top w:val="nil"/>
          <w:left w:val="nil"/>
          <w:bottom w:val="nil"/>
          <w:right w:val="nil"/>
          <w:between w:val="nil"/>
        </w:pBdr>
        <w:ind w:left="962" w:right="535"/>
        <w:jc w:val="center"/>
        <w:rPr>
          <w:color w:val="000009"/>
          <w:sz w:val="24"/>
          <w:szCs w:val="24"/>
        </w:rPr>
      </w:pPr>
    </w:p>
    <w:p w14:paraId="0E59E001" w14:textId="28F346CE" w:rsidR="00EB3C07" w:rsidRDefault="00EB3C07">
      <w:pPr>
        <w:pBdr>
          <w:top w:val="nil"/>
          <w:left w:val="nil"/>
          <w:bottom w:val="nil"/>
          <w:right w:val="nil"/>
          <w:between w:val="nil"/>
        </w:pBdr>
        <w:ind w:left="962" w:right="535"/>
        <w:jc w:val="center"/>
        <w:rPr>
          <w:color w:val="000009"/>
          <w:sz w:val="24"/>
          <w:szCs w:val="24"/>
        </w:rPr>
      </w:pPr>
    </w:p>
    <w:p w14:paraId="17F00868" w14:textId="6E7F40C4" w:rsidR="00EB3C07" w:rsidRDefault="00EB3C07">
      <w:pPr>
        <w:pBdr>
          <w:top w:val="nil"/>
          <w:left w:val="nil"/>
          <w:bottom w:val="nil"/>
          <w:right w:val="nil"/>
          <w:between w:val="nil"/>
        </w:pBdr>
        <w:ind w:left="962" w:right="535"/>
        <w:jc w:val="center"/>
        <w:rPr>
          <w:color w:val="000009"/>
          <w:sz w:val="24"/>
          <w:szCs w:val="24"/>
        </w:rPr>
      </w:pPr>
    </w:p>
    <w:p w14:paraId="22E487E1" w14:textId="343D9323" w:rsidR="00EB3C07" w:rsidRDefault="00EB3C07">
      <w:pPr>
        <w:pBdr>
          <w:top w:val="nil"/>
          <w:left w:val="nil"/>
          <w:bottom w:val="nil"/>
          <w:right w:val="nil"/>
          <w:between w:val="nil"/>
        </w:pBdr>
        <w:ind w:left="962" w:right="535"/>
        <w:jc w:val="center"/>
        <w:rPr>
          <w:color w:val="000009"/>
          <w:sz w:val="24"/>
          <w:szCs w:val="24"/>
        </w:rPr>
      </w:pPr>
    </w:p>
    <w:p w14:paraId="39427BBC" w14:textId="4691A2DA" w:rsidR="00EB3C07" w:rsidRDefault="00EB3C07">
      <w:pPr>
        <w:pBdr>
          <w:top w:val="nil"/>
          <w:left w:val="nil"/>
          <w:bottom w:val="nil"/>
          <w:right w:val="nil"/>
          <w:between w:val="nil"/>
        </w:pBdr>
        <w:ind w:left="962" w:right="535"/>
        <w:jc w:val="center"/>
        <w:rPr>
          <w:color w:val="000009"/>
          <w:sz w:val="24"/>
          <w:szCs w:val="24"/>
        </w:rPr>
      </w:pPr>
    </w:p>
    <w:p w14:paraId="5C2170F1" w14:textId="09F6AF09" w:rsidR="00EB3C07" w:rsidRDefault="00EB3C07">
      <w:pPr>
        <w:pBdr>
          <w:top w:val="nil"/>
          <w:left w:val="nil"/>
          <w:bottom w:val="nil"/>
          <w:right w:val="nil"/>
          <w:between w:val="nil"/>
        </w:pBdr>
        <w:ind w:left="962" w:right="535"/>
        <w:jc w:val="center"/>
        <w:rPr>
          <w:color w:val="000009"/>
          <w:sz w:val="24"/>
          <w:szCs w:val="24"/>
        </w:rPr>
      </w:pPr>
    </w:p>
    <w:p w14:paraId="57A5ABCF" w14:textId="09BCFF3E" w:rsidR="00EB3C07" w:rsidRDefault="00EB3C07">
      <w:pPr>
        <w:pBdr>
          <w:top w:val="nil"/>
          <w:left w:val="nil"/>
          <w:bottom w:val="nil"/>
          <w:right w:val="nil"/>
          <w:between w:val="nil"/>
        </w:pBdr>
        <w:ind w:left="962" w:right="535"/>
        <w:jc w:val="center"/>
        <w:rPr>
          <w:color w:val="000009"/>
          <w:sz w:val="24"/>
          <w:szCs w:val="24"/>
        </w:rPr>
      </w:pPr>
    </w:p>
    <w:p w14:paraId="3298953D" w14:textId="22A202FA" w:rsidR="00EB3C07" w:rsidRDefault="00EB3C07">
      <w:pPr>
        <w:pBdr>
          <w:top w:val="nil"/>
          <w:left w:val="nil"/>
          <w:bottom w:val="nil"/>
          <w:right w:val="nil"/>
          <w:between w:val="nil"/>
        </w:pBdr>
        <w:ind w:left="962" w:right="535"/>
        <w:jc w:val="center"/>
        <w:rPr>
          <w:color w:val="000009"/>
          <w:sz w:val="24"/>
          <w:szCs w:val="24"/>
        </w:rPr>
      </w:pPr>
    </w:p>
    <w:p w14:paraId="3C59050A" w14:textId="3E2330C4" w:rsidR="00EB3C07" w:rsidRDefault="00EB3C07">
      <w:pPr>
        <w:pBdr>
          <w:top w:val="nil"/>
          <w:left w:val="nil"/>
          <w:bottom w:val="nil"/>
          <w:right w:val="nil"/>
          <w:between w:val="nil"/>
        </w:pBdr>
        <w:ind w:left="962" w:right="535"/>
        <w:jc w:val="center"/>
        <w:rPr>
          <w:color w:val="000009"/>
          <w:sz w:val="24"/>
          <w:szCs w:val="24"/>
        </w:rPr>
      </w:pPr>
    </w:p>
    <w:p w14:paraId="6712AAC3" w14:textId="77777777" w:rsidR="00EB3C07" w:rsidRDefault="00EB3C07">
      <w:pPr>
        <w:pBdr>
          <w:top w:val="nil"/>
          <w:left w:val="nil"/>
          <w:bottom w:val="nil"/>
          <w:right w:val="nil"/>
          <w:between w:val="nil"/>
        </w:pBdr>
        <w:ind w:left="962" w:right="535"/>
        <w:jc w:val="center"/>
        <w:rPr>
          <w:color w:val="000009"/>
          <w:sz w:val="24"/>
          <w:szCs w:val="24"/>
        </w:rPr>
      </w:pPr>
    </w:p>
    <w:p w14:paraId="2901121E" w14:textId="77777777" w:rsidR="009A6815" w:rsidRDefault="009A6815">
      <w:pPr>
        <w:pBdr>
          <w:top w:val="nil"/>
          <w:left w:val="nil"/>
          <w:bottom w:val="nil"/>
          <w:right w:val="nil"/>
          <w:between w:val="nil"/>
        </w:pBdr>
        <w:ind w:left="962" w:right="535"/>
        <w:jc w:val="center"/>
        <w:rPr>
          <w:color w:val="000009"/>
          <w:sz w:val="24"/>
          <w:szCs w:val="24"/>
        </w:rPr>
      </w:pPr>
    </w:p>
    <w:p w14:paraId="2B5FDF50" w14:textId="36F954B5" w:rsidR="00D81016" w:rsidRPr="00715477" w:rsidRDefault="00D95A79" w:rsidP="00715477">
      <w:pPr>
        <w:pBdr>
          <w:top w:val="nil"/>
          <w:left w:val="nil"/>
          <w:bottom w:val="nil"/>
          <w:right w:val="nil"/>
          <w:between w:val="nil"/>
        </w:pBdr>
        <w:spacing w:before="7"/>
        <w:jc w:val="center"/>
        <w:rPr>
          <w:b/>
          <w:bCs/>
          <w:color w:val="000000"/>
          <w:sz w:val="24"/>
          <w:szCs w:val="24"/>
        </w:rPr>
      </w:pPr>
      <w:r>
        <w:rPr>
          <w:b/>
          <w:bCs/>
          <w:color w:val="000000"/>
          <w:sz w:val="24"/>
          <w:szCs w:val="24"/>
        </w:rPr>
        <w:t>A</w:t>
      </w:r>
      <w:r w:rsidR="00715477" w:rsidRPr="00715477">
        <w:rPr>
          <w:b/>
          <w:bCs/>
          <w:color w:val="000000"/>
          <w:sz w:val="24"/>
          <w:szCs w:val="24"/>
        </w:rPr>
        <w:t>NEXO V</w:t>
      </w:r>
    </w:p>
    <w:p w14:paraId="1806DD33" w14:textId="494D4AB1" w:rsidR="00D81016" w:rsidRDefault="00A355D0">
      <w:pPr>
        <w:pBdr>
          <w:top w:val="nil"/>
          <w:left w:val="nil"/>
          <w:bottom w:val="nil"/>
          <w:right w:val="nil"/>
          <w:between w:val="nil"/>
        </w:pBdr>
        <w:spacing w:before="90" w:line="482" w:lineRule="auto"/>
        <w:ind w:left="3091" w:right="3001" w:hanging="231"/>
        <w:rPr>
          <w:color w:val="000000"/>
          <w:sz w:val="8"/>
          <w:szCs w:val="8"/>
        </w:rPr>
      </w:pPr>
      <w:r>
        <w:rPr>
          <w:color w:val="000000"/>
          <w:sz w:val="24"/>
          <w:szCs w:val="24"/>
        </w:rPr>
        <w:t>EDITAL Nº .../202</w:t>
      </w:r>
      <w:r w:rsidR="00BA7592">
        <w:rPr>
          <w:color w:val="000000"/>
          <w:sz w:val="24"/>
          <w:szCs w:val="24"/>
        </w:rPr>
        <w:t>2</w:t>
      </w:r>
      <w:r>
        <w:rPr>
          <w:color w:val="000000"/>
          <w:sz w:val="24"/>
          <w:szCs w:val="24"/>
        </w:rPr>
        <w:t xml:space="preserve"> - SMAS/FMAS FORMULÁRIO DE RECURSO</w:t>
      </w:r>
    </w:p>
    <w:p w14:paraId="5A60BEE6" w14:textId="77777777" w:rsidR="00D81016" w:rsidRDefault="00A355D0">
      <w:pPr>
        <w:pBdr>
          <w:top w:val="nil"/>
          <w:left w:val="nil"/>
          <w:bottom w:val="nil"/>
          <w:right w:val="nil"/>
          <w:between w:val="nil"/>
        </w:pBdr>
        <w:spacing w:line="272" w:lineRule="auto"/>
        <w:ind w:left="122"/>
        <w:rPr>
          <w:color w:val="000000"/>
          <w:sz w:val="8"/>
          <w:szCs w:val="8"/>
        </w:rPr>
      </w:pPr>
      <w:r>
        <w:rPr>
          <w:color w:val="000000"/>
          <w:sz w:val="24"/>
          <w:szCs w:val="24"/>
        </w:rPr>
        <w:t>À Comissão de Seleção</w:t>
      </w:r>
    </w:p>
    <w:p w14:paraId="4C88616F" w14:textId="77777777" w:rsidR="00D81016" w:rsidRDefault="00D81016">
      <w:pPr>
        <w:pBdr>
          <w:top w:val="nil"/>
          <w:left w:val="nil"/>
          <w:bottom w:val="nil"/>
          <w:right w:val="nil"/>
          <w:between w:val="nil"/>
        </w:pBdr>
        <w:spacing w:before="4"/>
        <w:rPr>
          <w:color w:val="000000"/>
          <w:sz w:val="8"/>
          <w:szCs w:val="8"/>
        </w:rPr>
      </w:pPr>
    </w:p>
    <w:p w14:paraId="270EBE09" w14:textId="77777777" w:rsidR="00D81016" w:rsidRDefault="00A355D0">
      <w:pPr>
        <w:pBdr>
          <w:top w:val="nil"/>
          <w:left w:val="nil"/>
          <w:bottom w:val="nil"/>
          <w:right w:val="nil"/>
          <w:between w:val="nil"/>
        </w:pBdr>
        <w:tabs>
          <w:tab w:val="left" w:pos="4758"/>
          <w:tab w:val="left" w:pos="9088"/>
          <w:tab w:val="left" w:pos="9118"/>
        </w:tabs>
        <w:spacing w:before="1"/>
        <w:ind w:left="122" w:right="425"/>
        <w:rPr>
          <w:color w:val="000000"/>
          <w:sz w:val="8"/>
          <w:szCs w:val="8"/>
        </w:rPr>
      </w:pPr>
      <w:r>
        <w:rPr>
          <w:color w:val="000000"/>
          <w:sz w:val="24"/>
          <w:szCs w:val="24"/>
        </w:rPr>
        <w:t>Eu,</w:t>
      </w:r>
      <w:r>
        <w:rPr>
          <w:color w:val="000000"/>
          <w:sz w:val="24"/>
          <w:szCs w:val="24"/>
          <w:u w:val="single"/>
        </w:rPr>
        <w:tab/>
      </w:r>
      <w:r>
        <w:rPr>
          <w:color w:val="000000"/>
          <w:sz w:val="24"/>
          <w:szCs w:val="24"/>
          <w:u w:val="single"/>
        </w:rPr>
        <w:tab/>
      </w:r>
      <w:r>
        <w:rPr>
          <w:color w:val="000000"/>
          <w:sz w:val="24"/>
          <w:szCs w:val="24"/>
        </w:rPr>
        <w:t>, CPF nº</w:t>
      </w:r>
      <w:r>
        <w:rPr>
          <w:color w:val="000000"/>
          <w:sz w:val="24"/>
          <w:szCs w:val="24"/>
          <w:u w:val="single"/>
        </w:rPr>
        <w:tab/>
      </w:r>
      <w:r>
        <w:rPr>
          <w:color w:val="000000"/>
          <w:sz w:val="24"/>
          <w:szCs w:val="24"/>
        </w:rPr>
        <w:t>e RG nº</w:t>
      </w:r>
      <w:r>
        <w:rPr>
          <w:color w:val="000000"/>
          <w:sz w:val="24"/>
          <w:szCs w:val="24"/>
          <w:u w:val="single"/>
        </w:rPr>
        <w:tab/>
      </w:r>
      <w:r>
        <w:rPr>
          <w:color w:val="000000"/>
          <w:sz w:val="24"/>
          <w:szCs w:val="24"/>
          <w:u w:val="single"/>
        </w:rPr>
        <w:tab/>
      </w:r>
      <w:r>
        <w:rPr>
          <w:color w:val="000000"/>
          <w:sz w:val="24"/>
          <w:szCs w:val="24"/>
        </w:rPr>
        <w:t>,</w:t>
      </w:r>
    </w:p>
    <w:p w14:paraId="7B9D2985" w14:textId="77777777" w:rsidR="00D81016" w:rsidRDefault="00D81016">
      <w:pPr>
        <w:pBdr>
          <w:top w:val="nil"/>
          <w:left w:val="nil"/>
          <w:bottom w:val="nil"/>
          <w:right w:val="nil"/>
          <w:between w:val="nil"/>
        </w:pBdr>
        <w:spacing w:before="4"/>
        <w:rPr>
          <w:color w:val="000000"/>
          <w:sz w:val="8"/>
          <w:szCs w:val="8"/>
        </w:rPr>
      </w:pPr>
    </w:p>
    <w:p w14:paraId="574ED3BE" w14:textId="77777777" w:rsidR="00D81016" w:rsidRDefault="00A355D0">
      <w:pPr>
        <w:pBdr>
          <w:top w:val="nil"/>
          <w:left w:val="nil"/>
          <w:bottom w:val="nil"/>
          <w:right w:val="nil"/>
          <w:between w:val="nil"/>
        </w:pBdr>
        <w:tabs>
          <w:tab w:val="left" w:pos="9202"/>
        </w:tabs>
        <w:ind w:left="122"/>
        <w:rPr>
          <w:color w:val="000000"/>
          <w:sz w:val="8"/>
          <w:szCs w:val="8"/>
        </w:rPr>
      </w:pPr>
      <w:r>
        <w:rPr>
          <w:color w:val="000000"/>
          <w:sz w:val="24"/>
          <w:szCs w:val="24"/>
        </w:rPr>
        <w:t xml:space="preserve">Presidente da </w:t>
      </w:r>
      <w:r>
        <w:rPr>
          <w:color w:val="000000"/>
          <w:sz w:val="24"/>
          <w:szCs w:val="24"/>
          <w:u w:val="single"/>
        </w:rPr>
        <w:t xml:space="preserve"> </w:t>
      </w:r>
      <w:r>
        <w:rPr>
          <w:color w:val="000000"/>
          <w:sz w:val="24"/>
          <w:szCs w:val="24"/>
          <w:u w:val="single"/>
        </w:rPr>
        <w:tab/>
      </w:r>
    </w:p>
    <w:p w14:paraId="061E06C1" w14:textId="77777777" w:rsidR="00D81016" w:rsidRDefault="00D81016">
      <w:pPr>
        <w:pBdr>
          <w:top w:val="nil"/>
          <w:left w:val="nil"/>
          <w:bottom w:val="nil"/>
          <w:right w:val="nil"/>
          <w:between w:val="nil"/>
        </w:pBdr>
        <w:spacing w:before="8"/>
        <w:rPr>
          <w:color w:val="000000"/>
          <w:sz w:val="16"/>
          <w:szCs w:val="16"/>
        </w:rPr>
      </w:pPr>
    </w:p>
    <w:p w14:paraId="48F5CEB6" w14:textId="77777777" w:rsidR="00D81016" w:rsidRDefault="00A355D0">
      <w:pPr>
        <w:pBdr>
          <w:top w:val="nil"/>
          <w:left w:val="nil"/>
          <w:bottom w:val="nil"/>
          <w:right w:val="nil"/>
          <w:between w:val="nil"/>
        </w:pBdr>
        <w:tabs>
          <w:tab w:val="left" w:pos="5437"/>
        </w:tabs>
        <w:spacing w:before="90"/>
        <w:ind w:left="122" w:right="512"/>
        <w:rPr>
          <w:color w:val="000000"/>
          <w:sz w:val="8"/>
          <w:szCs w:val="8"/>
        </w:rPr>
      </w:pPr>
      <w:r>
        <w:rPr>
          <w:color w:val="000000"/>
          <w:sz w:val="24"/>
          <w:szCs w:val="24"/>
        </w:rPr>
        <w:t>CNPJ nº</w:t>
      </w:r>
      <w:r>
        <w:rPr>
          <w:color w:val="000000"/>
          <w:sz w:val="24"/>
          <w:szCs w:val="24"/>
          <w:u w:val="single"/>
        </w:rPr>
        <w:tab/>
      </w:r>
      <w:r>
        <w:rPr>
          <w:color w:val="000000"/>
          <w:sz w:val="24"/>
          <w:szCs w:val="24"/>
        </w:rPr>
        <w:t>, venho, respeitosamente, perante essa Comissão de Seleção, interpor o presente RECURSO contra o resultado preliminar, pelo(s) motivo(s) abaixo justificados:</w:t>
      </w:r>
    </w:p>
    <w:p w14:paraId="19080997" w14:textId="77777777" w:rsidR="00D81016" w:rsidRDefault="00D81016">
      <w:pPr>
        <w:pBdr>
          <w:top w:val="nil"/>
          <w:left w:val="nil"/>
          <w:bottom w:val="nil"/>
          <w:right w:val="nil"/>
          <w:between w:val="nil"/>
        </w:pBdr>
        <w:rPr>
          <w:color w:val="000000"/>
          <w:sz w:val="20"/>
          <w:szCs w:val="20"/>
        </w:rPr>
      </w:pPr>
    </w:p>
    <w:p w14:paraId="6464A7CA" w14:textId="77777777" w:rsidR="00D81016" w:rsidRDefault="00D81016">
      <w:pPr>
        <w:pBdr>
          <w:top w:val="nil"/>
          <w:left w:val="nil"/>
          <w:bottom w:val="nil"/>
          <w:right w:val="nil"/>
          <w:between w:val="nil"/>
        </w:pBdr>
        <w:spacing w:before="5"/>
        <w:rPr>
          <w:color w:val="000000"/>
          <w:sz w:val="21"/>
          <w:szCs w:val="21"/>
        </w:rPr>
      </w:pPr>
    </w:p>
    <w:p w14:paraId="0485EA98" w14:textId="77777777" w:rsidR="00D81016" w:rsidRDefault="00D81016">
      <w:pPr>
        <w:pBdr>
          <w:top w:val="nil"/>
          <w:left w:val="nil"/>
          <w:bottom w:val="nil"/>
          <w:right w:val="nil"/>
          <w:between w:val="nil"/>
        </w:pBdr>
        <w:spacing w:before="5"/>
        <w:rPr>
          <w:color w:val="000000"/>
          <w:sz w:val="21"/>
          <w:szCs w:val="21"/>
        </w:rPr>
      </w:pPr>
    </w:p>
    <w:p w14:paraId="20858683" w14:textId="77777777" w:rsidR="00D81016" w:rsidRDefault="00D81016">
      <w:pPr>
        <w:pBdr>
          <w:top w:val="nil"/>
          <w:left w:val="nil"/>
          <w:bottom w:val="nil"/>
          <w:right w:val="nil"/>
          <w:between w:val="nil"/>
        </w:pBdr>
        <w:spacing w:before="5"/>
        <w:rPr>
          <w:color w:val="000000"/>
          <w:sz w:val="21"/>
          <w:szCs w:val="21"/>
        </w:rPr>
      </w:pPr>
    </w:p>
    <w:p w14:paraId="3D861965" w14:textId="77777777" w:rsidR="00D81016" w:rsidRDefault="00D81016">
      <w:pPr>
        <w:pBdr>
          <w:top w:val="nil"/>
          <w:left w:val="nil"/>
          <w:bottom w:val="nil"/>
          <w:right w:val="nil"/>
          <w:between w:val="nil"/>
        </w:pBdr>
        <w:spacing w:before="5"/>
        <w:rPr>
          <w:color w:val="000000"/>
          <w:sz w:val="21"/>
          <w:szCs w:val="21"/>
        </w:rPr>
      </w:pPr>
    </w:p>
    <w:p w14:paraId="5C890E4F" w14:textId="77777777" w:rsidR="00D81016" w:rsidRDefault="00D81016">
      <w:pPr>
        <w:pBdr>
          <w:top w:val="nil"/>
          <w:left w:val="nil"/>
          <w:bottom w:val="nil"/>
          <w:right w:val="nil"/>
          <w:between w:val="nil"/>
        </w:pBdr>
        <w:spacing w:before="5"/>
        <w:rPr>
          <w:color w:val="000000"/>
          <w:sz w:val="21"/>
          <w:szCs w:val="21"/>
        </w:rPr>
      </w:pPr>
    </w:p>
    <w:p w14:paraId="10F6C5A4" w14:textId="77777777" w:rsidR="00D81016" w:rsidRDefault="00D81016">
      <w:pPr>
        <w:pBdr>
          <w:top w:val="nil"/>
          <w:left w:val="nil"/>
          <w:bottom w:val="nil"/>
          <w:right w:val="nil"/>
          <w:between w:val="nil"/>
        </w:pBdr>
        <w:spacing w:before="5"/>
        <w:rPr>
          <w:color w:val="000000"/>
          <w:sz w:val="21"/>
          <w:szCs w:val="21"/>
        </w:rPr>
      </w:pPr>
    </w:p>
    <w:p w14:paraId="6608EF5B" w14:textId="77777777" w:rsidR="00D81016" w:rsidRDefault="00D81016">
      <w:pPr>
        <w:pBdr>
          <w:top w:val="nil"/>
          <w:left w:val="nil"/>
          <w:bottom w:val="nil"/>
          <w:right w:val="nil"/>
          <w:between w:val="nil"/>
        </w:pBdr>
        <w:spacing w:before="5"/>
        <w:rPr>
          <w:color w:val="000000"/>
          <w:sz w:val="21"/>
          <w:szCs w:val="21"/>
        </w:rPr>
      </w:pPr>
    </w:p>
    <w:p w14:paraId="7FD35A89" w14:textId="77777777" w:rsidR="00D81016" w:rsidRDefault="00D81016">
      <w:pPr>
        <w:pBdr>
          <w:top w:val="nil"/>
          <w:left w:val="nil"/>
          <w:bottom w:val="nil"/>
          <w:right w:val="nil"/>
          <w:between w:val="nil"/>
        </w:pBdr>
        <w:spacing w:before="6"/>
        <w:rPr>
          <w:color w:val="000000"/>
          <w:sz w:val="21"/>
          <w:szCs w:val="21"/>
        </w:rPr>
      </w:pPr>
    </w:p>
    <w:p w14:paraId="6A4529DC" w14:textId="77777777" w:rsidR="00D81016" w:rsidRDefault="00D81016">
      <w:pPr>
        <w:pBdr>
          <w:top w:val="nil"/>
          <w:left w:val="nil"/>
          <w:bottom w:val="nil"/>
          <w:right w:val="nil"/>
          <w:between w:val="nil"/>
        </w:pBdr>
        <w:spacing w:before="5"/>
        <w:rPr>
          <w:color w:val="000000"/>
          <w:sz w:val="21"/>
          <w:szCs w:val="21"/>
        </w:rPr>
      </w:pPr>
    </w:p>
    <w:p w14:paraId="7A63D2EE" w14:textId="77777777" w:rsidR="00D81016" w:rsidRDefault="00D81016">
      <w:pPr>
        <w:pBdr>
          <w:top w:val="nil"/>
          <w:left w:val="nil"/>
          <w:bottom w:val="nil"/>
          <w:right w:val="nil"/>
          <w:between w:val="nil"/>
        </w:pBdr>
        <w:spacing w:before="5"/>
        <w:rPr>
          <w:color w:val="000000"/>
          <w:sz w:val="21"/>
          <w:szCs w:val="21"/>
        </w:rPr>
      </w:pPr>
    </w:p>
    <w:p w14:paraId="629FF7E2" w14:textId="77777777" w:rsidR="00D81016" w:rsidRDefault="00D81016">
      <w:pPr>
        <w:pBdr>
          <w:top w:val="nil"/>
          <w:left w:val="nil"/>
          <w:bottom w:val="nil"/>
          <w:right w:val="nil"/>
          <w:between w:val="nil"/>
        </w:pBdr>
        <w:spacing w:before="5"/>
        <w:rPr>
          <w:color w:val="000000"/>
          <w:sz w:val="21"/>
          <w:szCs w:val="21"/>
        </w:rPr>
      </w:pPr>
    </w:p>
    <w:p w14:paraId="2DF58A05" w14:textId="77777777" w:rsidR="00D81016" w:rsidRDefault="00D81016">
      <w:pPr>
        <w:pBdr>
          <w:top w:val="nil"/>
          <w:left w:val="nil"/>
          <w:bottom w:val="nil"/>
          <w:right w:val="nil"/>
          <w:between w:val="nil"/>
        </w:pBdr>
        <w:spacing w:before="5"/>
        <w:rPr>
          <w:color w:val="000000"/>
          <w:sz w:val="21"/>
          <w:szCs w:val="21"/>
        </w:rPr>
      </w:pPr>
    </w:p>
    <w:p w14:paraId="3FBCB164" w14:textId="77777777" w:rsidR="00D81016" w:rsidRDefault="00D81016">
      <w:pPr>
        <w:pBdr>
          <w:top w:val="nil"/>
          <w:left w:val="nil"/>
          <w:bottom w:val="nil"/>
          <w:right w:val="nil"/>
          <w:between w:val="nil"/>
        </w:pBdr>
        <w:spacing w:before="5"/>
        <w:rPr>
          <w:color w:val="000000"/>
          <w:sz w:val="21"/>
          <w:szCs w:val="21"/>
        </w:rPr>
      </w:pPr>
    </w:p>
    <w:p w14:paraId="44EE1F6C" w14:textId="77777777" w:rsidR="00D81016" w:rsidRDefault="00D81016">
      <w:pPr>
        <w:pBdr>
          <w:top w:val="nil"/>
          <w:left w:val="nil"/>
          <w:bottom w:val="nil"/>
          <w:right w:val="nil"/>
          <w:between w:val="nil"/>
        </w:pBdr>
        <w:spacing w:before="5"/>
        <w:rPr>
          <w:color w:val="000000"/>
          <w:sz w:val="21"/>
          <w:szCs w:val="21"/>
        </w:rPr>
      </w:pPr>
    </w:p>
    <w:p w14:paraId="7E3840C1" w14:textId="77777777" w:rsidR="00D81016" w:rsidRDefault="00D81016">
      <w:pPr>
        <w:pBdr>
          <w:top w:val="nil"/>
          <w:left w:val="nil"/>
          <w:bottom w:val="nil"/>
          <w:right w:val="nil"/>
          <w:between w:val="nil"/>
        </w:pBdr>
        <w:spacing w:before="5"/>
        <w:rPr>
          <w:color w:val="000000"/>
          <w:sz w:val="21"/>
          <w:szCs w:val="21"/>
        </w:rPr>
      </w:pPr>
    </w:p>
    <w:p w14:paraId="4F193A1A" w14:textId="77777777" w:rsidR="00D81016" w:rsidRDefault="00D81016">
      <w:pPr>
        <w:pBdr>
          <w:top w:val="nil"/>
          <w:left w:val="nil"/>
          <w:bottom w:val="nil"/>
          <w:right w:val="nil"/>
          <w:between w:val="nil"/>
        </w:pBdr>
        <w:spacing w:before="5"/>
        <w:rPr>
          <w:color w:val="000000"/>
          <w:sz w:val="21"/>
          <w:szCs w:val="21"/>
        </w:rPr>
      </w:pPr>
    </w:p>
    <w:p w14:paraId="15D6D961" w14:textId="77777777" w:rsidR="00D81016" w:rsidRDefault="00D81016">
      <w:pPr>
        <w:pBdr>
          <w:top w:val="nil"/>
          <w:left w:val="nil"/>
          <w:bottom w:val="nil"/>
          <w:right w:val="nil"/>
          <w:between w:val="nil"/>
        </w:pBdr>
        <w:spacing w:before="5"/>
        <w:rPr>
          <w:color w:val="000000"/>
          <w:sz w:val="21"/>
          <w:szCs w:val="21"/>
        </w:rPr>
      </w:pPr>
    </w:p>
    <w:p w14:paraId="6E5E2139" w14:textId="77777777" w:rsidR="00D81016" w:rsidRDefault="00D81016">
      <w:pPr>
        <w:pBdr>
          <w:top w:val="nil"/>
          <w:left w:val="nil"/>
          <w:bottom w:val="nil"/>
          <w:right w:val="nil"/>
          <w:between w:val="nil"/>
        </w:pBdr>
        <w:spacing w:before="5"/>
        <w:rPr>
          <w:color w:val="000000"/>
          <w:sz w:val="21"/>
          <w:szCs w:val="21"/>
        </w:rPr>
      </w:pPr>
    </w:p>
    <w:p w14:paraId="2C2D7062" w14:textId="77777777" w:rsidR="00D81016" w:rsidRDefault="00D81016">
      <w:pPr>
        <w:pBdr>
          <w:top w:val="nil"/>
          <w:left w:val="nil"/>
          <w:bottom w:val="nil"/>
          <w:right w:val="nil"/>
          <w:between w:val="nil"/>
        </w:pBdr>
        <w:spacing w:before="5"/>
        <w:rPr>
          <w:color w:val="000000"/>
          <w:sz w:val="21"/>
          <w:szCs w:val="21"/>
        </w:rPr>
      </w:pPr>
    </w:p>
    <w:p w14:paraId="663D2FFF" w14:textId="77777777" w:rsidR="00D81016" w:rsidRDefault="00D81016">
      <w:pPr>
        <w:pBdr>
          <w:top w:val="nil"/>
          <w:left w:val="nil"/>
          <w:bottom w:val="nil"/>
          <w:right w:val="nil"/>
          <w:between w:val="nil"/>
        </w:pBdr>
        <w:spacing w:before="5"/>
        <w:rPr>
          <w:color w:val="000000"/>
          <w:sz w:val="21"/>
          <w:szCs w:val="21"/>
        </w:rPr>
      </w:pPr>
    </w:p>
    <w:p w14:paraId="54674604" w14:textId="77777777" w:rsidR="00D81016" w:rsidRDefault="00D81016">
      <w:pPr>
        <w:pBdr>
          <w:top w:val="nil"/>
          <w:left w:val="nil"/>
          <w:bottom w:val="nil"/>
          <w:right w:val="nil"/>
          <w:between w:val="nil"/>
        </w:pBdr>
        <w:spacing w:before="5"/>
        <w:rPr>
          <w:color w:val="000000"/>
          <w:sz w:val="21"/>
          <w:szCs w:val="21"/>
        </w:rPr>
      </w:pPr>
    </w:p>
    <w:p w14:paraId="18F5F560" w14:textId="77777777" w:rsidR="00D81016" w:rsidRDefault="00D81016">
      <w:pPr>
        <w:pBdr>
          <w:top w:val="nil"/>
          <w:left w:val="nil"/>
          <w:bottom w:val="nil"/>
          <w:right w:val="nil"/>
          <w:between w:val="nil"/>
        </w:pBdr>
        <w:spacing w:before="5"/>
        <w:rPr>
          <w:color w:val="000000"/>
          <w:sz w:val="16"/>
          <w:szCs w:val="16"/>
        </w:rPr>
      </w:pPr>
    </w:p>
    <w:p w14:paraId="2ED32943" w14:textId="24026FFA" w:rsidR="00D81016" w:rsidRDefault="00A355D0">
      <w:pPr>
        <w:pBdr>
          <w:top w:val="nil"/>
          <w:left w:val="nil"/>
          <w:bottom w:val="nil"/>
          <w:right w:val="nil"/>
          <w:between w:val="nil"/>
        </w:pBdr>
        <w:tabs>
          <w:tab w:val="left" w:pos="6801"/>
          <w:tab w:val="left" w:pos="8363"/>
        </w:tabs>
        <w:spacing w:before="90"/>
        <w:ind w:left="5203"/>
        <w:rPr>
          <w:color w:val="000000"/>
          <w:sz w:val="8"/>
          <w:szCs w:val="8"/>
        </w:rPr>
      </w:pPr>
      <w:r>
        <w:rPr>
          <w:color w:val="000000"/>
          <w:sz w:val="24"/>
          <w:szCs w:val="24"/>
        </w:rPr>
        <w:t>Londrina,</w:t>
      </w:r>
      <w:r>
        <w:rPr>
          <w:color w:val="000000"/>
          <w:sz w:val="24"/>
          <w:szCs w:val="24"/>
          <w:u w:val="single"/>
        </w:rPr>
        <w:tab/>
      </w:r>
      <w:r>
        <w:rPr>
          <w:color w:val="000000"/>
          <w:sz w:val="24"/>
          <w:szCs w:val="24"/>
        </w:rPr>
        <w:t>/</w:t>
      </w:r>
      <w:r>
        <w:rPr>
          <w:color w:val="000000"/>
          <w:sz w:val="24"/>
          <w:szCs w:val="24"/>
          <w:u w:val="single"/>
        </w:rPr>
        <w:tab/>
      </w:r>
      <w:r>
        <w:rPr>
          <w:color w:val="000000"/>
          <w:sz w:val="24"/>
          <w:szCs w:val="24"/>
        </w:rPr>
        <w:t>de 202</w:t>
      </w:r>
      <w:r w:rsidR="00BA7592">
        <w:rPr>
          <w:sz w:val="24"/>
          <w:szCs w:val="24"/>
        </w:rPr>
        <w:t>2</w:t>
      </w:r>
      <w:r>
        <w:rPr>
          <w:color w:val="000000"/>
          <w:sz w:val="24"/>
          <w:szCs w:val="24"/>
        </w:rPr>
        <w:t>.</w:t>
      </w:r>
    </w:p>
    <w:p w14:paraId="75E2AA75" w14:textId="77777777" w:rsidR="00D81016" w:rsidRDefault="00D81016">
      <w:pPr>
        <w:pBdr>
          <w:top w:val="nil"/>
          <w:left w:val="nil"/>
          <w:bottom w:val="nil"/>
          <w:right w:val="nil"/>
          <w:between w:val="nil"/>
        </w:pBdr>
        <w:rPr>
          <w:color w:val="000000"/>
          <w:sz w:val="20"/>
          <w:szCs w:val="20"/>
        </w:rPr>
      </w:pPr>
    </w:p>
    <w:p w14:paraId="13B23069" w14:textId="77777777" w:rsidR="00D81016" w:rsidRDefault="00D81016">
      <w:pPr>
        <w:pBdr>
          <w:top w:val="nil"/>
          <w:left w:val="nil"/>
          <w:bottom w:val="nil"/>
          <w:right w:val="nil"/>
          <w:between w:val="nil"/>
        </w:pBdr>
        <w:rPr>
          <w:color w:val="000000"/>
          <w:sz w:val="20"/>
          <w:szCs w:val="20"/>
        </w:rPr>
      </w:pPr>
    </w:p>
    <w:p w14:paraId="35F7E0D2" w14:textId="77777777" w:rsidR="00D81016" w:rsidRDefault="00D81016">
      <w:pPr>
        <w:pBdr>
          <w:top w:val="nil"/>
          <w:left w:val="nil"/>
          <w:bottom w:val="nil"/>
          <w:right w:val="nil"/>
          <w:between w:val="nil"/>
        </w:pBdr>
        <w:rPr>
          <w:color w:val="000000"/>
          <w:sz w:val="20"/>
          <w:szCs w:val="20"/>
        </w:rPr>
      </w:pPr>
    </w:p>
    <w:p w14:paraId="0178A65E" w14:textId="77777777" w:rsidR="00D81016" w:rsidRDefault="00D81016">
      <w:pPr>
        <w:pBdr>
          <w:top w:val="nil"/>
          <w:left w:val="nil"/>
          <w:bottom w:val="nil"/>
          <w:right w:val="nil"/>
          <w:between w:val="nil"/>
        </w:pBdr>
        <w:rPr>
          <w:color w:val="000000"/>
          <w:sz w:val="20"/>
          <w:szCs w:val="20"/>
        </w:rPr>
      </w:pPr>
    </w:p>
    <w:p w14:paraId="0C9321F8" w14:textId="77777777" w:rsidR="00D81016" w:rsidRDefault="00A355D0">
      <w:pPr>
        <w:pBdr>
          <w:top w:val="nil"/>
          <w:left w:val="nil"/>
          <w:bottom w:val="nil"/>
          <w:right w:val="nil"/>
          <w:between w:val="nil"/>
        </w:pBdr>
        <w:spacing w:before="10"/>
        <w:rPr>
          <w:color w:val="000000"/>
          <w:sz w:val="13"/>
          <w:szCs w:val="13"/>
        </w:rPr>
      </w:pPr>
      <w:r>
        <w:rPr>
          <w:noProof/>
          <w:lang w:val="pt-BR"/>
        </w:rPr>
        <mc:AlternateContent>
          <mc:Choice Requires="wps">
            <w:drawing>
              <wp:anchor distT="0" distB="0" distL="0" distR="0" simplePos="0" relativeHeight="251661312" behindDoc="0" locked="0" layoutInCell="1" hidden="0" allowOverlap="1" wp14:anchorId="6B5687B6" wp14:editId="71A14D6C">
                <wp:simplePos x="0" y="0"/>
                <wp:positionH relativeFrom="column">
                  <wp:posOffset>1371600</wp:posOffset>
                </wp:positionH>
                <wp:positionV relativeFrom="paragraph">
                  <wp:posOffset>101600</wp:posOffset>
                </wp:positionV>
                <wp:extent cx="3886835" cy="12700"/>
                <wp:effectExtent l="0" t="0" r="0" b="0"/>
                <wp:wrapTopAndBottom distT="0" distB="0"/>
                <wp:docPr id="227" name=""/>
                <wp:cNvGraphicFramePr/>
                <a:graphic xmlns:a="http://schemas.openxmlformats.org/drawingml/2006/main">
                  <a:graphicData uri="http://schemas.microsoft.com/office/word/2010/wordprocessingShape">
                    <wps:wsp>
                      <wps:cNvSpPr/>
                      <wps:spPr>
                        <a:xfrm>
                          <a:off x="3402900" y="3779280"/>
                          <a:ext cx="3886200" cy="1440"/>
                        </a:xfrm>
                        <a:custGeom>
                          <a:avLst/>
                          <a:gdLst/>
                          <a:ahLst/>
                          <a:cxnLst/>
                          <a:rect l="l" t="t" r="r" b="b"/>
                          <a:pathLst>
                            <a:path w="6120" h="120000" extrusionOk="0">
                              <a:moveTo>
                                <a:pt x="0" y="0"/>
                              </a:moveTo>
                              <a:lnTo>
                                <a:pt x="6120" y="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a:graphicData>
                </a:graphic>
              </wp:anchor>
            </w:drawing>
          </mc:Choice>
          <mc:Fallback>
            <w:pict>
              <v:shape w14:anchorId="354CBC7E" id="Forma Livre: Forma 227" o:spid="_x0000_s1026" style="position:absolute;margin-left:108pt;margin-top:8pt;width:306.05pt;height:1pt;z-index:251661312;visibility:visible;mso-wrap-style:square;mso-wrap-distance-left:0;mso-wrap-distance-top:0;mso-wrap-distance-right:0;mso-wrap-distance-bottom:0;mso-position-horizontal:absolute;mso-position-horizontal-relative:text;mso-position-vertical:absolute;mso-position-vertical-relative:text;v-text-anchor:middle" coordsize="6120,1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" path="m,l6120,e" filled="f">
                <v:stroke startarrowwidth="narrow" startarrowlength="short" endarrowwidth="narrow" endarrowlength="short"/>
                <v:path arrowok="t" o:extrusionok="f"/>
                <w10:wrap type="topAndBottom"/>
              </v:shape>
            </w:pict>
          </mc:Fallback>
        </mc:AlternateContent>
      </w:r>
    </w:p>
    <w:p w14:paraId="038AD4F4" w14:textId="77777777" w:rsidR="00D81016" w:rsidRDefault="00D81016">
      <w:pPr>
        <w:pBdr>
          <w:top w:val="nil"/>
          <w:left w:val="nil"/>
          <w:bottom w:val="nil"/>
          <w:right w:val="nil"/>
          <w:between w:val="nil"/>
        </w:pBdr>
        <w:spacing w:before="7"/>
        <w:rPr>
          <w:color w:val="000000"/>
          <w:sz w:val="16"/>
          <w:szCs w:val="16"/>
        </w:rPr>
      </w:pPr>
    </w:p>
    <w:p w14:paraId="001859EB" w14:textId="77777777" w:rsidR="00D81016" w:rsidRDefault="00A355D0">
      <w:pPr>
        <w:pBdr>
          <w:top w:val="nil"/>
          <w:left w:val="nil"/>
          <w:bottom w:val="nil"/>
          <w:right w:val="nil"/>
          <w:between w:val="nil"/>
        </w:pBdr>
        <w:spacing w:before="90"/>
        <w:ind w:left="1081" w:right="535"/>
        <w:jc w:val="center"/>
        <w:rPr>
          <w:color w:val="000000"/>
          <w:sz w:val="8"/>
          <w:szCs w:val="8"/>
        </w:rPr>
        <w:sectPr w:rsidR="00D81016" w:rsidSect="00D95A79">
          <w:headerReference w:type="default" r:id="rId12"/>
          <w:footerReference w:type="default" r:id="rId13"/>
          <w:pgSz w:w="11920" w:h="16850"/>
          <w:pgMar w:top="1701" w:right="720" w:bottom="280" w:left="1580" w:header="284" w:footer="0" w:gutter="0"/>
          <w:cols w:space="720"/>
        </w:sectPr>
      </w:pPr>
      <w:r>
        <w:rPr>
          <w:color w:val="000000"/>
          <w:sz w:val="24"/>
          <w:szCs w:val="24"/>
        </w:rPr>
        <w:t>Assinatura do Requerente</w:t>
      </w:r>
    </w:p>
    <w:p w14:paraId="413E29DB" w14:textId="77777777" w:rsidR="00D81016" w:rsidRDefault="00D81016">
      <w:pPr>
        <w:pBdr>
          <w:top w:val="nil"/>
          <w:left w:val="nil"/>
          <w:bottom w:val="nil"/>
          <w:right w:val="nil"/>
          <w:between w:val="nil"/>
        </w:pBdr>
        <w:rPr>
          <w:color w:val="000000"/>
          <w:sz w:val="20"/>
          <w:szCs w:val="20"/>
        </w:rPr>
      </w:pPr>
    </w:p>
    <w:p w14:paraId="08D88F77" w14:textId="77777777" w:rsidR="00D81016" w:rsidRDefault="00D81016">
      <w:pPr>
        <w:pBdr>
          <w:top w:val="nil"/>
          <w:left w:val="nil"/>
          <w:bottom w:val="nil"/>
          <w:right w:val="nil"/>
          <w:between w:val="nil"/>
        </w:pBdr>
        <w:rPr>
          <w:color w:val="000000"/>
          <w:sz w:val="20"/>
          <w:szCs w:val="20"/>
        </w:rPr>
      </w:pPr>
    </w:p>
    <w:p w14:paraId="77048A04" w14:textId="291F65F9" w:rsidR="00D81016" w:rsidRPr="000A5567" w:rsidRDefault="000A5567" w:rsidP="000A5567">
      <w:pPr>
        <w:pBdr>
          <w:top w:val="nil"/>
          <w:left w:val="nil"/>
          <w:bottom w:val="nil"/>
          <w:right w:val="nil"/>
          <w:between w:val="nil"/>
        </w:pBdr>
        <w:jc w:val="center"/>
        <w:rPr>
          <w:b/>
          <w:bCs/>
          <w:color w:val="000000"/>
          <w:sz w:val="24"/>
          <w:szCs w:val="24"/>
        </w:rPr>
      </w:pPr>
      <w:r w:rsidRPr="000A5567">
        <w:rPr>
          <w:b/>
          <w:bCs/>
          <w:color w:val="000000"/>
          <w:sz w:val="24"/>
          <w:szCs w:val="24"/>
        </w:rPr>
        <w:t>ANEXO VI</w:t>
      </w:r>
    </w:p>
    <w:p w14:paraId="042FA7BA" w14:textId="77777777" w:rsidR="00D81016" w:rsidRDefault="00A355D0">
      <w:pPr>
        <w:pStyle w:val="Ttulo1"/>
        <w:spacing w:before="90"/>
        <w:ind w:left="125" w:right="419"/>
        <w:jc w:val="center"/>
        <w:rPr>
          <w:sz w:val="8"/>
          <w:szCs w:val="8"/>
        </w:rPr>
      </w:pPr>
      <w:r>
        <w:t>DECLARAÇÃO SOBRE INSTALAÇÕES E CONDIÇÕES MATERIAIS</w:t>
      </w:r>
    </w:p>
    <w:p w14:paraId="3342502E" w14:textId="77777777" w:rsidR="00D81016" w:rsidRDefault="00D81016">
      <w:pPr>
        <w:pBdr>
          <w:top w:val="nil"/>
          <w:left w:val="nil"/>
          <w:bottom w:val="nil"/>
          <w:right w:val="nil"/>
          <w:between w:val="nil"/>
        </w:pBdr>
        <w:rPr>
          <w:b/>
          <w:color w:val="000000"/>
          <w:sz w:val="26"/>
          <w:szCs w:val="26"/>
        </w:rPr>
      </w:pPr>
    </w:p>
    <w:p w14:paraId="120AC4BD" w14:textId="77777777" w:rsidR="00D81016" w:rsidRDefault="00D81016">
      <w:pPr>
        <w:pBdr>
          <w:top w:val="nil"/>
          <w:left w:val="nil"/>
          <w:bottom w:val="nil"/>
          <w:right w:val="nil"/>
          <w:between w:val="nil"/>
        </w:pBdr>
        <w:rPr>
          <w:b/>
          <w:color w:val="000000"/>
          <w:sz w:val="26"/>
          <w:szCs w:val="26"/>
        </w:rPr>
      </w:pPr>
    </w:p>
    <w:p w14:paraId="422A39D6" w14:textId="77777777" w:rsidR="00D81016" w:rsidRDefault="00A355D0">
      <w:pPr>
        <w:spacing w:before="232"/>
        <w:ind w:left="122" w:right="106"/>
        <w:rPr>
          <w:sz w:val="24"/>
          <w:szCs w:val="24"/>
        </w:rPr>
      </w:pPr>
      <w:r>
        <w:rPr>
          <w:sz w:val="24"/>
          <w:szCs w:val="24"/>
        </w:rPr>
        <w:t xml:space="preserve">Declaro, em conformidade com o art. 33, </w:t>
      </w:r>
      <w:r>
        <w:rPr>
          <w:b/>
          <w:sz w:val="24"/>
          <w:szCs w:val="24"/>
        </w:rPr>
        <w:t>caput</w:t>
      </w:r>
      <w:r>
        <w:rPr>
          <w:sz w:val="24"/>
          <w:szCs w:val="24"/>
        </w:rPr>
        <w:t xml:space="preserve">, inciso V, alínea “c”, da Lei nº 13.019, de 2014, que a </w:t>
      </w:r>
      <w:r>
        <w:rPr>
          <w:i/>
          <w:sz w:val="24"/>
          <w:szCs w:val="24"/>
        </w:rPr>
        <w:t>[identificação da organização da sociedade civil – OSC]</w:t>
      </w:r>
      <w:r>
        <w:rPr>
          <w:sz w:val="24"/>
          <w:szCs w:val="24"/>
        </w:rPr>
        <w:t>:</w:t>
      </w:r>
    </w:p>
    <w:p w14:paraId="68F9A2E7" w14:textId="77777777" w:rsidR="00D81016" w:rsidRDefault="00D81016">
      <w:pPr>
        <w:pBdr>
          <w:top w:val="nil"/>
          <w:left w:val="nil"/>
          <w:bottom w:val="nil"/>
          <w:right w:val="nil"/>
          <w:between w:val="nil"/>
        </w:pBdr>
        <w:rPr>
          <w:color w:val="000000"/>
          <w:sz w:val="26"/>
          <w:szCs w:val="26"/>
        </w:rPr>
      </w:pPr>
    </w:p>
    <w:p w14:paraId="4BEB61CB" w14:textId="77777777" w:rsidR="00D81016" w:rsidRDefault="00D81016">
      <w:pPr>
        <w:pBdr>
          <w:top w:val="nil"/>
          <w:left w:val="nil"/>
          <w:bottom w:val="nil"/>
          <w:right w:val="nil"/>
          <w:between w:val="nil"/>
        </w:pBdr>
        <w:rPr>
          <w:color w:val="000000"/>
          <w:sz w:val="26"/>
          <w:szCs w:val="26"/>
        </w:rPr>
      </w:pPr>
    </w:p>
    <w:p w14:paraId="2013757A" w14:textId="77777777" w:rsidR="00D81016" w:rsidRDefault="00D81016">
      <w:pPr>
        <w:pBdr>
          <w:top w:val="nil"/>
          <w:left w:val="nil"/>
          <w:bottom w:val="nil"/>
          <w:right w:val="nil"/>
          <w:between w:val="nil"/>
        </w:pBdr>
        <w:spacing w:before="8"/>
        <w:rPr>
          <w:color w:val="000000"/>
          <w:sz w:val="20"/>
          <w:szCs w:val="20"/>
        </w:rPr>
      </w:pPr>
    </w:p>
    <w:p w14:paraId="258E7CCC" w14:textId="77777777" w:rsidR="00D81016" w:rsidRDefault="00A355D0" w:rsidP="009C50EA">
      <w:pPr>
        <w:numPr>
          <w:ilvl w:val="0"/>
          <w:numId w:val="13"/>
        </w:numPr>
        <w:pBdr>
          <w:top w:val="nil"/>
          <w:left w:val="nil"/>
          <w:bottom w:val="nil"/>
          <w:right w:val="nil"/>
          <w:between w:val="nil"/>
        </w:pBdr>
        <w:tabs>
          <w:tab w:val="left" w:pos="1252"/>
          <w:tab w:val="left" w:pos="1253"/>
        </w:tabs>
        <w:ind w:right="475" w:hanging="12"/>
        <w:rPr>
          <w:color w:val="000000"/>
          <w:sz w:val="24"/>
          <w:szCs w:val="24"/>
        </w:rPr>
      </w:pPr>
      <w:r>
        <w:rPr>
          <w:color w:val="000000"/>
          <w:sz w:val="24"/>
          <w:szCs w:val="24"/>
        </w:rPr>
        <w:t>dispõe de instalações e outras condições materiais para o desenvolvimento das atividades ou projetos previstos na parceria e o cumprimento das metas estabelecidas,</w:t>
      </w:r>
    </w:p>
    <w:p w14:paraId="66566FC7" w14:textId="77777777" w:rsidR="00D81016" w:rsidRDefault="00A355D0">
      <w:pPr>
        <w:pBdr>
          <w:top w:val="nil"/>
          <w:left w:val="nil"/>
          <w:bottom w:val="nil"/>
          <w:right w:val="nil"/>
          <w:between w:val="nil"/>
        </w:pBdr>
        <w:ind w:left="2481"/>
        <w:rPr>
          <w:color w:val="000000"/>
          <w:sz w:val="8"/>
          <w:szCs w:val="8"/>
        </w:rPr>
      </w:pPr>
      <w:r>
        <w:rPr>
          <w:color w:val="000000"/>
          <w:sz w:val="24"/>
          <w:szCs w:val="24"/>
        </w:rPr>
        <w:t>em condições de salubridade e segurança adequadas.</w:t>
      </w:r>
    </w:p>
    <w:p w14:paraId="1D0B250C" w14:textId="77777777" w:rsidR="00D81016" w:rsidRDefault="00D81016">
      <w:pPr>
        <w:pBdr>
          <w:top w:val="nil"/>
          <w:left w:val="nil"/>
          <w:bottom w:val="nil"/>
          <w:right w:val="nil"/>
          <w:between w:val="nil"/>
        </w:pBdr>
        <w:spacing w:before="5"/>
        <w:rPr>
          <w:color w:val="000000"/>
          <w:sz w:val="8"/>
          <w:szCs w:val="8"/>
        </w:rPr>
      </w:pPr>
    </w:p>
    <w:p w14:paraId="4F990B95" w14:textId="77777777" w:rsidR="00D81016" w:rsidRDefault="00A355D0">
      <w:pPr>
        <w:ind w:left="248" w:right="535"/>
        <w:jc w:val="center"/>
        <w:rPr>
          <w:i/>
          <w:sz w:val="24"/>
          <w:szCs w:val="24"/>
        </w:rPr>
      </w:pPr>
      <w:r>
        <w:rPr>
          <w:i/>
          <w:sz w:val="24"/>
          <w:szCs w:val="24"/>
        </w:rPr>
        <w:t>OU</w:t>
      </w:r>
    </w:p>
    <w:p w14:paraId="3D5E453F" w14:textId="77777777" w:rsidR="00D81016" w:rsidRDefault="00D81016">
      <w:pPr>
        <w:pBdr>
          <w:top w:val="nil"/>
          <w:left w:val="nil"/>
          <w:bottom w:val="nil"/>
          <w:right w:val="nil"/>
          <w:between w:val="nil"/>
        </w:pBdr>
        <w:spacing w:before="5"/>
        <w:rPr>
          <w:i/>
          <w:color w:val="000000"/>
          <w:sz w:val="24"/>
          <w:szCs w:val="24"/>
        </w:rPr>
      </w:pPr>
    </w:p>
    <w:p w14:paraId="64934DDD" w14:textId="77777777" w:rsidR="00D81016" w:rsidRDefault="00A355D0" w:rsidP="009C50EA">
      <w:pPr>
        <w:numPr>
          <w:ilvl w:val="0"/>
          <w:numId w:val="11"/>
        </w:numPr>
        <w:pBdr>
          <w:top w:val="nil"/>
          <w:left w:val="nil"/>
          <w:bottom w:val="nil"/>
          <w:right w:val="nil"/>
          <w:between w:val="nil"/>
        </w:pBdr>
        <w:tabs>
          <w:tab w:val="left" w:pos="925"/>
          <w:tab w:val="left" w:pos="926"/>
        </w:tabs>
        <w:ind w:right="435" w:hanging="303"/>
        <w:rPr>
          <w:color w:val="000000"/>
          <w:sz w:val="24"/>
          <w:szCs w:val="24"/>
        </w:rPr>
      </w:pPr>
      <w:r>
        <w:rPr>
          <w:color w:val="000000"/>
        </w:rPr>
        <w:tab/>
      </w:r>
      <w:r>
        <w:rPr>
          <w:color w:val="000000"/>
          <w:sz w:val="24"/>
          <w:szCs w:val="24"/>
        </w:rPr>
        <w:t>pretende contratar ou adquirir com recursos da parceria as condições materiais para o desenvolvimento das atividades ou projetos previstos na parceria e o cumprimento das</w:t>
      </w:r>
    </w:p>
    <w:p w14:paraId="021EF82C" w14:textId="77777777" w:rsidR="00D81016" w:rsidRDefault="00A355D0">
      <w:pPr>
        <w:pBdr>
          <w:top w:val="nil"/>
          <w:left w:val="nil"/>
          <w:bottom w:val="nil"/>
          <w:right w:val="nil"/>
          <w:between w:val="nil"/>
        </w:pBdr>
        <w:ind w:left="1478"/>
        <w:rPr>
          <w:color w:val="000000"/>
          <w:sz w:val="8"/>
          <w:szCs w:val="8"/>
        </w:rPr>
      </w:pPr>
      <w:r>
        <w:rPr>
          <w:color w:val="000000"/>
          <w:sz w:val="24"/>
          <w:szCs w:val="24"/>
        </w:rPr>
        <w:t>metas estabelecidas, em condições de salubridade e segurança adequadas.</w:t>
      </w:r>
    </w:p>
    <w:p w14:paraId="79235E23" w14:textId="77777777" w:rsidR="00D81016" w:rsidRDefault="00D81016">
      <w:pPr>
        <w:pBdr>
          <w:top w:val="nil"/>
          <w:left w:val="nil"/>
          <w:bottom w:val="nil"/>
          <w:right w:val="nil"/>
          <w:between w:val="nil"/>
        </w:pBdr>
        <w:spacing w:before="2"/>
        <w:rPr>
          <w:color w:val="000000"/>
          <w:sz w:val="8"/>
          <w:szCs w:val="8"/>
        </w:rPr>
      </w:pPr>
    </w:p>
    <w:p w14:paraId="5CDF60B9" w14:textId="77777777" w:rsidR="00D81016" w:rsidRDefault="00A355D0">
      <w:pPr>
        <w:spacing w:before="1"/>
        <w:ind w:left="248" w:right="535"/>
        <w:jc w:val="center"/>
        <w:rPr>
          <w:i/>
          <w:sz w:val="24"/>
          <w:szCs w:val="24"/>
        </w:rPr>
      </w:pPr>
      <w:r>
        <w:rPr>
          <w:i/>
          <w:sz w:val="24"/>
          <w:szCs w:val="24"/>
        </w:rPr>
        <w:t>OU</w:t>
      </w:r>
    </w:p>
    <w:p w14:paraId="008E7B4B" w14:textId="77777777" w:rsidR="00D81016" w:rsidRDefault="00D81016">
      <w:pPr>
        <w:pBdr>
          <w:top w:val="nil"/>
          <w:left w:val="nil"/>
          <w:bottom w:val="nil"/>
          <w:right w:val="nil"/>
          <w:between w:val="nil"/>
        </w:pBdr>
        <w:spacing w:before="4"/>
        <w:rPr>
          <w:i/>
          <w:color w:val="000000"/>
          <w:sz w:val="24"/>
          <w:szCs w:val="24"/>
        </w:rPr>
      </w:pPr>
    </w:p>
    <w:p w14:paraId="751C96CD" w14:textId="77777777" w:rsidR="00D81016" w:rsidRDefault="00A355D0" w:rsidP="009C50EA">
      <w:pPr>
        <w:numPr>
          <w:ilvl w:val="1"/>
          <w:numId w:val="11"/>
        </w:numPr>
        <w:pBdr>
          <w:top w:val="nil"/>
          <w:left w:val="nil"/>
          <w:bottom w:val="nil"/>
          <w:right w:val="nil"/>
          <w:between w:val="nil"/>
        </w:pBdr>
        <w:tabs>
          <w:tab w:val="left" w:pos="1091"/>
          <w:tab w:val="left" w:pos="1092"/>
        </w:tabs>
        <w:ind w:right="523" w:hanging="221"/>
        <w:rPr>
          <w:color w:val="000000"/>
          <w:sz w:val="24"/>
          <w:szCs w:val="24"/>
        </w:rPr>
      </w:pPr>
      <w:r>
        <w:rPr>
          <w:color w:val="000000"/>
        </w:rPr>
        <w:tab/>
      </w:r>
      <w:r>
        <w:rPr>
          <w:color w:val="000000"/>
          <w:sz w:val="24"/>
          <w:szCs w:val="24"/>
        </w:rPr>
        <w:t>dispõe de instalações e outras condições materiais, em condições de salubridade e segurança adequadas para o desenvolvimento das atividades ou projetos previstos na</w:t>
      </w:r>
    </w:p>
    <w:p w14:paraId="64D23D45" w14:textId="77777777" w:rsidR="00D81016" w:rsidRDefault="00A355D0">
      <w:pPr>
        <w:pBdr>
          <w:top w:val="nil"/>
          <w:left w:val="nil"/>
          <w:bottom w:val="nil"/>
          <w:right w:val="nil"/>
          <w:between w:val="nil"/>
        </w:pBdr>
        <w:spacing w:before="1"/>
        <w:ind w:left="1689" w:right="824" w:hanging="420"/>
        <w:rPr>
          <w:color w:val="000000"/>
          <w:sz w:val="8"/>
          <w:szCs w:val="8"/>
        </w:rPr>
      </w:pPr>
      <w:r>
        <w:rPr>
          <w:color w:val="000000"/>
          <w:sz w:val="24"/>
          <w:szCs w:val="24"/>
        </w:rPr>
        <w:t>parceria e o cumprimento das metas estabelecidas, bem como pretende, ainda, contratar ou adquirir com recursos da parceria outros bens para tanto.</w:t>
      </w:r>
    </w:p>
    <w:p w14:paraId="70855CC0" w14:textId="77777777" w:rsidR="00D81016" w:rsidRDefault="00D81016">
      <w:pPr>
        <w:pBdr>
          <w:top w:val="nil"/>
          <w:left w:val="nil"/>
          <w:bottom w:val="nil"/>
          <w:right w:val="nil"/>
          <w:between w:val="nil"/>
        </w:pBdr>
        <w:rPr>
          <w:color w:val="000000"/>
          <w:sz w:val="26"/>
          <w:szCs w:val="26"/>
        </w:rPr>
      </w:pPr>
    </w:p>
    <w:p w14:paraId="4744260A" w14:textId="77777777" w:rsidR="00D81016" w:rsidRDefault="00D81016">
      <w:pPr>
        <w:pBdr>
          <w:top w:val="nil"/>
          <w:left w:val="nil"/>
          <w:bottom w:val="nil"/>
          <w:right w:val="nil"/>
          <w:between w:val="nil"/>
        </w:pBdr>
        <w:rPr>
          <w:color w:val="000000"/>
          <w:sz w:val="26"/>
          <w:szCs w:val="26"/>
        </w:rPr>
      </w:pPr>
    </w:p>
    <w:p w14:paraId="1C7423E1" w14:textId="77777777" w:rsidR="00D81016" w:rsidRDefault="00D81016">
      <w:pPr>
        <w:pBdr>
          <w:top w:val="nil"/>
          <w:left w:val="nil"/>
          <w:bottom w:val="nil"/>
          <w:right w:val="nil"/>
          <w:between w:val="nil"/>
        </w:pBdr>
        <w:spacing w:before="7"/>
        <w:rPr>
          <w:color w:val="000000"/>
          <w:sz w:val="20"/>
          <w:szCs w:val="20"/>
        </w:rPr>
      </w:pPr>
    </w:p>
    <w:p w14:paraId="2E9124D7" w14:textId="77777777" w:rsidR="00D81016" w:rsidRDefault="00A355D0">
      <w:pPr>
        <w:ind w:left="129" w:right="419"/>
        <w:jc w:val="center"/>
        <w:rPr>
          <w:i/>
          <w:sz w:val="24"/>
          <w:szCs w:val="24"/>
        </w:rPr>
      </w:pPr>
      <w:r>
        <w:rPr>
          <w:i/>
          <w:sz w:val="24"/>
          <w:szCs w:val="24"/>
        </w:rPr>
        <w:t>OBS: A organização da sociedade civil adotará uma das três redações acima, conforme a sua situação. A presente observação deverá ser suprimida da versão final da declaração.</w:t>
      </w:r>
    </w:p>
    <w:p w14:paraId="113F0521" w14:textId="77777777" w:rsidR="00D81016" w:rsidRDefault="00D81016">
      <w:pPr>
        <w:pBdr>
          <w:top w:val="nil"/>
          <w:left w:val="nil"/>
          <w:bottom w:val="nil"/>
          <w:right w:val="nil"/>
          <w:between w:val="nil"/>
        </w:pBdr>
        <w:rPr>
          <w:i/>
          <w:color w:val="000000"/>
          <w:sz w:val="26"/>
          <w:szCs w:val="26"/>
        </w:rPr>
      </w:pPr>
    </w:p>
    <w:p w14:paraId="39B47F3B" w14:textId="77777777" w:rsidR="00D81016" w:rsidRDefault="00D81016">
      <w:pPr>
        <w:pBdr>
          <w:top w:val="nil"/>
          <w:left w:val="nil"/>
          <w:bottom w:val="nil"/>
          <w:right w:val="nil"/>
          <w:between w:val="nil"/>
        </w:pBdr>
        <w:rPr>
          <w:i/>
          <w:color w:val="000000"/>
          <w:sz w:val="26"/>
          <w:szCs w:val="26"/>
        </w:rPr>
      </w:pPr>
    </w:p>
    <w:p w14:paraId="5C81D5C5" w14:textId="77777777" w:rsidR="00D81016" w:rsidRDefault="00D81016">
      <w:pPr>
        <w:pBdr>
          <w:top w:val="nil"/>
          <w:left w:val="nil"/>
          <w:bottom w:val="nil"/>
          <w:right w:val="nil"/>
          <w:between w:val="nil"/>
        </w:pBdr>
        <w:spacing w:before="10"/>
        <w:rPr>
          <w:i/>
          <w:color w:val="000000"/>
          <w:sz w:val="20"/>
          <w:szCs w:val="20"/>
        </w:rPr>
      </w:pPr>
    </w:p>
    <w:p w14:paraId="7BF2D083" w14:textId="77777777" w:rsidR="00D81016" w:rsidRDefault="00A355D0">
      <w:pPr>
        <w:pBdr>
          <w:top w:val="nil"/>
          <w:left w:val="nil"/>
          <w:bottom w:val="nil"/>
          <w:right w:val="nil"/>
          <w:between w:val="nil"/>
        </w:pBdr>
        <w:tabs>
          <w:tab w:val="left" w:pos="1532"/>
          <w:tab w:val="left" w:pos="3560"/>
          <w:tab w:val="left" w:pos="4451"/>
        </w:tabs>
        <w:ind w:right="287"/>
        <w:jc w:val="center"/>
        <w:rPr>
          <w:color w:val="000000"/>
          <w:sz w:val="8"/>
          <w:szCs w:val="8"/>
        </w:rPr>
      </w:pPr>
      <w:r>
        <w:rPr>
          <w:color w:val="000000"/>
          <w:sz w:val="24"/>
          <w:szCs w:val="24"/>
        </w:rPr>
        <w:t>Londrina,</w:t>
      </w:r>
      <w:r>
        <w:rPr>
          <w:color w:val="000000"/>
          <w:sz w:val="24"/>
          <w:szCs w:val="24"/>
          <w:u w:val="single"/>
        </w:rPr>
        <w:tab/>
      </w:r>
      <w:r>
        <w:rPr>
          <w:color w:val="000000"/>
          <w:sz w:val="24"/>
          <w:szCs w:val="24"/>
        </w:rPr>
        <w:t>de</w:t>
      </w:r>
      <w:r>
        <w:rPr>
          <w:color w:val="000000"/>
          <w:sz w:val="24"/>
          <w:szCs w:val="24"/>
          <w:u w:val="single"/>
        </w:rPr>
        <w:tab/>
      </w:r>
      <w:r>
        <w:rPr>
          <w:color w:val="000000"/>
          <w:sz w:val="24"/>
          <w:szCs w:val="24"/>
        </w:rPr>
        <w:t>de 20</w:t>
      </w:r>
      <w:r>
        <w:rPr>
          <w:color w:val="000000"/>
          <w:sz w:val="24"/>
          <w:szCs w:val="24"/>
          <w:u w:val="single"/>
        </w:rPr>
        <w:tab/>
      </w:r>
      <w:r>
        <w:rPr>
          <w:color w:val="000000"/>
          <w:sz w:val="24"/>
          <w:szCs w:val="24"/>
        </w:rPr>
        <w:t>.</w:t>
      </w:r>
    </w:p>
    <w:p w14:paraId="2D362BA6" w14:textId="77777777" w:rsidR="00D81016" w:rsidRDefault="00D81016">
      <w:pPr>
        <w:pBdr>
          <w:top w:val="nil"/>
          <w:left w:val="nil"/>
          <w:bottom w:val="nil"/>
          <w:right w:val="nil"/>
          <w:between w:val="nil"/>
        </w:pBdr>
        <w:rPr>
          <w:color w:val="000000"/>
          <w:sz w:val="26"/>
          <w:szCs w:val="26"/>
        </w:rPr>
      </w:pPr>
    </w:p>
    <w:p w14:paraId="1235551A" w14:textId="77777777" w:rsidR="00D81016" w:rsidRDefault="00D81016">
      <w:pPr>
        <w:pBdr>
          <w:top w:val="nil"/>
          <w:left w:val="nil"/>
          <w:bottom w:val="nil"/>
          <w:right w:val="nil"/>
          <w:between w:val="nil"/>
        </w:pBdr>
        <w:rPr>
          <w:color w:val="000000"/>
          <w:sz w:val="26"/>
          <w:szCs w:val="26"/>
        </w:rPr>
      </w:pPr>
    </w:p>
    <w:p w14:paraId="230E7919" w14:textId="77777777" w:rsidR="00D81016" w:rsidRDefault="00D81016">
      <w:pPr>
        <w:pBdr>
          <w:top w:val="nil"/>
          <w:left w:val="nil"/>
          <w:bottom w:val="nil"/>
          <w:right w:val="nil"/>
          <w:between w:val="nil"/>
        </w:pBdr>
        <w:spacing w:before="8"/>
        <w:rPr>
          <w:color w:val="000000"/>
          <w:sz w:val="20"/>
          <w:szCs w:val="20"/>
        </w:rPr>
      </w:pPr>
    </w:p>
    <w:p w14:paraId="7D4885D3" w14:textId="77777777" w:rsidR="00D81016" w:rsidRDefault="00A355D0">
      <w:pPr>
        <w:ind w:left="245" w:right="535"/>
        <w:jc w:val="center"/>
        <w:rPr>
          <w:sz w:val="24"/>
          <w:szCs w:val="24"/>
        </w:rPr>
      </w:pPr>
      <w:r>
        <w:rPr>
          <w:sz w:val="24"/>
          <w:szCs w:val="24"/>
        </w:rPr>
        <w:t>...........................................................................................</w:t>
      </w:r>
    </w:p>
    <w:p w14:paraId="6242F65F" w14:textId="77777777" w:rsidR="00D81016" w:rsidRDefault="00D81016">
      <w:pPr>
        <w:pBdr>
          <w:top w:val="nil"/>
          <w:left w:val="nil"/>
          <w:bottom w:val="nil"/>
          <w:right w:val="nil"/>
          <w:between w:val="nil"/>
        </w:pBdr>
        <w:spacing w:before="2"/>
        <w:rPr>
          <w:color w:val="000000"/>
          <w:sz w:val="8"/>
          <w:szCs w:val="8"/>
        </w:rPr>
      </w:pPr>
    </w:p>
    <w:p w14:paraId="3DF28B21" w14:textId="77777777" w:rsidR="00D81016" w:rsidRDefault="00A355D0">
      <w:pPr>
        <w:pBdr>
          <w:top w:val="nil"/>
          <w:left w:val="nil"/>
          <w:bottom w:val="nil"/>
          <w:right w:val="nil"/>
          <w:between w:val="nil"/>
        </w:pBdr>
        <w:ind w:left="244" w:right="535"/>
        <w:jc w:val="center"/>
        <w:rPr>
          <w:color w:val="000000"/>
          <w:sz w:val="8"/>
          <w:szCs w:val="8"/>
        </w:rPr>
        <w:sectPr w:rsidR="00D81016">
          <w:headerReference w:type="default" r:id="rId14"/>
          <w:footerReference w:type="default" r:id="rId15"/>
          <w:pgSz w:w="11920" w:h="16850"/>
          <w:pgMar w:top="2400" w:right="720" w:bottom="280" w:left="1580" w:header="284" w:footer="0" w:gutter="0"/>
          <w:cols w:space="720"/>
        </w:sectPr>
      </w:pPr>
      <w:r>
        <w:rPr>
          <w:color w:val="000000"/>
          <w:sz w:val="24"/>
          <w:szCs w:val="24"/>
        </w:rPr>
        <w:t>(Nome e Cargo do Representante Legal da OSC)</w:t>
      </w:r>
    </w:p>
    <w:p w14:paraId="1CD04B0E" w14:textId="263CA7EF" w:rsidR="00D81016" w:rsidRPr="000A5567" w:rsidRDefault="000A5567" w:rsidP="000A5567">
      <w:pPr>
        <w:pBdr>
          <w:top w:val="nil"/>
          <w:left w:val="nil"/>
          <w:bottom w:val="nil"/>
          <w:right w:val="nil"/>
          <w:between w:val="nil"/>
        </w:pBdr>
        <w:spacing w:before="7"/>
        <w:jc w:val="center"/>
        <w:rPr>
          <w:b/>
          <w:bCs/>
          <w:color w:val="000000"/>
          <w:sz w:val="24"/>
          <w:szCs w:val="24"/>
        </w:rPr>
      </w:pPr>
      <w:r w:rsidRPr="000A5567">
        <w:rPr>
          <w:b/>
          <w:bCs/>
          <w:color w:val="000000"/>
          <w:sz w:val="24"/>
          <w:szCs w:val="24"/>
        </w:rPr>
        <w:lastRenderedPageBreak/>
        <w:t>ANEXO VII</w:t>
      </w:r>
    </w:p>
    <w:p w14:paraId="7DDC184C" w14:textId="77777777" w:rsidR="00D81016" w:rsidRDefault="00A355D0">
      <w:pPr>
        <w:pStyle w:val="Ttulo1"/>
        <w:spacing w:before="90"/>
        <w:ind w:left="243" w:right="535"/>
        <w:jc w:val="center"/>
        <w:rPr>
          <w:sz w:val="8"/>
          <w:szCs w:val="8"/>
        </w:rPr>
      </w:pPr>
      <w:r>
        <w:t>DECLARAÇÃO</w:t>
      </w:r>
    </w:p>
    <w:p w14:paraId="7F9D0EFF" w14:textId="77777777" w:rsidR="00D81016" w:rsidRDefault="00D81016">
      <w:pPr>
        <w:pBdr>
          <w:top w:val="nil"/>
          <w:left w:val="nil"/>
          <w:bottom w:val="nil"/>
          <w:right w:val="nil"/>
          <w:between w:val="nil"/>
        </w:pBdr>
        <w:spacing w:before="11"/>
        <w:rPr>
          <w:b/>
          <w:color w:val="000000"/>
          <w:sz w:val="23"/>
          <w:szCs w:val="23"/>
        </w:rPr>
      </w:pPr>
    </w:p>
    <w:p w14:paraId="47554259" w14:textId="77777777" w:rsidR="00D81016" w:rsidRDefault="00A355D0">
      <w:pPr>
        <w:ind w:left="122" w:right="411"/>
        <w:jc w:val="both"/>
        <w:rPr>
          <w:sz w:val="24"/>
          <w:szCs w:val="24"/>
        </w:rPr>
      </w:pPr>
      <w:r>
        <w:rPr>
          <w:sz w:val="24"/>
          <w:szCs w:val="24"/>
        </w:rPr>
        <w:t xml:space="preserve">Declaro para os devidos fins, em nome da </w:t>
      </w:r>
      <w:r>
        <w:rPr>
          <w:i/>
          <w:sz w:val="24"/>
          <w:szCs w:val="24"/>
        </w:rPr>
        <w:t>[identificação da organização da sociedade civil – OSC]</w:t>
      </w:r>
      <w:r>
        <w:rPr>
          <w:sz w:val="24"/>
          <w:szCs w:val="24"/>
        </w:rPr>
        <w:t>, nos termos da Lei Federal 13.019/2014 e Lei Municipal 9.538/2004 e Decreto Municipal nº1.210/2017, que:</w:t>
      </w:r>
    </w:p>
    <w:p w14:paraId="2CDF37F6" w14:textId="77777777" w:rsidR="00D81016" w:rsidRDefault="00D81016">
      <w:pPr>
        <w:pBdr>
          <w:top w:val="nil"/>
          <w:left w:val="nil"/>
          <w:bottom w:val="nil"/>
          <w:right w:val="nil"/>
          <w:between w:val="nil"/>
        </w:pBdr>
        <w:rPr>
          <w:color w:val="000000"/>
          <w:sz w:val="8"/>
          <w:szCs w:val="8"/>
        </w:rPr>
      </w:pPr>
    </w:p>
    <w:p w14:paraId="0A7293DD" w14:textId="77777777" w:rsidR="00D81016" w:rsidRDefault="00A355D0" w:rsidP="009C50EA">
      <w:pPr>
        <w:numPr>
          <w:ilvl w:val="0"/>
          <w:numId w:val="9"/>
        </w:numPr>
        <w:pBdr>
          <w:top w:val="nil"/>
          <w:left w:val="nil"/>
          <w:bottom w:val="nil"/>
          <w:right w:val="nil"/>
          <w:between w:val="nil"/>
        </w:pBdr>
        <w:tabs>
          <w:tab w:val="left" w:pos="550"/>
        </w:tabs>
        <w:ind w:right="413" w:firstLine="0"/>
        <w:jc w:val="both"/>
        <w:rPr>
          <w:color w:val="000000"/>
          <w:sz w:val="24"/>
          <w:szCs w:val="24"/>
        </w:rPr>
      </w:pPr>
      <w:r>
        <w:rPr>
          <w:color w:val="000000"/>
          <w:sz w:val="24"/>
          <w:szCs w:val="24"/>
        </w:rPr>
        <w:t>não há no quadro de dirigentes desta OSC, membro de Poder ou do Ministério Público ou dirigente de órgão ou entidade da administração pública; ou seu cônjuge, companheiro ou parente em linha reta, colateral ou por afinidade, até o segundo grau;</w:t>
      </w:r>
    </w:p>
    <w:p w14:paraId="689F414D" w14:textId="77777777" w:rsidR="00D81016" w:rsidRDefault="00D81016">
      <w:pPr>
        <w:pBdr>
          <w:top w:val="nil"/>
          <w:left w:val="nil"/>
          <w:bottom w:val="nil"/>
          <w:right w:val="nil"/>
          <w:between w:val="nil"/>
        </w:pBdr>
        <w:spacing w:before="1"/>
        <w:rPr>
          <w:color w:val="000000"/>
          <w:sz w:val="8"/>
          <w:szCs w:val="8"/>
        </w:rPr>
      </w:pPr>
    </w:p>
    <w:p w14:paraId="409913C5" w14:textId="77777777" w:rsidR="00D81016" w:rsidRDefault="00A355D0" w:rsidP="009C50EA">
      <w:pPr>
        <w:numPr>
          <w:ilvl w:val="0"/>
          <w:numId w:val="9"/>
        </w:numPr>
        <w:pBdr>
          <w:top w:val="nil"/>
          <w:left w:val="nil"/>
          <w:bottom w:val="nil"/>
          <w:right w:val="nil"/>
          <w:between w:val="nil"/>
        </w:pBdr>
        <w:tabs>
          <w:tab w:val="left" w:pos="550"/>
        </w:tabs>
        <w:ind w:right="411" w:firstLine="0"/>
        <w:jc w:val="both"/>
        <w:rPr>
          <w:color w:val="000000"/>
          <w:sz w:val="24"/>
          <w:szCs w:val="24"/>
        </w:rPr>
      </w:pPr>
      <w:r>
        <w:rPr>
          <w:color w:val="000000"/>
          <w:sz w:val="24"/>
          <w:szCs w:val="24"/>
        </w:rPr>
        <w:t>não contratarei com recursos da parceria, para prestação de serviços, servidor ou empregado público, inclusive aquele que exerça cargo em comissão ou função de confiança, de órgão ou entidade da administração pública, ou seu cônjuge, companheiro ou parente em linha reta, colateral ou por afinidade, até o segundo grau;</w:t>
      </w:r>
    </w:p>
    <w:p w14:paraId="4B983C84" w14:textId="77777777" w:rsidR="00D81016" w:rsidRDefault="00D81016">
      <w:pPr>
        <w:pBdr>
          <w:top w:val="nil"/>
          <w:left w:val="nil"/>
          <w:bottom w:val="nil"/>
          <w:right w:val="nil"/>
          <w:between w:val="nil"/>
        </w:pBdr>
        <w:rPr>
          <w:color w:val="000000"/>
          <w:sz w:val="8"/>
          <w:szCs w:val="8"/>
        </w:rPr>
      </w:pPr>
    </w:p>
    <w:p w14:paraId="2A566687" w14:textId="77777777" w:rsidR="00D81016" w:rsidRDefault="00A355D0" w:rsidP="009C50EA">
      <w:pPr>
        <w:numPr>
          <w:ilvl w:val="0"/>
          <w:numId w:val="9"/>
        </w:numPr>
        <w:pBdr>
          <w:top w:val="nil"/>
          <w:left w:val="nil"/>
          <w:bottom w:val="nil"/>
          <w:right w:val="nil"/>
          <w:between w:val="nil"/>
        </w:pBdr>
        <w:tabs>
          <w:tab w:val="left" w:pos="550"/>
        </w:tabs>
        <w:ind w:right="414" w:firstLine="0"/>
        <w:jc w:val="both"/>
        <w:rPr>
          <w:color w:val="000000"/>
          <w:sz w:val="24"/>
          <w:szCs w:val="24"/>
        </w:rPr>
      </w:pPr>
      <w:r>
        <w:rPr>
          <w:color w:val="000000"/>
          <w:sz w:val="24"/>
          <w:szCs w:val="24"/>
        </w:rPr>
        <w:t>não serão remunerados, a qualquer título, com os recursos repassados provenientes dessa parceria: (I) membro de Poder ou do Ministério Público ou dirigente de órgão ou entidade da administração pública; (II) servidor ou empregado público, inclusive aquele que exerça cargo em comissão ou função de confiança, de órgão ou entidade da administração pública, ou seu cônjuge, companheiro ou parente em linha reta, colateral ou por afinidade, até o segundo grau; e (III) pessoas naturais condenadas pela prática de crimes contra a administração pública ou contra o patrimônio público, de crimes eleitorais para os quais a lei comine pena privativa de liberdade, e de crimes de lavagem ou ocultação de bens, direitos e valores;</w:t>
      </w:r>
    </w:p>
    <w:p w14:paraId="4FA802F6" w14:textId="77777777" w:rsidR="00D81016" w:rsidRDefault="00D81016">
      <w:pPr>
        <w:pBdr>
          <w:top w:val="nil"/>
          <w:left w:val="nil"/>
          <w:bottom w:val="nil"/>
          <w:right w:val="nil"/>
          <w:between w:val="nil"/>
        </w:pBdr>
        <w:spacing w:before="10"/>
        <w:rPr>
          <w:color w:val="000000"/>
          <w:sz w:val="23"/>
          <w:szCs w:val="23"/>
        </w:rPr>
      </w:pPr>
    </w:p>
    <w:p w14:paraId="7B8680DD" w14:textId="77777777" w:rsidR="00D81016" w:rsidRDefault="00A355D0" w:rsidP="009C50EA">
      <w:pPr>
        <w:numPr>
          <w:ilvl w:val="0"/>
          <w:numId w:val="9"/>
        </w:numPr>
        <w:pBdr>
          <w:top w:val="nil"/>
          <w:left w:val="nil"/>
          <w:bottom w:val="nil"/>
          <w:right w:val="nil"/>
          <w:between w:val="nil"/>
        </w:pBdr>
        <w:tabs>
          <w:tab w:val="left" w:pos="550"/>
        </w:tabs>
        <w:ind w:right="411" w:firstLine="0"/>
        <w:jc w:val="both"/>
        <w:rPr>
          <w:color w:val="000000"/>
          <w:sz w:val="24"/>
          <w:szCs w:val="24"/>
        </w:rPr>
      </w:pPr>
      <w:r>
        <w:rPr>
          <w:color w:val="000000"/>
          <w:sz w:val="24"/>
          <w:szCs w:val="24"/>
        </w:rPr>
        <w:t>que não remunerarei, com os recursos recebidos, pessoal da Diretoria desta Organização da Sociedade Civil e, não os contratarei para a execução do objeto da parceria, bem como não contratarei, nem remunerarei servidor público de qualquer esfera governamental para execução do objeto da parceria;</w:t>
      </w:r>
    </w:p>
    <w:p w14:paraId="720A94E5" w14:textId="77777777" w:rsidR="00D81016" w:rsidRDefault="00D81016">
      <w:pPr>
        <w:pBdr>
          <w:top w:val="nil"/>
          <w:left w:val="nil"/>
          <w:bottom w:val="nil"/>
          <w:right w:val="nil"/>
          <w:between w:val="nil"/>
        </w:pBdr>
        <w:rPr>
          <w:color w:val="000000"/>
          <w:sz w:val="8"/>
          <w:szCs w:val="8"/>
        </w:rPr>
      </w:pPr>
    </w:p>
    <w:p w14:paraId="1AFF03B7" w14:textId="77777777" w:rsidR="00D81016" w:rsidRDefault="00A355D0" w:rsidP="009C50EA">
      <w:pPr>
        <w:numPr>
          <w:ilvl w:val="0"/>
          <w:numId w:val="9"/>
        </w:numPr>
        <w:pBdr>
          <w:top w:val="nil"/>
          <w:left w:val="nil"/>
          <w:bottom w:val="nil"/>
          <w:right w:val="nil"/>
          <w:between w:val="nil"/>
        </w:pBdr>
        <w:tabs>
          <w:tab w:val="left" w:pos="550"/>
        </w:tabs>
        <w:ind w:right="412" w:firstLine="0"/>
        <w:jc w:val="both"/>
        <w:rPr>
          <w:color w:val="000000"/>
          <w:sz w:val="24"/>
          <w:szCs w:val="24"/>
        </w:rPr>
      </w:pPr>
      <w:r>
        <w:rPr>
          <w:color w:val="000000"/>
          <w:sz w:val="24"/>
          <w:szCs w:val="24"/>
        </w:rPr>
        <w:t>que os bens e direitos desta Organização da Sociedade Civil, não constituem patrimônio de indivíduos;</w:t>
      </w:r>
    </w:p>
    <w:p w14:paraId="443E33F6" w14:textId="77777777" w:rsidR="00D81016" w:rsidRDefault="00D81016">
      <w:pPr>
        <w:pBdr>
          <w:top w:val="nil"/>
          <w:left w:val="nil"/>
          <w:bottom w:val="nil"/>
          <w:right w:val="nil"/>
          <w:between w:val="nil"/>
        </w:pBdr>
        <w:rPr>
          <w:color w:val="000000"/>
          <w:sz w:val="8"/>
          <w:szCs w:val="8"/>
        </w:rPr>
      </w:pPr>
    </w:p>
    <w:p w14:paraId="215C2BDA" w14:textId="77777777" w:rsidR="00D81016" w:rsidRDefault="00A355D0" w:rsidP="009C50EA">
      <w:pPr>
        <w:numPr>
          <w:ilvl w:val="0"/>
          <w:numId w:val="9"/>
        </w:numPr>
        <w:pBdr>
          <w:top w:val="nil"/>
          <w:left w:val="nil"/>
          <w:bottom w:val="nil"/>
          <w:right w:val="nil"/>
          <w:between w:val="nil"/>
        </w:pBdr>
        <w:tabs>
          <w:tab w:val="left" w:pos="550"/>
        </w:tabs>
        <w:ind w:right="418" w:firstLine="0"/>
        <w:jc w:val="both"/>
        <w:rPr>
          <w:color w:val="000000"/>
          <w:sz w:val="24"/>
          <w:szCs w:val="24"/>
        </w:rPr>
      </w:pPr>
      <w:r>
        <w:rPr>
          <w:color w:val="000000"/>
          <w:sz w:val="24"/>
          <w:szCs w:val="24"/>
        </w:rPr>
        <w:t>que me responsabilizo pelo recebimento, pela correta aplicação e pela prestação de contas dos recursos recebidos;</w:t>
      </w:r>
    </w:p>
    <w:p w14:paraId="680B089C" w14:textId="77777777" w:rsidR="00D81016" w:rsidRDefault="00D81016">
      <w:pPr>
        <w:pBdr>
          <w:top w:val="nil"/>
          <w:left w:val="nil"/>
          <w:bottom w:val="nil"/>
          <w:right w:val="nil"/>
          <w:between w:val="nil"/>
        </w:pBdr>
        <w:rPr>
          <w:color w:val="000000"/>
          <w:sz w:val="8"/>
          <w:szCs w:val="8"/>
        </w:rPr>
      </w:pPr>
    </w:p>
    <w:p w14:paraId="0A562E47" w14:textId="77777777" w:rsidR="00D81016" w:rsidRDefault="00A355D0" w:rsidP="009C50EA">
      <w:pPr>
        <w:numPr>
          <w:ilvl w:val="0"/>
          <w:numId w:val="9"/>
        </w:numPr>
        <w:pBdr>
          <w:top w:val="nil"/>
          <w:left w:val="nil"/>
          <w:bottom w:val="nil"/>
          <w:right w:val="nil"/>
          <w:between w:val="nil"/>
        </w:pBdr>
        <w:tabs>
          <w:tab w:val="left" w:pos="550"/>
        </w:tabs>
        <w:ind w:right="418" w:firstLine="0"/>
        <w:jc w:val="both"/>
        <w:rPr>
          <w:color w:val="000000"/>
          <w:sz w:val="24"/>
          <w:szCs w:val="24"/>
        </w:rPr>
      </w:pPr>
      <w:r>
        <w:rPr>
          <w:color w:val="000000"/>
          <w:sz w:val="24"/>
          <w:szCs w:val="24"/>
        </w:rPr>
        <w:t>que esta Organização da Sociedade Civil não possui dívida com o Poder Público, bem como não possui inscrição nos bancos de dados públicos e privados de proteção ao crédito;</w:t>
      </w:r>
    </w:p>
    <w:p w14:paraId="273A18F6" w14:textId="77777777" w:rsidR="00D81016" w:rsidRDefault="00D81016">
      <w:pPr>
        <w:pBdr>
          <w:top w:val="nil"/>
          <w:left w:val="nil"/>
          <w:bottom w:val="nil"/>
          <w:right w:val="nil"/>
          <w:between w:val="nil"/>
        </w:pBdr>
        <w:rPr>
          <w:color w:val="000000"/>
          <w:sz w:val="8"/>
          <w:szCs w:val="8"/>
        </w:rPr>
      </w:pPr>
    </w:p>
    <w:p w14:paraId="7ADC4D8F" w14:textId="77777777" w:rsidR="00D81016" w:rsidRDefault="00A355D0" w:rsidP="009C50EA">
      <w:pPr>
        <w:numPr>
          <w:ilvl w:val="0"/>
          <w:numId w:val="9"/>
        </w:numPr>
        <w:pBdr>
          <w:top w:val="nil"/>
          <w:left w:val="nil"/>
          <w:bottom w:val="nil"/>
          <w:right w:val="nil"/>
          <w:between w:val="nil"/>
        </w:pBdr>
        <w:tabs>
          <w:tab w:val="left" w:pos="550"/>
        </w:tabs>
        <w:spacing w:before="1"/>
        <w:ind w:right="414" w:firstLine="0"/>
        <w:jc w:val="both"/>
        <w:rPr>
          <w:color w:val="000000"/>
          <w:sz w:val="24"/>
          <w:szCs w:val="24"/>
        </w:rPr>
      </w:pPr>
      <w:r>
        <w:rPr>
          <w:color w:val="000000"/>
          <w:sz w:val="24"/>
          <w:szCs w:val="24"/>
        </w:rPr>
        <w:t>que nem eu, nem esta Organização da Sociedade Civil e nem seus Dirigentes somos réus em ação civil pública ou outras ações alusivas a desvio de recursos públicos ou qualquer ação que envolva prestação de contas reprovada, denúncia de irregularidade ou desvio de dinheiro.</w:t>
      </w:r>
    </w:p>
    <w:p w14:paraId="70986FFE" w14:textId="77777777" w:rsidR="00D81016" w:rsidRDefault="00D81016">
      <w:pPr>
        <w:pBdr>
          <w:top w:val="nil"/>
          <w:left w:val="nil"/>
          <w:bottom w:val="nil"/>
          <w:right w:val="nil"/>
          <w:between w:val="nil"/>
        </w:pBdr>
        <w:spacing w:before="1"/>
        <w:rPr>
          <w:color w:val="000000"/>
          <w:sz w:val="26"/>
          <w:szCs w:val="26"/>
        </w:rPr>
      </w:pPr>
    </w:p>
    <w:p w14:paraId="230D45A8" w14:textId="77777777" w:rsidR="00D81016" w:rsidRDefault="00A355D0">
      <w:pPr>
        <w:pBdr>
          <w:top w:val="nil"/>
          <w:left w:val="nil"/>
          <w:bottom w:val="nil"/>
          <w:right w:val="nil"/>
          <w:between w:val="nil"/>
        </w:pBdr>
        <w:tabs>
          <w:tab w:val="left" w:pos="1963"/>
          <w:tab w:val="left" w:pos="3990"/>
          <w:tab w:val="left" w:pos="4881"/>
        </w:tabs>
        <w:ind w:left="430"/>
        <w:jc w:val="center"/>
        <w:rPr>
          <w:color w:val="000000"/>
          <w:sz w:val="8"/>
          <w:szCs w:val="8"/>
        </w:rPr>
      </w:pPr>
      <w:r>
        <w:rPr>
          <w:color w:val="000000"/>
          <w:sz w:val="24"/>
          <w:szCs w:val="24"/>
        </w:rPr>
        <w:t>Londrina,</w:t>
      </w:r>
      <w:r>
        <w:rPr>
          <w:color w:val="000000"/>
          <w:sz w:val="24"/>
          <w:szCs w:val="24"/>
          <w:u w:val="single"/>
        </w:rPr>
        <w:tab/>
      </w:r>
      <w:r>
        <w:rPr>
          <w:color w:val="000000"/>
          <w:sz w:val="24"/>
          <w:szCs w:val="24"/>
        </w:rPr>
        <w:t>de</w:t>
      </w:r>
      <w:r>
        <w:rPr>
          <w:color w:val="000000"/>
          <w:sz w:val="24"/>
          <w:szCs w:val="24"/>
          <w:u w:val="single"/>
        </w:rPr>
        <w:tab/>
      </w:r>
      <w:r>
        <w:rPr>
          <w:color w:val="000000"/>
          <w:sz w:val="24"/>
          <w:szCs w:val="24"/>
        </w:rPr>
        <w:t>de 20</w:t>
      </w:r>
      <w:r>
        <w:rPr>
          <w:color w:val="000000"/>
          <w:sz w:val="24"/>
          <w:szCs w:val="24"/>
          <w:u w:val="single"/>
        </w:rPr>
        <w:tab/>
      </w:r>
      <w:r>
        <w:rPr>
          <w:color w:val="000000"/>
          <w:sz w:val="24"/>
          <w:szCs w:val="24"/>
        </w:rPr>
        <w:t>.</w:t>
      </w:r>
    </w:p>
    <w:p w14:paraId="4F36048A" w14:textId="77777777" w:rsidR="00D81016" w:rsidRDefault="00D81016">
      <w:pPr>
        <w:pBdr>
          <w:top w:val="nil"/>
          <w:left w:val="nil"/>
          <w:bottom w:val="nil"/>
          <w:right w:val="nil"/>
          <w:between w:val="nil"/>
        </w:pBdr>
        <w:spacing w:before="11"/>
        <w:rPr>
          <w:color w:val="000000"/>
          <w:sz w:val="27"/>
          <w:szCs w:val="27"/>
        </w:rPr>
      </w:pPr>
    </w:p>
    <w:p w14:paraId="6658F90C" w14:textId="77777777" w:rsidR="00D81016" w:rsidRDefault="00A355D0">
      <w:pPr>
        <w:ind w:left="963" w:right="535"/>
        <w:jc w:val="center"/>
        <w:rPr>
          <w:sz w:val="24"/>
          <w:szCs w:val="24"/>
        </w:rPr>
      </w:pPr>
      <w:r>
        <w:rPr>
          <w:sz w:val="24"/>
          <w:szCs w:val="24"/>
        </w:rPr>
        <w:t>...........................................................................................</w:t>
      </w:r>
    </w:p>
    <w:p w14:paraId="7E57362B" w14:textId="77777777" w:rsidR="00D81016" w:rsidRDefault="00A355D0">
      <w:pPr>
        <w:pBdr>
          <w:top w:val="nil"/>
          <w:left w:val="nil"/>
          <w:bottom w:val="nil"/>
          <w:right w:val="nil"/>
          <w:between w:val="nil"/>
        </w:pBdr>
        <w:spacing w:before="19"/>
        <w:ind w:left="961" w:right="535"/>
        <w:jc w:val="center"/>
        <w:rPr>
          <w:color w:val="000000"/>
          <w:sz w:val="8"/>
          <w:szCs w:val="8"/>
        </w:rPr>
        <w:sectPr w:rsidR="00D81016">
          <w:headerReference w:type="default" r:id="rId16"/>
          <w:footerReference w:type="default" r:id="rId17"/>
          <w:pgSz w:w="11920" w:h="16850"/>
          <w:pgMar w:top="2400" w:right="720" w:bottom="280" w:left="1580" w:header="284" w:footer="0" w:gutter="0"/>
          <w:cols w:space="720"/>
        </w:sectPr>
      </w:pPr>
      <w:r>
        <w:rPr>
          <w:color w:val="000000"/>
          <w:sz w:val="24"/>
          <w:szCs w:val="24"/>
        </w:rPr>
        <w:t>(Nome e Cargo do Representante Legal da OSC)</w:t>
      </w:r>
    </w:p>
    <w:p w14:paraId="72C616A4" w14:textId="44CF1728" w:rsidR="00D81016" w:rsidRPr="00D04AE1" w:rsidRDefault="00D04AE1" w:rsidP="00D04AE1">
      <w:pPr>
        <w:pBdr>
          <w:top w:val="nil"/>
          <w:left w:val="nil"/>
          <w:bottom w:val="nil"/>
          <w:right w:val="nil"/>
          <w:between w:val="nil"/>
        </w:pBdr>
        <w:spacing w:before="9" w:after="1"/>
        <w:jc w:val="center"/>
        <w:rPr>
          <w:b/>
          <w:bCs/>
          <w:color w:val="000000"/>
          <w:sz w:val="24"/>
          <w:szCs w:val="24"/>
        </w:rPr>
      </w:pPr>
      <w:r w:rsidRPr="00D04AE1">
        <w:rPr>
          <w:b/>
          <w:bCs/>
          <w:color w:val="000000"/>
          <w:sz w:val="24"/>
          <w:szCs w:val="24"/>
        </w:rPr>
        <w:lastRenderedPageBreak/>
        <w:t>ANEXO VIII</w:t>
      </w:r>
    </w:p>
    <w:tbl>
      <w:tblPr>
        <w:tblStyle w:val="3"/>
        <w:tblW w:w="9068" w:type="dxa"/>
        <w:tblInd w:w="152" w:type="dxa"/>
        <w:tblLayout w:type="fixed"/>
        <w:tblLook w:val="0000" w:firstRow="0" w:lastRow="0" w:firstColumn="0" w:lastColumn="0" w:noHBand="0" w:noVBand="0"/>
      </w:tblPr>
      <w:tblGrid>
        <w:gridCol w:w="2428"/>
        <w:gridCol w:w="4506"/>
        <w:gridCol w:w="2134"/>
      </w:tblGrid>
      <w:tr w:rsidR="00D81016" w14:paraId="0050B7D7" w14:textId="77777777">
        <w:trPr>
          <w:trHeight w:val="1379"/>
        </w:trPr>
        <w:tc>
          <w:tcPr>
            <w:tcW w:w="9068" w:type="dxa"/>
            <w:gridSpan w:val="3"/>
            <w:tcBorders>
              <w:top w:val="single" w:sz="6" w:space="0" w:color="9F9F9F"/>
              <w:left w:val="single" w:sz="12" w:space="0" w:color="EFEFEF"/>
              <w:bottom w:val="single" w:sz="12" w:space="0" w:color="9F9F9F"/>
              <w:right w:val="single" w:sz="12" w:space="0" w:color="9F9F9F"/>
            </w:tcBorders>
          </w:tcPr>
          <w:p w14:paraId="345F77B5" w14:textId="77777777" w:rsidR="00D81016" w:rsidRDefault="00D81016">
            <w:pPr>
              <w:pBdr>
                <w:top w:val="nil"/>
                <w:left w:val="nil"/>
                <w:bottom w:val="nil"/>
                <w:right w:val="nil"/>
                <w:between w:val="nil"/>
              </w:pBdr>
              <w:rPr>
                <w:color w:val="000000"/>
                <w:sz w:val="26"/>
                <w:szCs w:val="26"/>
              </w:rPr>
            </w:pPr>
          </w:p>
          <w:p w14:paraId="4D802468" w14:textId="77777777" w:rsidR="00D81016" w:rsidRDefault="00D81016">
            <w:pPr>
              <w:pBdr>
                <w:top w:val="nil"/>
                <w:left w:val="nil"/>
                <w:bottom w:val="nil"/>
                <w:right w:val="nil"/>
                <w:between w:val="nil"/>
              </w:pBdr>
              <w:spacing w:before="3"/>
              <w:rPr>
                <w:color w:val="000000"/>
                <w:sz w:val="21"/>
                <w:szCs w:val="21"/>
              </w:rPr>
            </w:pPr>
          </w:p>
          <w:p w14:paraId="480198D3" w14:textId="77777777" w:rsidR="00D81016" w:rsidRDefault="00A355D0">
            <w:pPr>
              <w:pBdr>
                <w:top w:val="nil"/>
                <w:left w:val="nil"/>
                <w:bottom w:val="nil"/>
                <w:right w:val="nil"/>
                <w:between w:val="nil"/>
              </w:pBdr>
              <w:ind w:left="541"/>
              <w:rPr>
                <w:b/>
                <w:color w:val="000000"/>
                <w:sz w:val="24"/>
                <w:szCs w:val="24"/>
              </w:rPr>
            </w:pPr>
            <w:r>
              <w:rPr>
                <w:b/>
                <w:color w:val="000000"/>
                <w:sz w:val="24"/>
                <w:szCs w:val="24"/>
              </w:rPr>
              <w:t>RELAÇÃO NOMINAL ATUALIZADA DOS DIRIGENTES DA ENTIDADE</w:t>
            </w:r>
          </w:p>
        </w:tc>
      </w:tr>
      <w:tr w:rsidR="00D81016" w14:paraId="18F8C1DD" w14:textId="77777777">
        <w:trPr>
          <w:trHeight w:val="2221"/>
        </w:trPr>
        <w:tc>
          <w:tcPr>
            <w:tcW w:w="2428" w:type="dxa"/>
            <w:tcBorders>
              <w:top w:val="single" w:sz="12" w:space="0" w:color="9F9F9F"/>
              <w:left w:val="single" w:sz="12" w:space="0" w:color="EFEFEF"/>
              <w:bottom w:val="single" w:sz="12" w:space="0" w:color="9F9F9F"/>
              <w:right w:val="single" w:sz="6" w:space="0" w:color="9F9F9F"/>
            </w:tcBorders>
          </w:tcPr>
          <w:p w14:paraId="33A956C6" w14:textId="77777777" w:rsidR="00D81016" w:rsidRDefault="00D81016">
            <w:pPr>
              <w:pBdr>
                <w:top w:val="nil"/>
                <w:left w:val="nil"/>
                <w:bottom w:val="nil"/>
                <w:right w:val="nil"/>
                <w:between w:val="nil"/>
              </w:pBdr>
              <w:rPr>
                <w:color w:val="000000"/>
                <w:sz w:val="26"/>
                <w:szCs w:val="26"/>
              </w:rPr>
            </w:pPr>
          </w:p>
          <w:p w14:paraId="0272AF18" w14:textId="77777777" w:rsidR="00D81016" w:rsidRDefault="00D81016">
            <w:pPr>
              <w:pBdr>
                <w:top w:val="nil"/>
                <w:left w:val="nil"/>
                <w:bottom w:val="nil"/>
                <w:right w:val="nil"/>
                <w:between w:val="nil"/>
              </w:pBdr>
              <w:rPr>
                <w:color w:val="000000"/>
                <w:sz w:val="8"/>
                <w:szCs w:val="8"/>
              </w:rPr>
            </w:pPr>
          </w:p>
          <w:p w14:paraId="04B3E053" w14:textId="77777777" w:rsidR="00D81016" w:rsidRDefault="00A355D0">
            <w:pPr>
              <w:pBdr>
                <w:top w:val="nil"/>
                <w:left w:val="nil"/>
                <w:bottom w:val="nil"/>
                <w:right w:val="nil"/>
                <w:between w:val="nil"/>
              </w:pBdr>
              <w:spacing w:before="1"/>
              <w:ind w:left="158" w:right="138"/>
              <w:jc w:val="center"/>
              <w:rPr>
                <w:b/>
                <w:color w:val="000000"/>
                <w:sz w:val="24"/>
                <w:szCs w:val="24"/>
              </w:rPr>
            </w:pPr>
            <w:r>
              <w:rPr>
                <w:b/>
                <w:color w:val="000000"/>
                <w:sz w:val="24"/>
                <w:szCs w:val="24"/>
              </w:rPr>
              <w:t>Nome do dirigente e</w:t>
            </w:r>
          </w:p>
          <w:p w14:paraId="03B170E7" w14:textId="77777777" w:rsidR="00D81016" w:rsidRDefault="00D81016">
            <w:pPr>
              <w:pBdr>
                <w:top w:val="nil"/>
                <w:left w:val="nil"/>
                <w:bottom w:val="nil"/>
                <w:right w:val="nil"/>
                <w:between w:val="nil"/>
              </w:pBdr>
              <w:spacing w:before="4"/>
              <w:rPr>
                <w:color w:val="000000"/>
                <w:sz w:val="24"/>
                <w:szCs w:val="24"/>
              </w:rPr>
            </w:pPr>
          </w:p>
          <w:p w14:paraId="4945007C" w14:textId="77777777" w:rsidR="00D81016" w:rsidRDefault="00A355D0">
            <w:pPr>
              <w:pBdr>
                <w:top w:val="nil"/>
                <w:left w:val="nil"/>
                <w:bottom w:val="nil"/>
                <w:right w:val="nil"/>
                <w:between w:val="nil"/>
              </w:pBdr>
              <w:spacing w:before="1"/>
              <w:ind w:left="158" w:right="137"/>
              <w:jc w:val="center"/>
              <w:rPr>
                <w:b/>
                <w:color w:val="000000"/>
                <w:sz w:val="24"/>
                <w:szCs w:val="24"/>
              </w:rPr>
            </w:pPr>
            <w:r>
              <w:rPr>
                <w:b/>
                <w:color w:val="000000"/>
                <w:sz w:val="24"/>
                <w:szCs w:val="24"/>
              </w:rPr>
              <w:t>cargo que ocupa na OSC</w:t>
            </w:r>
          </w:p>
        </w:tc>
        <w:tc>
          <w:tcPr>
            <w:tcW w:w="4506" w:type="dxa"/>
            <w:tcBorders>
              <w:top w:val="single" w:sz="12" w:space="0" w:color="9F9F9F"/>
              <w:left w:val="single" w:sz="6" w:space="0" w:color="9F9F9F"/>
              <w:bottom w:val="single" w:sz="12" w:space="0" w:color="9F9F9F"/>
              <w:right w:val="single" w:sz="12" w:space="0" w:color="9F9F9F"/>
            </w:tcBorders>
          </w:tcPr>
          <w:p w14:paraId="773076EE" w14:textId="77777777" w:rsidR="00D81016" w:rsidRDefault="00D81016">
            <w:pPr>
              <w:pBdr>
                <w:top w:val="nil"/>
                <w:left w:val="nil"/>
                <w:bottom w:val="nil"/>
                <w:right w:val="nil"/>
                <w:between w:val="nil"/>
              </w:pBdr>
              <w:rPr>
                <w:color w:val="000000"/>
                <w:sz w:val="26"/>
                <w:szCs w:val="26"/>
              </w:rPr>
            </w:pPr>
          </w:p>
          <w:p w14:paraId="194F7243" w14:textId="77777777" w:rsidR="00D81016" w:rsidRDefault="00D81016">
            <w:pPr>
              <w:pBdr>
                <w:top w:val="nil"/>
                <w:left w:val="nil"/>
                <w:bottom w:val="nil"/>
                <w:right w:val="nil"/>
                <w:between w:val="nil"/>
              </w:pBdr>
              <w:rPr>
                <w:color w:val="000000"/>
                <w:sz w:val="26"/>
                <w:szCs w:val="26"/>
              </w:rPr>
            </w:pPr>
          </w:p>
          <w:p w14:paraId="17DF3A1A" w14:textId="77777777" w:rsidR="00D81016" w:rsidRDefault="00D81016">
            <w:pPr>
              <w:pBdr>
                <w:top w:val="nil"/>
                <w:left w:val="nil"/>
                <w:bottom w:val="nil"/>
                <w:right w:val="nil"/>
                <w:between w:val="nil"/>
              </w:pBdr>
              <w:rPr>
                <w:color w:val="000000"/>
                <w:sz w:val="26"/>
                <w:szCs w:val="26"/>
              </w:rPr>
            </w:pPr>
          </w:p>
          <w:p w14:paraId="69C4AF0A" w14:textId="77777777" w:rsidR="00D81016" w:rsidRDefault="00A355D0">
            <w:pPr>
              <w:pBdr>
                <w:top w:val="nil"/>
                <w:left w:val="nil"/>
                <w:bottom w:val="nil"/>
                <w:right w:val="nil"/>
                <w:between w:val="nil"/>
              </w:pBdr>
              <w:spacing w:before="213"/>
              <w:ind w:left="2006" w:right="69" w:hanging="1906"/>
              <w:rPr>
                <w:b/>
                <w:color w:val="000000"/>
                <w:sz w:val="24"/>
                <w:szCs w:val="24"/>
              </w:rPr>
            </w:pPr>
            <w:r>
              <w:rPr>
                <w:b/>
                <w:color w:val="000000"/>
                <w:sz w:val="24"/>
                <w:szCs w:val="24"/>
              </w:rPr>
              <w:t>Carteira de identidade, órgão expedidor e CPF</w:t>
            </w:r>
          </w:p>
        </w:tc>
        <w:tc>
          <w:tcPr>
            <w:tcW w:w="2134" w:type="dxa"/>
            <w:tcBorders>
              <w:top w:val="single" w:sz="12" w:space="0" w:color="9F9F9F"/>
              <w:left w:val="single" w:sz="12" w:space="0" w:color="9F9F9F"/>
              <w:bottom w:val="single" w:sz="12" w:space="0" w:color="9F9F9F"/>
              <w:right w:val="single" w:sz="12" w:space="0" w:color="9F9F9F"/>
            </w:tcBorders>
          </w:tcPr>
          <w:p w14:paraId="397C0A4B" w14:textId="77777777" w:rsidR="00D81016" w:rsidRDefault="00D81016">
            <w:pPr>
              <w:pBdr>
                <w:top w:val="nil"/>
                <w:left w:val="nil"/>
                <w:bottom w:val="nil"/>
                <w:right w:val="nil"/>
                <w:between w:val="nil"/>
              </w:pBdr>
              <w:rPr>
                <w:color w:val="000000"/>
                <w:sz w:val="26"/>
                <w:szCs w:val="26"/>
              </w:rPr>
            </w:pPr>
          </w:p>
          <w:p w14:paraId="66A3BC28" w14:textId="77777777" w:rsidR="00D81016" w:rsidRDefault="00D81016">
            <w:pPr>
              <w:pBdr>
                <w:top w:val="nil"/>
                <w:left w:val="nil"/>
                <w:bottom w:val="nil"/>
                <w:right w:val="nil"/>
                <w:between w:val="nil"/>
              </w:pBdr>
              <w:rPr>
                <w:color w:val="000000"/>
                <w:sz w:val="26"/>
                <w:szCs w:val="26"/>
              </w:rPr>
            </w:pPr>
          </w:p>
          <w:p w14:paraId="32762D5D" w14:textId="77777777" w:rsidR="00D81016" w:rsidRDefault="00A355D0">
            <w:pPr>
              <w:pBdr>
                <w:top w:val="nil"/>
                <w:left w:val="nil"/>
                <w:bottom w:val="nil"/>
                <w:right w:val="nil"/>
                <w:between w:val="nil"/>
              </w:pBdr>
              <w:spacing w:before="233"/>
              <w:ind w:left="482" w:right="453" w:hanging="2"/>
              <w:jc w:val="center"/>
              <w:rPr>
                <w:b/>
                <w:color w:val="000000"/>
                <w:sz w:val="24"/>
                <w:szCs w:val="24"/>
              </w:rPr>
            </w:pPr>
            <w:r>
              <w:rPr>
                <w:b/>
                <w:color w:val="000000"/>
                <w:sz w:val="24"/>
                <w:szCs w:val="24"/>
              </w:rPr>
              <w:t>Endereço residencial,</w:t>
            </w:r>
          </w:p>
          <w:p w14:paraId="7AB712A9" w14:textId="77777777" w:rsidR="00D81016" w:rsidRDefault="00D81016">
            <w:pPr>
              <w:pBdr>
                <w:top w:val="nil"/>
                <w:left w:val="nil"/>
                <w:bottom w:val="nil"/>
                <w:right w:val="nil"/>
                <w:between w:val="nil"/>
              </w:pBdr>
              <w:spacing w:before="3"/>
              <w:rPr>
                <w:color w:val="000000"/>
                <w:sz w:val="24"/>
                <w:szCs w:val="24"/>
              </w:rPr>
            </w:pPr>
          </w:p>
          <w:p w14:paraId="5C53E158" w14:textId="77777777" w:rsidR="00D81016" w:rsidRDefault="00A355D0">
            <w:pPr>
              <w:pBdr>
                <w:top w:val="nil"/>
                <w:left w:val="nil"/>
                <w:bottom w:val="nil"/>
                <w:right w:val="nil"/>
                <w:between w:val="nil"/>
              </w:pBdr>
              <w:ind w:left="219" w:right="195"/>
              <w:jc w:val="center"/>
              <w:rPr>
                <w:b/>
                <w:i/>
                <w:color w:val="000000"/>
                <w:sz w:val="24"/>
                <w:szCs w:val="24"/>
              </w:rPr>
            </w:pPr>
            <w:r>
              <w:rPr>
                <w:b/>
                <w:color w:val="000000"/>
                <w:sz w:val="24"/>
                <w:szCs w:val="24"/>
              </w:rPr>
              <w:t xml:space="preserve">telefone e </w:t>
            </w:r>
            <w:r>
              <w:rPr>
                <w:b/>
                <w:i/>
                <w:color w:val="000000"/>
                <w:sz w:val="24"/>
                <w:szCs w:val="24"/>
              </w:rPr>
              <w:t>e-mail</w:t>
            </w:r>
          </w:p>
        </w:tc>
      </w:tr>
      <w:tr w:rsidR="00D81016" w14:paraId="0F546058"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1A320D69"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0D392B9F"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654B2842" w14:textId="77777777" w:rsidR="00D81016" w:rsidRDefault="00D81016">
            <w:pPr>
              <w:pBdr>
                <w:top w:val="nil"/>
                <w:left w:val="nil"/>
                <w:bottom w:val="nil"/>
                <w:right w:val="nil"/>
                <w:between w:val="nil"/>
              </w:pBdr>
              <w:rPr>
                <w:color w:val="000000"/>
                <w:sz w:val="20"/>
                <w:szCs w:val="20"/>
              </w:rPr>
            </w:pPr>
          </w:p>
        </w:tc>
      </w:tr>
      <w:tr w:rsidR="00D81016" w14:paraId="714235F3" w14:textId="77777777">
        <w:trPr>
          <w:trHeight w:val="277"/>
        </w:trPr>
        <w:tc>
          <w:tcPr>
            <w:tcW w:w="2428" w:type="dxa"/>
            <w:tcBorders>
              <w:top w:val="single" w:sz="12" w:space="0" w:color="9F9F9F"/>
              <w:left w:val="single" w:sz="12" w:space="0" w:color="EFEFEF"/>
              <w:bottom w:val="single" w:sz="12" w:space="0" w:color="9F9F9F"/>
              <w:right w:val="single" w:sz="6" w:space="0" w:color="9F9F9F"/>
            </w:tcBorders>
          </w:tcPr>
          <w:p w14:paraId="3300C6D1"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3FD81844"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6027C876" w14:textId="77777777" w:rsidR="00D81016" w:rsidRDefault="00D81016">
            <w:pPr>
              <w:pBdr>
                <w:top w:val="nil"/>
                <w:left w:val="nil"/>
                <w:bottom w:val="nil"/>
                <w:right w:val="nil"/>
                <w:between w:val="nil"/>
              </w:pBdr>
              <w:rPr>
                <w:color w:val="000000"/>
                <w:sz w:val="20"/>
                <w:szCs w:val="20"/>
              </w:rPr>
            </w:pPr>
          </w:p>
        </w:tc>
      </w:tr>
      <w:tr w:rsidR="00D81016" w14:paraId="7211C94B"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141C9860"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280E6056"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4A928554" w14:textId="77777777" w:rsidR="00D81016" w:rsidRDefault="00D81016">
            <w:pPr>
              <w:pBdr>
                <w:top w:val="nil"/>
                <w:left w:val="nil"/>
                <w:bottom w:val="nil"/>
                <w:right w:val="nil"/>
                <w:between w:val="nil"/>
              </w:pBdr>
              <w:rPr>
                <w:color w:val="000000"/>
                <w:sz w:val="20"/>
                <w:szCs w:val="20"/>
              </w:rPr>
            </w:pPr>
          </w:p>
        </w:tc>
      </w:tr>
      <w:tr w:rsidR="00D81016" w14:paraId="0517F41C" w14:textId="77777777">
        <w:trPr>
          <w:trHeight w:val="277"/>
        </w:trPr>
        <w:tc>
          <w:tcPr>
            <w:tcW w:w="2428" w:type="dxa"/>
            <w:tcBorders>
              <w:top w:val="single" w:sz="12" w:space="0" w:color="9F9F9F"/>
              <w:left w:val="single" w:sz="12" w:space="0" w:color="EFEFEF"/>
              <w:bottom w:val="single" w:sz="12" w:space="0" w:color="9F9F9F"/>
              <w:right w:val="single" w:sz="6" w:space="0" w:color="9F9F9F"/>
            </w:tcBorders>
          </w:tcPr>
          <w:p w14:paraId="2F644406"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349264BC"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6F2F4FDE" w14:textId="77777777" w:rsidR="00D81016" w:rsidRDefault="00D81016">
            <w:pPr>
              <w:pBdr>
                <w:top w:val="nil"/>
                <w:left w:val="nil"/>
                <w:bottom w:val="nil"/>
                <w:right w:val="nil"/>
                <w:between w:val="nil"/>
              </w:pBdr>
              <w:rPr>
                <w:color w:val="000000"/>
                <w:sz w:val="20"/>
                <w:szCs w:val="20"/>
              </w:rPr>
            </w:pPr>
          </w:p>
        </w:tc>
      </w:tr>
      <w:tr w:rsidR="00D81016" w14:paraId="7DC0B46D"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02FC7E6A"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2B8A4A61"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7354229C" w14:textId="77777777" w:rsidR="00D81016" w:rsidRDefault="00D81016">
            <w:pPr>
              <w:pBdr>
                <w:top w:val="nil"/>
                <w:left w:val="nil"/>
                <w:bottom w:val="nil"/>
                <w:right w:val="nil"/>
                <w:between w:val="nil"/>
              </w:pBdr>
              <w:rPr>
                <w:color w:val="000000"/>
                <w:sz w:val="20"/>
                <w:szCs w:val="20"/>
              </w:rPr>
            </w:pPr>
          </w:p>
        </w:tc>
      </w:tr>
      <w:tr w:rsidR="00D81016" w14:paraId="59675FEE" w14:textId="77777777">
        <w:trPr>
          <w:trHeight w:val="277"/>
        </w:trPr>
        <w:tc>
          <w:tcPr>
            <w:tcW w:w="2428" w:type="dxa"/>
            <w:tcBorders>
              <w:top w:val="single" w:sz="12" w:space="0" w:color="9F9F9F"/>
              <w:left w:val="single" w:sz="12" w:space="0" w:color="EFEFEF"/>
              <w:bottom w:val="single" w:sz="12" w:space="0" w:color="9F9F9F"/>
              <w:right w:val="single" w:sz="6" w:space="0" w:color="9F9F9F"/>
            </w:tcBorders>
          </w:tcPr>
          <w:p w14:paraId="64D6C03E"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1D99F41A"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36363A4D" w14:textId="77777777" w:rsidR="00D81016" w:rsidRDefault="00D81016">
            <w:pPr>
              <w:pBdr>
                <w:top w:val="nil"/>
                <w:left w:val="nil"/>
                <w:bottom w:val="nil"/>
                <w:right w:val="nil"/>
                <w:between w:val="nil"/>
              </w:pBdr>
              <w:rPr>
                <w:color w:val="000000"/>
                <w:sz w:val="20"/>
                <w:szCs w:val="20"/>
              </w:rPr>
            </w:pPr>
          </w:p>
        </w:tc>
      </w:tr>
      <w:tr w:rsidR="00D81016" w14:paraId="50BF65A2"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6DD823FF"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17E9D51E"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00A18D89" w14:textId="77777777" w:rsidR="00D81016" w:rsidRDefault="00D81016">
            <w:pPr>
              <w:pBdr>
                <w:top w:val="nil"/>
                <w:left w:val="nil"/>
                <w:bottom w:val="nil"/>
                <w:right w:val="nil"/>
                <w:between w:val="nil"/>
              </w:pBdr>
              <w:rPr>
                <w:color w:val="000000"/>
                <w:sz w:val="20"/>
                <w:szCs w:val="20"/>
              </w:rPr>
            </w:pPr>
          </w:p>
        </w:tc>
      </w:tr>
      <w:tr w:rsidR="00D81016" w14:paraId="7F58CB72"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59AADFC7"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0B57B820"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3F3F6D81" w14:textId="77777777" w:rsidR="00D81016" w:rsidRDefault="00D81016">
            <w:pPr>
              <w:pBdr>
                <w:top w:val="nil"/>
                <w:left w:val="nil"/>
                <w:bottom w:val="nil"/>
                <w:right w:val="nil"/>
                <w:between w:val="nil"/>
              </w:pBdr>
              <w:rPr>
                <w:color w:val="000000"/>
                <w:sz w:val="20"/>
                <w:szCs w:val="20"/>
              </w:rPr>
            </w:pPr>
          </w:p>
        </w:tc>
      </w:tr>
      <w:tr w:rsidR="00D81016" w14:paraId="4C12D540" w14:textId="77777777">
        <w:trPr>
          <w:trHeight w:val="277"/>
        </w:trPr>
        <w:tc>
          <w:tcPr>
            <w:tcW w:w="2428" w:type="dxa"/>
            <w:tcBorders>
              <w:top w:val="single" w:sz="12" w:space="0" w:color="9F9F9F"/>
              <w:left w:val="single" w:sz="12" w:space="0" w:color="EFEFEF"/>
              <w:bottom w:val="single" w:sz="12" w:space="0" w:color="9F9F9F"/>
              <w:right w:val="single" w:sz="6" w:space="0" w:color="9F9F9F"/>
            </w:tcBorders>
          </w:tcPr>
          <w:p w14:paraId="0C81CF9A"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6B05EBBC"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5D316C41" w14:textId="77777777" w:rsidR="00D81016" w:rsidRDefault="00D81016">
            <w:pPr>
              <w:pBdr>
                <w:top w:val="nil"/>
                <w:left w:val="nil"/>
                <w:bottom w:val="nil"/>
                <w:right w:val="nil"/>
                <w:between w:val="nil"/>
              </w:pBdr>
              <w:rPr>
                <w:color w:val="000000"/>
                <w:sz w:val="20"/>
                <w:szCs w:val="20"/>
              </w:rPr>
            </w:pPr>
          </w:p>
        </w:tc>
      </w:tr>
      <w:tr w:rsidR="00D81016" w14:paraId="765ACD41"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098BD7B6"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54DF2454"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0F8181BC" w14:textId="77777777" w:rsidR="00D81016" w:rsidRDefault="00D81016">
            <w:pPr>
              <w:pBdr>
                <w:top w:val="nil"/>
                <w:left w:val="nil"/>
                <w:bottom w:val="nil"/>
                <w:right w:val="nil"/>
                <w:between w:val="nil"/>
              </w:pBdr>
              <w:rPr>
                <w:color w:val="000000"/>
                <w:sz w:val="20"/>
                <w:szCs w:val="20"/>
              </w:rPr>
            </w:pPr>
          </w:p>
        </w:tc>
      </w:tr>
      <w:tr w:rsidR="00D81016" w14:paraId="5CE1FF4E" w14:textId="77777777">
        <w:trPr>
          <w:trHeight w:val="277"/>
        </w:trPr>
        <w:tc>
          <w:tcPr>
            <w:tcW w:w="2428" w:type="dxa"/>
            <w:tcBorders>
              <w:top w:val="single" w:sz="12" w:space="0" w:color="9F9F9F"/>
              <w:left w:val="single" w:sz="12" w:space="0" w:color="EFEFEF"/>
              <w:bottom w:val="single" w:sz="12" w:space="0" w:color="9F9F9F"/>
              <w:right w:val="single" w:sz="6" w:space="0" w:color="9F9F9F"/>
            </w:tcBorders>
          </w:tcPr>
          <w:p w14:paraId="14812D27"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3AADF26E"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3E3A47D1" w14:textId="77777777" w:rsidR="00D81016" w:rsidRDefault="00D81016">
            <w:pPr>
              <w:pBdr>
                <w:top w:val="nil"/>
                <w:left w:val="nil"/>
                <w:bottom w:val="nil"/>
                <w:right w:val="nil"/>
                <w:between w:val="nil"/>
              </w:pBdr>
              <w:rPr>
                <w:color w:val="000000"/>
                <w:sz w:val="20"/>
                <w:szCs w:val="20"/>
              </w:rPr>
            </w:pPr>
          </w:p>
        </w:tc>
      </w:tr>
      <w:tr w:rsidR="00D81016" w14:paraId="6D3788C7"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650C4021"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2205284D"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3AE7E48B" w14:textId="77777777" w:rsidR="00D81016" w:rsidRDefault="00D81016">
            <w:pPr>
              <w:pBdr>
                <w:top w:val="nil"/>
                <w:left w:val="nil"/>
                <w:bottom w:val="nil"/>
                <w:right w:val="nil"/>
                <w:between w:val="nil"/>
              </w:pBdr>
              <w:rPr>
                <w:color w:val="000000"/>
                <w:sz w:val="20"/>
                <w:szCs w:val="20"/>
              </w:rPr>
            </w:pPr>
          </w:p>
        </w:tc>
      </w:tr>
      <w:tr w:rsidR="00D81016" w14:paraId="5FDEAAA4" w14:textId="77777777">
        <w:trPr>
          <w:trHeight w:val="277"/>
        </w:trPr>
        <w:tc>
          <w:tcPr>
            <w:tcW w:w="2428" w:type="dxa"/>
            <w:tcBorders>
              <w:top w:val="single" w:sz="12" w:space="0" w:color="9F9F9F"/>
              <w:left w:val="single" w:sz="12" w:space="0" w:color="EFEFEF"/>
              <w:bottom w:val="single" w:sz="12" w:space="0" w:color="9F9F9F"/>
              <w:right w:val="single" w:sz="6" w:space="0" w:color="9F9F9F"/>
            </w:tcBorders>
          </w:tcPr>
          <w:p w14:paraId="068723CC"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0974F2FF"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669AE8B7" w14:textId="77777777" w:rsidR="00D81016" w:rsidRDefault="00D81016">
            <w:pPr>
              <w:pBdr>
                <w:top w:val="nil"/>
                <w:left w:val="nil"/>
                <w:bottom w:val="nil"/>
                <w:right w:val="nil"/>
                <w:between w:val="nil"/>
              </w:pBdr>
              <w:rPr>
                <w:color w:val="000000"/>
                <w:sz w:val="20"/>
                <w:szCs w:val="20"/>
              </w:rPr>
            </w:pPr>
          </w:p>
        </w:tc>
      </w:tr>
      <w:tr w:rsidR="00D81016" w14:paraId="5D0A5EFE"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7C454093"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07CB2FEE"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18FA7FED" w14:textId="77777777" w:rsidR="00D81016" w:rsidRDefault="00D81016">
            <w:pPr>
              <w:pBdr>
                <w:top w:val="nil"/>
                <w:left w:val="nil"/>
                <w:bottom w:val="nil"/>
                <w:right w:val="nil"/>
                <w:between w:val="nil"/>
              </w:pBdr>
              <w:rPr>
                <w:color w:val="000000"/>
                <w:sz w:val="20"/>
                <w:szCs w:val="20"/>
              </w:rPr>
            </w:pPr>
          </w:p>
        </w:tc>
      </w:tr>
      <w:tr w:rsidR="00D81016" w14:paraId="2B2B087B" w14:textId="77777777">
        <w:trPr>
          <w:trHeight w:val="277"/>
        </w:trPr>
        <w:tc>
          <w:tcPr>
            <w:tcW w:w="2428" w:type="dxa"/>
            <w:tcBorders>
              <w:top w:val="single" w:sz="12" w:space="0" w:color="9F9F9F"/>
              <w:left w:val="single" w:sz="12" w:space="0" w:color="EFEFEF"/>
              <w:bottom w:val="single" w:sz="12" w:space="0" w:color="9F9F9F"/>
              <w:right w:val="single" w:sz="6" w:space="0" w:color="9F9F9F"/>
            </w:tcBorders>
          </w:tcPr>
          <w:p w14:paraId="71EB2371"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64BB98D7"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0BE35470" w14:textId="77777777" w:rsidR="00D81016" w:rsidRDefault="00D81016">
            <w:pPr>
              <w:pBdr>
                <w:top w:val="nil"/>
                <w:left w:val="nil"/>
                <w:bottom w:val="nil"/>
                <w:right w:val="nil"/>
                <w:between w:val="nil"/>
              </w:pBdr>
              <w:rPr>
                <w:color w:val="000000"/>
                <w:sz w:val="20"/>
                <w:szCs w:val="20"/>
              </w:rPr>
            </w:pPr>
          </w:p>
        </w:tc>
      </w:tr>
      <w:tr w:rsidR="00D81016" w14:paraId="157DB8F3"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2CF12E93"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3B9499B7"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4ED9D2ED" w14:textId="77777777" w:rsidR="00D81016" w:rsidRDefault="00D81016">
            <w:pPr>
              <w:pBdr>
                <w:top w:val="nil"/>
                <w:left w:val="nil"/>
                <w:bottom w:val="nil"/>
                <w:right w:val="nil"/>
                <w:between w:val="nil"/>
              </w:pBdr>
              <w:rPr>
                <w:color w:val="000000"/>
                <w:sz w:val="20"/>
                <w:szCs w:val="20"/>
              </w:rPr>
            </w:pPr>
          </w:p>
        </w:tc>
      </w:tr>
      <w:tr w:rsidR="00D81016" w14:paraId="111AF267" w14:textId="77777777">
        <w:trPr>
          <w:trHeight w:val="268"/>
        </w:trPr>
        <w:tc>
          <w:tcPr>
            <w:tcW w:w="2428" w:type="dxa"/>
            <w:tcBorders>
              <w:top w:val="single" w:sz="12" w:space="0" w:color="9F9F9F"/>
              <w:left w:val="single" w:sz="12" w:space="0" w:color="EFEFEF"/>
              <w:bottom w:val="single" w:sz="6" w:space="0" w:color="9F9F9F"/>
              <w:right w:val="single" w:sz="6" w:space="0" w:color="9F9F9F"/>
            </w:tcBorders>
          </w:tcPr>
          <w:p w14:paraId="132CF681" w14:textId="77777777" w:rsidR="00D81016" w:rsidRDefault="00D81016">
            <w:pPr>
              <w:pBdr>
                <w:top w:val="nil"/>
                <w:left w:val="nil"/>
                <w:bottom w:val="nil"/>
                <w:right w:val="nil"/>
                <w:between w:val="nil"/>
              </w:pBdr>
              <w:rPr>
                <w:color w:val="000000"/>
                <w:sz w:val="18"/>
                <w:szCs w:val="18"/>
              </w:rPr>
            </w:pPr>
          </w:p>
        </w:tc>
        <w:tc>
          <w:tcPr>
            <w:tcW w:w="4506" w:type="dxa"/>
            <w:tcBorders>
              <w:top w:val="single" w:sz="12" w:space="0" w:color="9F9F9F"/>
              <w:left w:val="single" w:sz="6" w:space="0" w:color="9F9F9F"/>
              <w:bottom w:val="single" w:sz="6" w:space="0" w:color="9F9F9F"/>
              <w:right w:val="single" w:sz="12" w:space="0" w:color="9F9F9F"/>
            </w:tcBorders>
          </w:tcPr>
          <w:p w14:paraId="3EF97D7E" w14:textId="77777777" w:rsidR="00D81016" w:rsidRDefault="00D81016">
            <w:pPr>
              <w:pBdr>
                <w:top w:val="nil"/>
                <w:left w:val="nil"/>
                <w:bottom w:val="nil"/>
                <w:right w:val="nil"/>
                <w:between w:val="nil"/>
              </w:pBdr>
              <w:rPr>
                <w:color w:val="000000"/>
                <w:sz w:val="18"/>
                <w:szCs w:val="18"/>
              </w:rPr>
            </w:pPr>
          </w:p>
        </w:tc>
        <w:tc>
          <w:tcPr>
            <w:tcW w:w="2134" w:type="dxa"/>
            <w:tcBorders>
              <w:top w:val="single" w:sz="12" w:space="0" w:color="9F9F9F"/>
              <w:left w:val="single" w:sz="12" w:space="0" w:color="9F9F9F"/>
              <w:bottom w:val="single" w:sz="6" w:space="0" w:color="9F9F9F"/>
              <w:right w:val="single" w:sz="12" w:space="0" w:color="9F9F9F"/>
            </w:tcBorders>
          </w:tcPr>
          <w:p w14:paraId="04502152" w14:textId="77777777" w:rsidR="00D81016" w:rsidRDefault="00D81016">
            <w:pPr>
              <w:pBdr>
                <w:top w:val="nil"/>
                <w:left w:val="nil"/>
                <w:bottom w:val="nil"/>
                <w:right w:val="nil"/>
                <w:between w:val="nil"/>
              </w:pBdr>
              <w:rPr>
                <w:color w:val="000000"/>
                <w:sz w:val="18"/>
                <w:szCs w:val="18"/>
              </w:rPr>
            </w:pPr>
          </w:p>
        </w:tc>
      </w:tr>
    </w:tbl>
    <w:p w14:paraId="51D201F4" w14:textId="77777777" w:rsidR="00D81016" w:rsidRDefault="00D81016">
      <w:pPr>
        <w:pBdr>
          <w:top w:val="nil"/>
          <w:left w:val="nil"/>
          <w:bottom w:val="nil"/>
          <w:right w:val="nil"/>
          <w:between w:val="nil"/>
        </w:pBdr>
        <w:rPr>
          <w:color w:val="000000"/>
          <w:sz w:val="20"/>
          <w:szCs w:val="20"/>
        </w:rPr>
      </w:pPr>
    </w:p>
    <w:p w14:paraId="00A1D1C0" w14:textId="77777777" w:rsidR="00D81016" w:rsidRDefault="00D81016">
      <w:pPr>
        <w:pBdr>
          <w:top w:val="nil"/>
          <w:left w:val="nil"/>
          <w:bottom w:val="nil"/>
          <w:right w:val="nil"/>
          <w:between w:val="nil"/>
        </w:pBdr>
        <w:rPr>
          <w:color w:val="000000"/>
          <w:sz w:val="20"/>
          <w:szCs w:val="20"/>
        </w:rPr>
      </w:pPr>
    </w:p>
    <w:p w14:paraId="5AF859A3" w14:textId="77777777" w:rsidR="00D81016" w:rsidRDefault="00D81016">
      <w:pPr>
        <w:pBdr>
          <w:top w:val="nil"/>
          <w:left w:val="nil"/>
          <w:bottom w:val="nil"/>
          <w:right w:val="nil"/>
          <w:between w:val="nil"/>
        </w:pBdr>
        <w:rPr>
          <w:color w:val="000000"/>
          <w:sz w:val="20"/>
          <w:szCs w:val="20"/>
        </w:rPr>
      </w:pPr>
    </w:p>
    <w:p w14:paraId="0493A679" w14:textId="77777777" w:rsidR="00D81016" w:rsidRDefault="00D81016">
      <w:pPr>
        <w:pBdr>
          <w:top w:val="nil"/>
          <w:left w:val="nil"/>
          <w:bottom w:val="nil"/>
          <w:right w:val="nil"/>
          <w:between w:val="nil"/>
        </w:pBdr>
        <w:spacing w:before="1"/>
        <w:rPr>
          <w:color w:val="000000"/>
          <w:sz w:val="27"/>
          <w:szCs w:val="27"/>
        </w:rPr>
      </w:pPr>
    </w:p>
    <w:p w14:paraId="2F66303F" w14:textId="77777777" w:rsidR="00D81016" w:rsidRDefault="00A355D0">
      <w:pPr>
        <w:pBdr>
          <w:top w:val="nil"/>
          <w:left w:val="nil"/>
          <w:bottom w:val="nil"/>
          <w:right w:val="nil"/>
          <w:between w:val="nil"/>
        </w:pBdr>
        <w:tabs>
          <w:tab w:val="left" w:pos="1530"/>
          <w:tab w:val="left" w:pos="3558"/>
          <w:tab w:val="left" w:pos="4448"/>
        </w:tabs>
        <w:spacing w:before="90"/>
        <w:ind w:right="227"/>
        <w:jc w:val="center"/>
        <w:rPr>
          <w:color w:val="000000"/>
          <w:sz w:val="8"/>
          <w:szCs w:val="8"/>
        </w:rPr>
      </w:pPr>
      <w:r>
        <w:rPr>
          <w:color w:val="000000"/>
          <w:sz w:val="24"/>
          <w:szCs w:val="24"/>
        </w:rPr>
        <w:t>Londrina,</w:t>
      </w:r>
      <w:r>
        <w:rPr>
          <w:color w:val="000000"/>
          <w:sz w:val="24"/>
          <w:szCs w:val="24"/>
          <w:u w:val="single"/>
        </w:rPr>
        <w:tab/>
      </w:r>
      <w:r>
        <w:rPr>
          <w:color w:val="000000"/>
          <w:sz w:val="24"/>
          <w:szCs w:val="24"/>
        </w:rPr>
        <w:t>de</w:t>
      </w:r>
      <w:r>
        <w:rPr>
          <w:color w:val="000000"/>
          <w:sz w:val="24"/>
          <w:szCs w:val="24"/>
          <w:u w:val="single"/>
        </w:rPr>
        <w:tab/>
      </w:r>
      <w:r>
        <w:rPr>
          <w:color w:val="000000"/>
          <w:sz w:val="24"/>
          <w:szCs w:val="24"/>
        </w:rPr>
        <w:t>de 20</w:t>
      </w:r>
      <w:r>
        <w:rPr>
          <w:color w:val="000000"/>
          <w:sz w:val="24"/>
          <w:szCs w:val="24"/>
          <w:u w:val="single"/>
        </w:rPr>
        <w:tab/>
      </w:r>
      <w:r>
        <w:rPr>
          <w:color w:val="000000"/>
          <w:sz w:val="24"/>
          <w:szCs w:val="24"/>
        </w:rPr>
        <w:t>.</w:t>
      </w:r>
    </w:p>
    <w:p w14:paraId="7E55B4E1" w14:textId="77777777" w:rsidR="00D81016" w:rsidRDefault="00D81016">
      <w:pPr>
        <w:pBdr>
          <w:top w:val="nil"/>
          <w:left w:val="nil"/>
          <w:bottom w:val="nil"/>
          <w:right w:val="nil"/>
          <w:between w:val="nil"/>
        </w:pBdr>
        <w:rPr>
          <w:color w:val="000000"/>
          <w:sz w:val="26"/>
          <w:szCs w:val="26"/>
        </w:rPr>
      </w:pPr>
    </w:p>
    <w:p w14:paraId="39090D55" w14:textId="77777777" w:rsidR="00D81016" w:rsidRDefault="00D81016">
      <w:pPr>
        <w:pBdr>
          <w:top w:val="nil"/>
          <w:left w:val="nil"/>
          <w:bottom w:val="nil"/>
          <w:right w:val="nil"/>
          <w:between w:val="nil"/>
        </w:pBdr>
        <w:rPr>
          <w:color w:val="000000"/>
          <w:sz w:val="26"/>
          <w:szCs w:val="26"/>
        </w:rPr>
      </w:pPr>
    </w:p>
    <w:p w14:paraId="2B513771" w14:textId="77777777" w:rsidR="00D81016" w:rsidRDefault="00D81016">
      <w:pPr>
        <w:pBdr>
          <w:top w:val="nil"/>
          <w:left w:val="nil"/>
          <w:bottom w:val="nil"/>
          <w:right w:val="nil"/>
          <w:between w:val="nil"/>
        </w:pBdr>
        <w:rPr>
          <w:color w:val="000000"/>
          <w:sz w:val="26"/>
          <w:szCs w:val="26"/>
        </w:rPr>
      </w:pPr>
    </w:p>
    <w:p w14:paraId="65C8C16A" w14:textId="77777777" w:rsidR="00D81016" w:rsidRDefault="00A355D0">
      <w:pPr>
        <w:spacing w:before="177"/>
        <w:ind w:left="365" w:right="535"/>
        <w:jc w:val="center"/>
        <w:rPr>
          <w:sz w:val="24"/>
          <w:szCs w:val="24"/>
        </w:rPr>
      </w:pPr>
      <w:r>
        <w:rPr>
          <w:sz w:val="24"/>
          <w:szCs w:val="24"/>
        </w:rPr>
        <w:t>...........................................................................................</w:t>
      </w:r>
    </w:p>
    <w:p w14:paraId="61B0F7C4" w14:textId="77777777" w:rsidR="00D81016" w:rsidRDefault="00A355D0">
      <w:pPr>
        <w:pBdr>
          <w:top w:val="nil"/>
          <w:left w:val="nil"/>
          <w:bottom w:val="nil"/>
          <w:right w:val="nil"/>
          <w:between w:val="nil"/>
        </w:pBdr>
        <w:spacing w:before="120"/>
        <w:ind w:left="364" w:right="535"/>
        <w:jc w:val="center"/>
        <w:rPr>
          <w:color w:val="000000"/>
          <w:sz w:val="8"/>
          <w:szCs w:val="8"/>
        </w:rPr>
        <w:sectPr w:rsidR="00D81016">
          <w:headerReference w:type="default" r:id="rId18"/>
          <w:footerReference w:type="default" r:id="rId19"/>
          <w:pgSz w:w="11920" w:h="16850"/>
          <w:pgMar w:top="2400" w:right="720" w:bottom="280" w:left="1580" w:header="284" w:footer="0" w:gutter="0"/>
          <w:cols w:space="720"/>
        </w:sectPr>
      </w:pPr>
      <w:r>
        <w:rPr>
          <w:color w:val="000000"/>
          <w:sz w:val="24"/>
          <w:szCs w:val="24"/>
        </w:rPr>
        <w:t>(Nome e Cargo do Representante Legal da OSC)</w:t>
      </w:r>
    </w:p>
    <w:p w14:paraId="5D1E087F" w14:textId="77777777" w:rsidR="00D81016" w:rsidRDefault="00D81016">
      <w:pPr>
        <w:pBdr>
          <w:top w:val="nil"/>
          <w:left w:val="nil"/>
          <w:bottom w:val="nil"/>
          <w:right w:val="nil"/>
          <w:between w:val="nil"/>
        </w:pBdr>
        <w:rPr>
          <w:color w:val="000000"/>
          <w:sz w:val="20"/>
          <w:szCs w:val="20"/>
        </w:rPr>
      </w:pPr>
    </w:p>
    <w:p w14:paraId="6438D85C" w14:textId="7B649DCE" w:rsidR="00D81016" w:rsidRPr="00D04AE1" w:rsidRDefault="00D04AE1" w:rsidP="00D04AE1">
      <w:pPr>
        <w:pBdr>
          <w:top w:val="nil"/>
          <w:left w:val="nil"/>
          <w:bottom w:val="nil"/>
          <w:right w:val="nil"/>
          <w:between w:val="nil"/>
        </w:pBdr>
        <w:jc w:val="center"/>
        <w:rPr>
          <w:b/>
          <w:bCs/>
          <w:color w:val="000000"/>
          <w:sz w:val="24"/>
          <w:szCs w:val="24"/>
        </w:rPr>
      </w:pPr>
      <w:r w:rsidRPr="00D04AE1">
        <w:rPr>
          <w:b/>
          <w:bCs/>
          <w:color w:val="000000"/>
          <w:sz w:val="24"/>
          <w:szCs w:val="24"/>
        </w:rPr>
        <w:t>ANEXO IX</w:t>
      </w:r>
    </w:p>
    <w:p w14:paraId="73D134A9" w14:textId="77777777" w:rsidR="00D81016" w:rsidRDefault="00D81016">
      <w:pPr>
        <w:pBdr>
          <w:top w:val="nil"/>
          <w:left w:val="nil"/>
          <w:bottom w:val="nil"/>
          <w:right w:val="nil"/>
          <w:between w:val="nil"/>
        </w:pBdr>
        <w:spacing w:before="9"/>
        <w:rPr>
          <w:color w:val="000000"/>
          <w:sz w:val="8"/>
          <w:szCs w:val="8"/>
        </w:rPr>
      </w:pPr>
    </w:p>
    <w:p w14:paraId="3BDE1F2C" w14:textId="77777777" w:rsidR="00D81016" w:rsidRDefault="00A355D0">
      <w:pPr>
        <w:pBdr>
          <w:top w:val="nil"/>
          <w:left w:val="nil"/>
          <w:bottom w:val="nil"/>
          <w:right w:val="nil"/>
          <w:between w:val="nil"/>
        </w:pBdr>
        <w:spacing w:before="90"/>
        <w:ind w:left="249" w:right="535"/>
        <w:jc w:val="center"/>
        <w:rPr>
          <w:color w:val="000000"/>
          <w:sz w:val="8"/>
          <w:szCs w:val="8"/>
        </w:rPr>
      </w:pPr>
      <w:r>
        <w:rPr>
          <w:color w:val="000000"/>
          <w:sz w:val="24"/>
          <w:szCs w:val="24"/>
        </w:rPr>
        <w:t>TERMO DE COLABORAÇÃO</w:t>
      </w:r>
    </w:p>
    <w:p w14:paraId="535EA47D" w14:textId="77777777" w:rsidR="00D81016" w:rsidRDefault="00D81016">
      <w:pPr>
        <w:pBdr>
          <w:top w:val="nil"/>
          <w:left w:val="nil"/>
          <w:bottom w:val="nil"/>
          <w:right w:val="nil"/>
          <w:between w:val="nil"/>
        </w:pBdr>
        <w:rPr>
          <w:color w:val="000000"/>
          <w:sz w:val="26"/>
          <w:szCs w:val="26"/>
        </w:rPr>
      </w:pPr>
    </w:p>
    <w:p w14:paraId="70D93084" w14:textId="77777777" w:rsidR="00D81016" w:rsidRDefault="00D81016">
      <w:pPr>
        <w:pBdr>
          <w:top w:val="nil"/>
          <w:left w:val="nil"/>
          <w:bottom w:val="nil"/>
          <w:right w:val="nil"/>
          <w:between w:val="nil"/>
        </w:pBdr>
        <w:rPr>
          <w:color w:val="000000"/>
          <w:sz w:val="26"/>
          <w:szCs w:val="26"/>
        </w:rPr>
      </w:pPr>
    </w:p>
    <w:p w14:paraId="57272160" w14:textId="77777777" w:rsidR="00D81016" w:rsidRDefault="00D81016">
      <w:pPr>
        <w:pBdr>
          <w:top w:val="nil"/>
          <w:left w:val="nil"/>
          <w:bottom w:val="nil"/>
          <w:right w:val="nil"/>
          <w:between w:val="nil"/>
        </w:pBdr>
        <w:spacing w:before="7"/>
        <w:rPr>
          <w:color w:val="000000"/>
          <w:sz w:val="20"/>
          <w:szCs w:val="20"/>
        </w:rPr>
      </w:pPr>
    </w:p>
    <w:p w14:paraId="13384F99" w14:textId="77777777" w:rsidR="00D81016" w:rsidRDefault="00A355D0">
      <w:pPr>
        <w:pBdr>
          <w:top w:val="nil"/>
          <w:left w:val="nil"/>
          <w:bottom w:val="nil"/>
          <w:right w:val="nil"/>
          <w:between w:val="nil"/>
        </w:pBdr>
        <w:ind w:left="122" w:right="413"/>
        <w:jc w:val="both"/>
        <w:rPr>
          <w:color w:val="000000"/>
          <w:sz w:val="8"/>
          <w:szCs w:val="8"/>
        </w:rPr>
      </w:pPr>
      <w:r>
        <w:rPr>
          <w:color w:val="000000"/>
          <w:sz w:val="24"/>
          <w:szCs w:val="24"/>
        </w:rPr>
        <w:t>TERMO DE COLABORAÇÃO Nº</w:t>
      </w:r>
      <w:r>
        <w:rPr>
          <w:color w:val="000000"/>
          <w:sz w:val="24"/>
          <w:szCs w:val="24"/>
          <w:u w:val="single"/>
        </w:rPr>
        <w:t xml:space="preserve"> </w:t>
      </w:r>
      <w:r>
        <w:rPr>
          <w:color w:val="000000"/>
          <w:sz w:val="24"/>
          <w:szCs w:val="24"/>
        </w:rPr>
        <w:t>/2020-SMAS/FMAS, QUE ENTRE SI CELEBRAM O MUNICÍPIO DE LONDRINA, POR MEIO DA SECRETARIA MUNICIPAL DE ASSISTÊNCIA SOCIAL, E A ORGANIZAÇÃO DA SOCIEDADE CIVIL [NOME DA OSC].</w:t>
      </w:r>
    </w:p>
    <w:p w14:paraId="72524D63" w14:textId="77777777" w:rsidR="00D81016" w:rsidRDefault="00D81016">
      <w:pPr>
        <w:pBdr>
          <w:top w:val="nil"/>
          <w:left w:val="nil"/>
          <w:bottom w:val="nil"/>
          <w:right w:val="nil"/>
          <w:between w:val="nil"/>
        </w:pBdr>
        <w:rPr>
          <w:color w:val="000000"/>
          <w:sz w:val="26"/>
          <w:szCs w:val="26"/>
        </w:rPr>
      </w:pPr>
    </w:p>
    <w:p w14:paraId="5A6FC0A1" w14:textId="77777777" w:rsidR="00D81016" w:rsidRDefault="00D81016">
      <w:pPr>
        <w:pBdr>
          <w:top w:val="nil"/>
          <w:left w:val="nil"/>
          <w:bottom w:val="nil"/>
          <w:right w:val="nil"/>
          <w:between w:val="nil"/>
        </w:pBdr>
        <w:rPr>
          <w:color w:val="000000"/>
          <w:sz w:val="26"/>
          <w:szCs w:val="26"/>
        </w:rPr>
      </w:pPr>
    </w:p>
    <w:p w14:paraId="0C3DCF76" w14:textId="77777777" w:rsidR="00D81016" w:rsidRDefault="00D81016">
      <w:pPr>
        <w:pBdr>
          <w:top w:val="nil"/>
          <w:left w:val="nil"/>
          <w:bottom w:val="nil"/>
          <w:right w:val="nil"/>
          <w:between w:val="nil"/>
        </w:pBdr>
        <w:spacing w:before="8"/>
        <w:rPr>
          <w:color w:val="000000"/>
          <w:sz w:val="20"/>
          <w:szCs w:val="20"/>
        </w:rPr>
      </w:pPr>
    </w:p>
    <w:p w14:paraId="3A4C95B8" w14:textId="77777777" w:rsidR="00D81016" w:rsidRDefault="00A355D0">
      <w:pPr>
        <w:pBdr>
          <w:top w:val="nil"/>
          <w:left w:val="nil"/>
          <w:bottom w:val="nil"/>
          <w:right w:val="nil"/>
          <w:between w:val="nil"/>
        </w:pBdr>
        <w:ind w:left="6113"/>
        <w:rPr>
          <w:color w:val="000000"/>
          <w:sz w:val="8"/>
          <w:szCs w:val="8"/>
        </w:rPr>
      </w:pPr>
      <w:r>
        <w:rPr>
          <w:color w:val="000000"/>
          <w:sz w:val="24"/>
          <w:szCs w:val="24"/>
        </w:rPr>
        <w:t>PROCESSO SEI Nº xxxxxxxxx</w:t>
      </w:r>
    </w:p>
    <w:p w14:paraId="271881FF" w14:textId="77777777" w:rsidR="00D81016" w:rsidRDefault="00D81016">
      <w:pPr>
        <w:pBdr>
          <w:top w:val="nil"/>
          <w:left w:val="nil"/>
          <w:bottom w:val="nil"/>
          <w:right w:val="nil"/>
          <w:between w:val="nil"/>
        </w:pBdr>
        <w:rPr>
          <w:color w:val="000000"/>
          <w:sz w:val="26"/>
          <w:szCs w:val="26"/>
        </w:rPr>
      </w:pPr>
    </w:p>
    <w:p w14:paraId="723FD86B" w14:textId="77777777" w:rsidR="00D81016" w:rsidRDefault="00D81016">
      <w:pPr>
        <w:pBdr>
          <w:top w:val="nil"/>
          <w:left w:val="nil"/>
          <w:bottom w:val="nil"/>
          <w:right w:val="nil"/>
          <w:between w:val="nil"/>
        </w:pBdr>
        <w:rPr>
          <w:color w:val="000000"/>
          <w:sz w:val="26"/>
          <w:szCs w:val="26"/>
        </w:rPr>
      </w:pPr>
    </w:p>
    <w:p w14:paraId="165E7756" w14:textId="77777777" w:rsidR="00D81016" w:rsidRDefault="00D81016">
      <w:pPr>
        <w:pBdr>
          <w:top w:val="nil"/>
          <w:left w:val="nil"/>
          <w:bottom w:val="nil"/>
          <w:right w:val="nil"/>
          <w:between w:val="nil"/>
        </w:pBdr>
        <w:spacing w:before="10"/>
        <w:rPr>
          <w:color w:val="000000"/>
          <w:sz w:val="20"/>
          <w:szCs w:val="20"/>
        </w:rPr>
      </w:pPr>
    </w:p>
    <w:p w14:paraId="4114D876" w14:textId="18656081" w:rsidR="00D81016" w:rsidRDefault="00A355D0">
      <w:pPr>
        <w:pBdr>
          <w:top w:val="nil"/>
          <w:left w:val="nil"/>
          <w:bottom w:val="nil"/>
          <w:right w:val="nil"/>
          <w:between w:val="nil"/>
        </w:pBdr>
        <w:ind w:left="122" w:right="408"/>
        <w:jc w:val="both"/>
        <w:rPr>
          <w:color w:val="000000"/>
          <w:sz w:val="8"/>
          <w:szCs w:val="8"/>
        </w:rPr>
      </w:pPr>
      <w:r>
        <w:rPr>
          <w:color w:val="000000"/>
          <w:sz w:val="24"/>
          <w:szCs w:val="24"/>
        </w:rPr>
        <w:t>Pelo presente, o MUNICÌPIO DE LONDRINA, pessoa jurídica de direito público, inscrita no CNPJ sob o nº75.771.477/0001-70, com sede Administrativa localizada à Avenida Duque de Caxias, 635, Londrina, Paraná, neste ato representado por seu Prefeito Marcelo Belinatti Martins, brasileiro, casado, residente e domiciliado nesta cidade de Londrina, doravante denominado ADMINISTRAÇÃO PÚBLICA, por meio da SECRETARIA MUNICIPAL DE ASSISTÊNCIA SOCIAL, doravante denominada ÓRGÃO GESTOR, representada por</w:t>
      </w:r>
      <w:r w:rsidR="00D04AE1">
        <w:rPr>
          <w:color w:val="000000"/>
          <w:sz w:val="24"/>
          <w:szCs w:val="24"/>
        </w:rPr>
        <w:t xml:space="preserve"> Jacqueline Marçal Micali</w:t>
      </w:r>
      <w:r>
        <w:rPr>
          <w:color w:val="000000"/>
          <w:sz w:val="24"/>
          <w:szCs w:val="24"/>
        </w:rPr>
        <w:t>, na qualidade de SECRETÁRIA MUNICIPAL e a Organização da Sociedade Civil [NOME DA OSC], doravante denominada ORGANIZAÇÃO DA SOCIEDADE CIVIL ou simplesmente OSC, inscrita no CNPJ sob o nº [NÚMERO], com sede no [ENDEREÇO], neste ato representada por seu presidente [NOME E NACIONALIDADE DO DIRIGENTE], portador do documento de identificação [TIPO E NÚMERO] e inscrito sob o Cadastro de Pessoas Físicas - CPF sob o nº [NÚMERO], residente à [ENDEREÇO], que exerce a função de [DENOMINAÇÃO DO CARGO/FUNÇÃO DO DIRIGENTE NA OSC],</w:t>
      </w:r>
    </w:p>
    <w:p w14:paraId="57C105E0" w14:textId="77777777" w:rsidR="00D81016" w:rsidRDefault="00A355D0">
      <w:pPr>
        <w:pBdr>
          <w:top w:val="nil"/>
          <w:left w:val="nil"/>
          <w:bottom w:val="nil"/>
          <w:right w:val="nil"/>
          <w:between w:val="nil"/>
        </w:pBdr>
        <w:ind w:left="122" w:right="408"/>
        <w:jc w:val="both"/>
        <w:rPr>
          <w:color w:val="000000"/>
          <w:sz w:val="8"/>
          <w:szCs w:val="8"/>
        </w:rPr>
        <w:sectPr w:rsidR="00D81016">
          <w:headerReference w:type="default" r:id="rId20"/>
          <w:footerReference w:type="default" r:id="rId21"/>
          <w:pgSz w:w="11920" w:h="16850"/>
          <w:pgMar w:top="2400" w:right="720" w:bottom="280" w:left="1580" w:header="284" w:footer="0" w:gutter="0"/>
          <w:cols w:space="720"/>
        </w:sectPr>
      </w:pPr>
      <w:r>
        <w:rPr>
          <w:color w:val="000000"/>
          <w:sz w:val="24"/>
          <w:szCs w:val="24"/>
        </w:rPr>
        <w:t>resolvem celebrar este TERMO DE COLABORAÇÃO, decorrente do Edital de Chamamento Público n. xxxxx, de xxxx, regendo-se pelo disposto na Lei Federal nº 13.019, de 31 de julho de 2014, Lei Federal nº 8.742 de 07/12/1993, Lei Nº 12.435, de 6 de julho de 2011, na Lei Municipal nº 6.007 de 23/12/1994, na Lei Municipal nº 9.538 de 30/06/2004, nos Decretos Municipais nº 052/2010 de 26/01/2010, nº 438/2010 de 30/04/2010, nº 1162 de 19/11/2010, nº 74 de 26/01/2011, e nº1.210 de 11/10/2017, na Resoluções do CNAS nº 130 de 15 de julho de 2005, nº 109 de 11 de novembro de 2009 e nº 21 de 24 de novembro de 2016, nas Resoluções do Conselho Municipal de Assistência Social - CMAS ...e na legislação correlata e demais atos normativos aplicáveis, mediante as cláusulas seguintes:</w:t>
      </w:r>
    </w:p>
    <w:p w14:paraId="230B4881" w14:textId="77777777" w:rsidR="00D81016" w:rsidRDefault="00D81016">
      <w:pPr>
        <w:pBdr>
          <w:top w:val="nil"/>
          <w:left w:val="nil"/>
          <w:bottom w:val="nil"/>
          <w:right w:val="nil"/>
          <w:between w:val="nil"/>
        </w:pBdr>
        <w:spacing w:before="10"/>
        <w:rPr>
          <w:color w:val="000000"/>
          <w:sz w:val="14"/>
          <w:szCs w:val="14"/>
        </w:rPr>
      </w:pPr>
    </w:p>
    <w:p w14:paraId="02E94672" w14:textId="77777777" w:rsidR="00D81016" w:rsidRDefault="00A355D0">
      <w:pPr>
        <w:pBdr>
          <w:top w:val="nil"/>
          <w:left w:val="nil"/>
          <w:bottom w:val="nil"/>
          <w:right w:val="nil"/>
          <w:between w:val="nil"/>
        </w:pBdr>
        <w:spacing w:before="90"/>
        <w:ind w:left="249" w:right="535"/>
        <w:jc w:val="center"/>
        <w:rPr>
          <w:color w:val="000000"/>
          <w:sz w:val="8"/>
          <w:szCs w:val="8"/>
        </w:rPr>
      </w:pPr>
      <w:r>
        <w:rPr>
          <w:color w:val="000000"/>
          <w:sz w:val="24"/>
          <w:szCs w:val="24"/>
        </w:rPr>
        <w:t>CLÁUSULA PRIMEIRA – OBJETO</w:t>
      </w:r>
    </w:p>
    <w:p w14:paraId="4A404520" w14:textId="77777777" w:rsidR="00D81016" w:rsidRDefault="00D81016">
      <w:pPr>
        <w:pBdr>
          <w:top w:val="nil"/>
          <w:left w:val="nil"/>
          <w:bottom w:val="nil"/>
          <w:right w:val="nil"/>
          <w:between w:val="nil"/>
        </w:pBdr>
        <w:spacing w:before="5"/>
        <w:rPr>
          <w:color w:val="000000"/>
          <w:sz w:val="8"/>
          <w:szCs w:val="8"/>
        </w:rPr>
      </w:pPr>
    </w:p>
    <w:p w14:paraId="1EA8C1EF" w14:textId="77777777" w:rsidR="00D81016" w:rsidRDefault="00A355D0">
      <w:pPr>
        <w:pBdr>
          <w:top w:val="nil"/>
          <w:left w:val="nil"/>
          <w:bottom w:val="nil"/>
          <w:right w:val="nil"/>
          <w:between w:val="nil"/>
        </w:pBdr>
        <w:ind w:left="122" w:right="417"/>
        <w:jc w:val="both"/>
        <w:rPr>
          <w:color w:val="000000"/>
          <w:sz w:val="8"/>
          <w:szCs w:val="8"/>
        </w:rPr>
      </w:pPr>
      <w:r>
        <w:rPr>
          <w:color w:val="000000"/>
          <w:sz w:val="24"/>
          <w:szCs w:val="24"/>
        </w:rPr>
        <w:t>Este instrumento tem por objeto a execução do SERVIÇO [CONFORME CATEGORIA PRETENDIDA PELA OSC], visando a consecução de finalidades de interesse público e recíproco, conforme detalhamento contido no Plano de Trabalho em anexo a este instrumento.</w:t>
      </w:r>
    </w:p>
    <w:p w14:paraId="4B24A81E" w14:textId="77777777" w:rsidR="00D81016" w:rsidRDefault="00D81016">
      <w:pPr>
        <w:pBdr>
          <w:top w:val="nil"/>
          <w:left w:val="nil"/>
          <w:bottom w:val="nil"/>
          <w:right w:val="nil"/>
          <w:between w:val="nil"/>
        </w:pBdr>
        <w:spacing w:before="4"/>
        <w:rPr>
          <w:color w:val="000000"/>
          <w:sz w:val="8"/>
          <w:szCs w:val="8"/>
        </w:rPr>
      </w:pPr>
    </w:p>
    <w:p w14:paraId="58526CE0" w14:textId="77777777" w:rsidR="00D81016" w:rsidRDefault="00A355D0">
      <w:pPr>
        <w:pBdr>
          <w:top w:val="nil"/>
          <w:left w:val="nil"/>
          <w:bottom w:val="nil"/>
          <w:right w:val="nil"/>
          <w:between w:val="nil"/>
        </w:pBdr>
        <w:spacing w:before="1"/>
        <w:ind w:left="122" w:right="419"/>
        <w:jc w:val="both"/>
        <w:rPr>
          <w:color w:val="000000"/>
          <w:sz w:val="8"/>
          <w:szCs w:val="8"/>
        </w:rPr>
      </w:pPr>
      <w:r>
        <w:rPr>
          <w:color w:val="000000"/>
          <w:sz w:val="24"/>
          <w:szCs w:val="24"/>
        </w:rPr>
        <w:t>Parágrafo Único: Fazem parte do presente Termo, como se nele estivessem transcritos, os seguintes documentos:</w:t>
      </w:r>
    </w:p>
    <w:p w14:paraId="6D27AF61" w14:textId="77777777" w:rsidR="00D81016" w:rsidRDefault="00D81016">
      <w:pPr>
        <w:pBdr>
          <w:top w:val="nil"/>
          <w:left w:val="nil"/>
          <w:bottom w:val="nil"/>
          <w:right w:val="nil"/>
          <w:between w:val="nil"/>
        </w:pBdr>
        <w:spacing w:before="2"/>
        <w:rPr>
          <w:color w:val="000000"/>
          <w:sz w:val="8"/>
          <w:szCs w:val="8"/>
        </w:rPr>
      </w:pPr>
    </w:p>
    <w:p w14:paraId="26800C8F" w14:textId="77777777" w:rsidR="00D81016" w:rsidRDefault="00A355D0" w:rsidP="009C50EA">
      <w:pPr>
        <w:numPr>
          <w:ilvl w:val="0"/>
          <w:numId w:val="7"/>
        </w:numPr>
        <w:pBdr>
          <w:top w:val="nil"/>
          <w:left w:val="nil"/>
          <w:bottom w:val="nil"/>
          <w:right w:val="nil"/>
          <w:between w:val="nil"/>
        </w:pBdr>
        <w:tabs>
          <w:tab w:val="left" w:pos="259"/>
        </w:tabs>
        <w:jc w:val="both"/>
        <w:rPr>
          <w:color w:val="000000"/>
          <w:sz w:val="24"/>
          <w:szCs w:val="24"/>
        </w:rPr>
      </w:pPr>
      <w:r>
        <w:rPr>
          <w:color w:val="000000"/>
          <w:sz w:val="24"/>
          <w:szCs w:val="24"/>
        </w:rPr>
        <w:t>– Plano de Trabalho;</w:t>
      </w:r>
    </w:p>
    <w:p w14:paraId="196E8838" w14:textId="77777777" w:rsidR="00D81016" w:rsidRDefault="00D81016">
      <w:pPr>
        <w:pBdr>
          <w:top w:val="nil"/>
          <w:left w:val="nil"/>
          <w:bottom w:val="nil"/>
          <w:right w:val="nil"/>
          <w:between w:val="nil"/>
        </w:pBdr>
        <w:spacing w:before="5"/>
        <w:rPr>
          <w:color w:val="000000"/>
          <w:sz w:val="8"/>
          <w:szCs w:val="8"/>
        </w:rPr>
      </w:pPr>
    </w:p>
    <w:p w14:paraId="406C7DA6" w14:textId="77777777" w:rsidR="00D81016" w:rsidRDefault="00A355D0" w:rsidP="009C50EA">
      <w:pPr>
        <w:numPr>
          <w:ilvl w:val="0"/>
          <w:numId w:val="7"/>
        </w:numPr>
        <w:pBdr>
          <w:top w:val="nil"/>
          <w:left w:val="nil"/>
          <w:bottom w:val="nil"/>
          <w:right w:val="nil"/>
          <w:between w:val="nil"/>
        </w:pBdr>
        <w:tabs>
          <w:tab w:val="left" w:pos="341"/>
        </w:tabs>
        <w:spacing w:line="482" w:lineRule="auto"/>
        <w:ind w:left="122" w:right="5753" w:firstLine="0"/>
        <w:jc w:val="both"/>
        <w:rPr>
          <w:color w:val="000000"/>
          <w:sz w:val="24"/>
          <w:szCs w:val="24"/>
        </w:rPr>
      </w:pPr>
      <w:r>
        <w:rPr>
          <w:color w:val="000000"/>
          <w:sz w:val="24"/>
          <w:szCs w:val="24"/>
        </w:rPr>
        <w:t>– Resolução nº 0</w:t>
      </w:r>
      <w:r>
        <w:rPr>
          <w:sz w:val="24"/>
          <w:szCs w:val="24"/>
        </w:rPr>
        <w:t>../2021</w:t>
      </w:r>
      <w:r>
        <w:rPr>
          <w:color w:val="000000"/>
          <w:sz w:val="24"/>
          <w:szCs w:val="24"/>
        </w:rPr>
        <w:t xml:space="preserve"> do CMAS; III – Processo SEI nº xxxx</w:t>
      </w:r>
    </w:p>
    <w:p w14:paraId="1D1D10B7" w14:textId="77777777" w:rsidR="00D81016" w:rsidRDefault="00D81016">
      <w:pPr>
        <w:pBdr>
          <w:top w:val="nil"/>
          <w:left w:val="nil"/>
          <w:bottom w:val="nil"/>
          <w:right w:val="nil"/>
          <w:between w:val="nil"/>
        </w:pBdr>
        <w:rPr>
          <w:color w:val="000000"/>
          <w:sz w:val="26"/>
          <w:szCs w:val="26"/>
        </w:rPr>
      </w:pPr>
    </w:p>
    <w:p w14:paraId="7F16F3ED" w14:textId="77777777" w:rsidR="00D81016" w:rsidRDefault="00D81016">
      <w:pPr>
        <w:pBdr>
          <w:top w:val="nil"/>
          <w:left w:val="nil"/>
          <w:bottom w:val="nil"/>
          <w:right w:val="nil"/>
          <w:between w:val="nil"/>
        </w:pBdr>
        <w:spacing w:before="1"/>
        <w:rPr>
          <w:color w:val="000000"/>
        </w:rPr>
      </w:pPr>
    </w:p>
    <w:p w14:paraId="2E98B4D3" w14:textId="77777777" w:rsidR="00D81016" w:rsidRDefault="00A355D0">
      <w:pPr>
        <w:pBdr>
          <w:top w:val="nil"/>
          <w:left w:val="nil"/>
          <w:bottom w:val="nil"/>
          <w:right w:val="nil"/>
          <w:between w:val="nil"/>
        </w:pBdr>
        <w:spacing w:before="1"/>
        <w:ind w:right="1066"/>
        <w:jc w:val="right"/>
        <w:rPr>
          <w:color w:val="000000"/>
          <w:sz w:val="8"/>
          <w:szCs w:val="8"/>
        </w:rPr>
      </w:pPr>
      <w:r>
        <w:rPr>
          <w:color w:val="000000"/>
          <w:sz w:val="24"/>
          <w:szCs w:val="24"/>
        </w:rPr>
        <w:t>CLÁUSULA SEGUNDA - VALOR GLOBAL DA PARCERIA E DOTAÇÃO</w:t>
      </w:r>
    </w:p>
    <w:p w14:paraId="335DC185" w14:textId="77777777" w:rsidR="00D81016" w:rsidRDefault="00D81016">
      <w:pPr>
        <w:pBdr>
          <w:top w:val="nil"/>
          <w:left w:val="nil"/>
          <w:bottom w:val="nil"/>
          <w:right w:val="nil"/>
          <w:between w:val="nil"/>
        </w:pBdr>
        <w:spacing w:before="4"/>
        <w:rPr>
          <w:color w:val="000000"/>
          <w:sz w:val="8"/>
          <w:szCs w:val="8"/>
        </w:rPr>
      </w:pPr>
    </w:p>
    <w:p w14:paraId="2ED5CE01" w14:textId="77777777" w:rsidR="00D81016" w:rsidRDefault="00A355D0" w:rsidP="009C50EA">
      <w:pPr>
        <w:numPr>
          <w:ilvl w:val="1"/>
          <w:numId w:val="5"/>
        </w:numPr>
        <w:pBdr>
          <w:top w:val="nil"/>
          <w:left w:val="nil"/>
          <w:bottom w:val="nil"/>
          <w:right w:val="nil"/>
          <w:between w:val="nil"/>
        </w:pBdr>
        <w:tabs>
          <w:tab w:val="left" w:pos="574"/>
        </w:tabs>
        <w:ind w:right="413" w:firstLine="0"/>
        <w:jc w:val="both"/>
        <w:rPr>
          <w:color w:val="000000"/>
          <w:sz w:val="24"/>
          <w:szCs w:val="24"/>
        </w:rPr>
      </w:pPr>
      <w:r>
        <w:rPr>
          <w:color w:val="000000"/>
          <w:sz w:val="24"/>
          <w:szCs w:val="24"/>
        </w:rPr>
        <w:t>Este instrumento envolve transferência de recursos financeiros da ADMINISTRAÇÃO PÚBLICA para a ORGANIZAÇÃO DA SOCIEDADE CIVIL com vistas à execução das atividades previstas neste, conforme cronograma de desembolso previsto no Plano de Trabalho.</w:t>
      </w:r>
    </w:p>
    <w:p w14:paraId="5B4CC92A" w14:textId="77777777" w:rsidR="00D81016" w:rsidRDefault="00D81016">
      <w:pPr>
        <w:pBdr>
          <w:top w:val="nil"/>
          <w:left w:val="nil"/>
          <w:bottom w:val="nil"/>
          <w:right w:val="nil"/>
          <w:between w:val="nil"/>
        </w:pBdr>
        <w:spacing w:before="3"/>
        <w:rPr>
          <w:color w:val="000000"/>
          <w:sz w:val="8"/>
          <w:szCs w:val="8"/>
        </w:rPr>
      </w:pPr>
    </w:p>
    <w:p w14:paraId="2BCE3111" w14:textId="77777777" w:rsidR="00D81016" w:rsidRDefault="00A355D0" w:rsidP="009C50EA">
      <w:pPr>
        <w:numPr>
          <w:ilvl w:val="1"/>
          <w:numId w:val="5"/>
        </w:numPr>
        <w:pBdr>
          <w:top w:val="nil"/>
          <w:left w:val="nil"/>
          <w:bottom w:val="nil"/>
          <w:right w:val="nil"/>
          <w:between w:val="nil"/>
        </w:pBdr>
        <w:tabs>
          <w:tab w:val="left" w:pos="535"/>
        </w:tabs>
        <w:ind w:right="411" w:firstLine="0"/>
        <w:jc w:val="both"/>
        <w:rPr>
          <w:color w:val="000000"/>
          <w:sz w:val="24"/>
          <w:szCs w:val="24"/>
        </w:rPr>
      </w:pPr>
      <w:r>
        <w:rPr>
          <w:color w:val="000000"/>
          <w:sz w:val="24"/>
          <w:szCs w:val="24"/>
        </w:rPr>
        <w:t>O valor global dos recursos públicos da parceria é de R$ 0,00 (Valor por extenso), dividido em parcelas, de acordo com o cronograma de desembolso do Plano de Trabalho, cujos valores serão depositados em conta corrente exclusiva, isenta de tarifas bancárias, em banco oficial, previamente indicada pela Organização da Sociedade Civil no Plano de Trabalho.</w:t>
      </w:r>
    </w:p>
    <w:p w14:paraId="203D26BB" w14:textId="77777777" w:rsidR="00D81016" w:rsidRDefault="00D81016">
      <w:pPr>
        <w:pBdr>
          <w:top w:val="nil"/>
          <w:left w:val="nil"/>
          <w:bottom w:val="nil"/>
          <w:right w:val="nil"/>
          <w:between w:val="nil"/>
        </w:pBdr>
        <w:spacing w:before="5"/>
        <w:rPr>
          <w:color w:val="000000"/>
          <w:sz w:val="8"/>
          <w:szCs w:val="8"/>
        </w:rPr>
      </w:pPr>
    </w:p>
    <w:p w14:paraId="65038755" w14:textId="77777777" w:rsidR="00D81016" w:rsidRDefault="00A355D0" w:rsidP="009C50EA">
      <w:pPr>
        <w:numPr>
          <w:ilvl w:val="2"/>
          <w:numId w:val="5"/>
        </w:numPr>
        <w:pBdr>
          <w:top w:val="nil"/>
          <w:left w:val="nil"/>
          <w:bottom w:val="nil"/>
          <w:right w:val="nil"/>
          <w:between w:val="nil"/>
        </w:pBdr>
        <w:tabs>
          <w:tab w:val="left" w:pos="653"/>
        </w:tabs>
        <w:ind w:right="417" w:firstLine="0"/>
        <w:jc w:val="both"/>
        <w:rPr>
          <w:color w:val="000000"/>
          <w:sz w:val="24"/>
          <w:szCs w:val="24"/>
        </w:rPr>
      </w:pPr>
      <w:r>
        <w:rPr>
          <w:color w:val="000000"/>
          <w:sz w:val="24"/>
          <w:szCs w:val="24"/>
        </w:rPr>
        <w:t>– A isenção de tarifas bancárias de que trata o item anterior deverá ser solicitada via ofício à instituição financeira, pela Organização da Sociedade Civil.</w:t>
      </w:r>
    </w:p>
    <w:p w14:paraId="536BB8F2" w14:textId="77777777" w:rsidR="00D81016" w:rsidRDefault="00D81016">
      <w:pPr>
        <w:pBdr>
          <w:top w:val="nil"/>
          <w:left w:val="nil"/>
          <w:bottom w:val="nil"/>
          <w:right w:val="nil"/>
          <w:between w:val="nil"/>
        </w:pBdr>
        <w:spacing w:before="5"/>
        <w:rPr>
          <w:color w:val="000000"/>
          <w:sz w:val="8"/>
          <w:szCs w:val="8"/>
        </w:rPr>
      </w:pPr>
    </w:p>
    <w:p w14:paraId="66A2F96C" w14:textId="77777777" w:rsidR="00D81016" w:rsidRDefault="00A355D0" w:rsidP="009C50EA">
      <w:pPr>
        <w:numPr>
          <w:ilvl w:val="2"/>
          <w:numId w:val="5"/>
        </w:numPr>
        <w:pBdr>
          <w:top w:val="nil"/>
          <w:left w:val="nil"/>
          <w:bottom w:val="nil"/>
          <w:right w:val="nil"/>
          <w:between w:val="nil"/>
        </w:pBdr>
        <w:tabs>
          <w:tab w:val="left" w:pos="706"/>
        </w:tabs>
        <w:ind w:right="415" w:firstLine="0"/>
        <w:jc w:val="both"/>
        <w:rPr>
          <w:color w:val="000000"/>
          <w:sz w:val="24"/>
          <w:szCs w:val="24"/>
        </w:rPr>
      </w:pPr>
      <w:r>
        <w:rPr>
          <w:color w:val="000000"/>
          <w:sz w:val="24"/>
          <w:szCs w:val="24"/>
        </w:rPr>
        <w:t>– Até que a referida isenção seja concedida, fica a Organização da Sociedade Civil responsável pelo ressarcimento imediato à conta bancária, de qualquer despesa porventura cobrada pela instituição financeira.</w:t>
      </w:r>
    </w:p>
    <w:p w14:paraId="15479873" w14:textId="77777777" w:rsidR="00D81016" w:rsidRDefault="00D81016">
      <w:pPr>
        <w:pBdr>
          <w:top w:val="nil"/>
          <w:left w:val="nil"/>
          <w:bottom w:val="nil"/>
          <w:right w:val="nil"/>
          <w:between w:val="nil"/>
        </w:pBdr>
        <w:spacing w:before="2"/>
        <w:rPr>
          <w:color w:val="000000"/>
          <w:sz w:val="8"/>
          <w:szCs w:val="8"/>
        </w:rPr>
      </w:pPr>
    </w:p>
    <w:p w14:paraId="76B0430C" w14:textId="77777777" w:rsidR="00D81016" w:rsidRDefault="00A355D0" w:rsidP="009C50EA">
      <w:pPr>
        <w:numPr>
          <w:ilvl w:val="1"/>
          <w:numId w:val="5"/>
        </w:numPr>
        <w:pBdr>
          <w:top w:val="nil"/>
          <w:left w:val="nil"/>
          <w:bottom w:val="nil"/>
          <w:right w:val="nil"/>
          <w:between w:val="nil"/>
        </w:pBdr>
        <w:tabs>
          <w:tab w:val="left" w:pos="543"/>
        </w:tabs>
        <w:spacing w:before="1" w:line="482" w:lineRule="auto"/>
        <w:ind w:right="3418" w:firstLine="0"/>
        <w:jc w:val="both"/>
        <w:rPr>
          <w:color w:val="000000"/>
          <w:sz w:val="24"/>
          <w:szCs w:val="24"/>
        </w:rPr>
      </w:pPr>
      <w:r>
        <w:rPr>
          <w:color w:val="000000"/>
          <w:sz w:val="24"/>
          <w:szCs w:val="24"/>
        </w:rPr>
        <w:t>Os repasses decorrerão da seguinte Dotação Orçamentária: I - Unidade Orçamentária: 25.0xx – Fundo Municipal xxxxxx</w:t>
      </w:r>
    </w:p>
    <w:p w14:paraId="63092A4E" w14:textId="77777777" w:rsidR="00D81016" w:rsidRDefault="00A355D0">
      <w:pPr>
        <w:pBdr>
          <w:top w:val="nil"/>
          <w:left w:val="nil"/>
          <w:bottom w:val="nil"/>
          <w:right w:val="nil"/>
          <w:between w:val="nil"/>
        </w:pBdr>
        <w:spacing w:line="482" w:lineRule="auto"/>
        <w:ind w:left="122" w:right="1403"/>
        <w:rPr>
          <w:color w:val="000000"/>
          <w:sz w:val="8"/>
          <w:szCs w:val="8"/>
        </w:rPr>
      </w:pPr>
      <w:r>
        <w:rPr>
          <w:color w:val="000000"/>
          <w:sz w:val="24"/>
          <w:szCs w:val="24"/>
        </w:rPr>
        <w:t>II - Programa de Trabalho: 08.244.0017.606x – Atividade da Proteção Social xxxxx III - Natureza da Despesa: 3.3.50.43 – Subvenção Social e 4.4.50.42 - Auxílio</w:t>
      </w:r>
    </w:p>
    <w:p w14:paraId="71A8D16B" w14:textId="77777777" w:rsidR="00D81016" w:rsidRDefault="00A355D0">
      <w:pPr>
        <w:pBdr>
          <w:top w:val="nil"/>
          <w:left w:val="nil"/>
          <w:bottom w:val="nil"/>
          <w:right w:val="nil"/>
          <w:between w:val="nil"/>
        </w:pBdr>
        <w:spacing w:line="275" w:lineRule="auto"/>
        <w:ind w:left="122"/>
        <w:rPr>
          <w:color w:val="000000"/>
          <w:sz w:val="8"/>
          <w:szCs w:val="8"/>
        </w:rPr>
      </w:pPr>
      <w:r>
        <w:rPr>
          <w:color w:val="000000"/>
          <w:sz w:val="24"/>
          <w:szCs w:val="24"/>
        </w:rPr>
        <w:t>IV - Fonte de Recursos: Recursos Próprios e Recursos Externos</w:t>
      </w:r>
    </w:p>
    <w:p w14:paraId="7476E2F7" w14:textId="77777777" w:rsidR="00D81016" w:rsidRDefault="00D81016">
      <w:pPr>
        <w:pBdr>
          <w:top w:val="nil"/>
          <w:left w:val="nil"/>
          <w:bottom w:val="nil"/>
          <w:right w:val="nil"/>
          <w:between w:val="nil"/>
        </w:pBdr>
        <w:rPr>
          <w:color w:val="000000"/>
          <w:sz w:val="26"/>
          <w:szCs w:val="26"/>
        </w:rPr>
      </w:pPr>
    </w:p>
    <w:p w14:paraId="0FEE098E" w14:textId="77777777" w:rsidR="00D81016" w:rsidRDefault="00D81016">
      <w:pPr>
        <w:pBdr>
          <w:top w:val="nil"/>
          <w:left w:val="nil"/>
          <w:bottom w:val="nil"/>
          <w:right w:val="nil"/>
          <w:between w:val="nil"/>
        </w:pBdr>
        <w:rPr>
          <w:color w:val="000000"/>
          <w:sz w:val="26"/>
          <w:szCs w:val="26"/>
        </w:rPr>
      </w:pPr>
    </w:p>
    <w:p w14:paraId="39F14EC0" w14:textId="77777777" w:rsidR="00D81016" w:rsidRDefault="00A355D0">
      <w:pPr>
        <w:pBdr>
          <w:top w:val="nil"/>
          <w:left w:val="nil"/>
          <w:bottom w:val="nil"/>
          <w:right w:val="nil"/>
          <w:between w:val="nil"/>
        </w:pBdr>
        <w:spacing w:before="233"/>
        <w:ind w:right="1000"/>
        <w:jc w:val="right"/>
        <w:rPr>
          <w:color w:val="000000"/>
          <w:sz w:val="8"/>
          <w:szCs w:val="8"/>
        </w:rPr>
        <w:sectPr w:rsidR="00D81016">
          <w:headerReference w:type="default" r:id="rId22"/>
          <w:footerReference w:type="default" r:id="rId23"/>
          <w:pgSz w:w="11920" w:h="16850"/>
          <w:pgMar w:top="1860" w:right="720" w:bottom="280" w:left="1580" w:header="284" w:footer="0" w:gutter="0"/>
          <w:cols w:space="720"/>
        </w:sectPr>
      </w:pPr>
      <w:r>
        <w:rPr>
          <w:color w:val="000000"/>
          <w:sz w:val="24"/>
          <w:szCs w:val="24"/>
        </w:rPr>
        <w:t>CLÁUSULA TERCEIRA - PRAZO DE VIGÊNCIA, EXECUÇÃO E EFICÁCIA</w:t>
      </w:r>
    </w:p>
    <w:p w14:paraId="7966DE22" w14:textId="77777777" w:rsidR="00D81016" w:rsidRDefault="00D81016">
      <w:pPr>
        <w:pBdr>
          <w:top w:val="nil"/>
          <w:left w:val="nil"/>
          <w:bottom w:val="nil"/>
          <w:right w:val="nil"/>
          <w:between w:val="nil"/>
        </w:pBdr>
        <w:spacing w:before="10"/>
        <w:rPr>
          <w:color w:val="000000"/>
          <w:sz w:val="14"/>
          <w:szCs w:val="14"/>
        </w:rPr>
      </w:pPr>
    </w:p>
    <w:p w14:paraId="7A64BC01" w14:textId="77777777" w:rsidR="00D81016" w:rsidRDefault="00A355D0" w:rsidP="009C50EA">
      <w:pPr>
        <w:numPr>
          <w:ilvl w:val="1"/>
          <w:numId w:val="3"/>
        </w:numPr>
        <w:pBdr>
          <w:top w:val="nil"/>
          <w:left w:val="nil"/>
          <w:bottom w:val="nil"/>
          <w:right w:val="nil"/>
          <w:between w:val="nil"/>
        </w:pBdr>
        <w:tabs>
          <w:tab w:val="left" w:pos="504"/>
        </w:tabs>
        <w:spacing w:before="90"/>
        <w:ind w:right="415" w:firstLine="0"/>
        <w:jc w:val="both"/>
        <w:rPr>
          <w:color w:val="000000"/>
          <w:sz w:val="24"/>
          <w:szCs w:val="24"/>
        </w:rPr>
      </w:pPr>
      <w:r>
        <w:rPr>
          <w:color w:val="000000"/>
          <w:sz w:val="24"/>
          <w:szCs w:val="24"/>
        </w:rPr>
        <w:t>- Este instrumento terá vigência a partir da data de sua assinatura até xx de xxxxxxx de 201x.</w:t>
      </w:r>
    </w:p>
    <w:p w14:paraId="058D63BC" w14:textId="77777777" w:rsidR="00D81016" w:rsidRDefault="00D81016">
      <w:pPr>
        <w:pBdr>
          <w:top w:val="nil"/>
          <w:left w:val="nil"/>
          <w:bottom w:val="nil"/>
          <w:right w:val="nil"/>
          <w:between w:val="nil"/>
        </w:pBdr>
        <w:spacing w:before="5"/>
        <w:rPr>
          <w:color w:val="000000"/>
          <w:sz w:val="8"/>
          <w:szCs w:val="8"/>
        </w:rPr>
      </w:pPr>
    </w:p>
    <w:p w14:paraId="1C37D008" w14:textId="77777777" w:rsidR="00D81016" w:rsidRDefault="00A355D0" w:rsidP="009C50EA">
      <w:pPr>
        <w:numPr>
          <w:ilvl w:val="1"/>
          <w:numId w:val="3"/>
        </w:numPr>
        <w:pBdr>
          <w:top w:val="nil"/>
          <w:left w:val="nil"/>
          <w:bottom w:val="nil"/>
          <w:right w:val="nil"/>
          <w:between w:val="nil"/>
        </w:pBdr>
        <w:tabs>
          <w:tab w:val="left" w:pos="504"/>
        </w:tabs>
        <w:ind w:right="418" w:firstLine="0"/>
        <w:jc w:val="both"/>
        <w:rPr>
          <w:color w:val="000000"/>
          <w:sz w:val="24"/>
          <w:szCs w:val="24"/>
        </w:rPr>
      </w:pPr>
      <w:r>
        <w:rPr>
          <w:color w:val="000000"/>
          <w:sz w:val="24"/>
          <w:szCs w:val="24"/>
        </w:rPr>
        <w:t>- A vigência poderá ser prorrogada mediante termo aditivo, conforme consenso entre os partícipes, não devendo o período de vigência ser superior a 48 meses.</w:t>
      </w:r>
    </w:p>
    <w:p w14:paraId="2434873E" w14:textId="77777777" w:rsidR="00D81016" w:rsidRDefault="00D81016">
      <w:pPr>
        <w:pBdr>
          <w:top w:val="nil"/>
          <w:left w:val="nil"/>
          <w:bottom w:val="nil"/>
          <w:right w:val="nil"/>
          <w:between w:val="nil"/>
        </w:pBdr>
        <w:spacing w:before="4"/>
        <w:rPr>
          <w:color w:val="000000"/>
          <w:sz w:val="8"/>
          <w:szCs w:val="8"/>
        </w:rPr>
      </w:pPr>
    </w:p>
    <w:p w14:paraId="0E35222E" w14:textId="77777777" w:rsidR="00D81016" w:rsidRDefault="00A355D0" w:rsidP="009C50EA">
      <w:pPr>
        <w:numPr>
          <w:ilvl w:val="1"/>
          <w:numId w:val="3"/>
        </w:numPr>
        <w:pBdr>
          <w:top w:val="nil"/>
          <w:left w:val="nil"/>
          <w:bottom w:val="nil"/>
          <w:right w:val="nil"/>
          <w:between w:val="nil"/>
        </w:pBdr>
        <w:tabs>
          <w:tab w:val="left" w:pos="490"/>
        </w:tabs>
        <w:spacing w:before="1"/>
        <w:ind w:right="414" w:firstLine="0"/>
        <w:jc w:val="both"/>
        <w:rPr>
          <w:color w:val="000000"/>
          <w:sz w:val="24"/>
          <w:szCs w:val="24"/>
        </w:rPr>
      </w:pPr>
      <w:r>
        <w:rPr>
          <w:color w:val="000000"/>
          <w:sz w:val="24"/>
          <w:szCs w:val="24"/>
        </w:rPr>
        <w:t>- A vigência poderá ser alterada por prorrogação de ofício, quando a ADMINISTRAÇÃO PÚBLICA der causa a atraso na execução do objeto, limitada ao período do atraso. A prorrogação de ofício será formalizada nos autos mediante termo de apostilamento, com comunicação à ORGANIZAÇÃO DA SOCIEDADE CIVIL.</w:t>
      </w:r>
    </w:p>
    <w:p w14:paraId="276CEB38" w14:textId="77777777" w:rsidR="00D81016" w:rsidRDefault="00D81016">
      <w:pPr>
        <w:pBdr>
          <w:top w:val="nil"/>
          <w:left w:val="nil"/>
          <w:bottom w:val="nil"/>
          <w:right w:val="nil"/>
          <w:between w:val="nil"/>
        </w:pBdr>
        <w:spacing w:before="2"/>
        <w:rPr>
          <w:color w:val="000000"/>
          <w:sz w:val="8"/>
          <w:szCs w:val="8"/>
        </w:rPr>
      </w:pPr>
    </w:p>
    <w:p w14:paraId="18889924" w14:textId="77777777" w:rsidR="00D81016" w:rsidRDefault="00A355D0" w:rsidP="009C50EA">
      <w:pPr>
        <w:numPr>
          <w:ilvl w:val="1"/>
          <w:numId w:val="3"/>
        </w:numPr>
        <w:pBdr>
          <w:top w:val="nil"/>
          <w:left w:val="nil"/>
          <w:bottom w:val="nil"/>
          <w:right w:val="nil"/>
          <w:between w:val="nil"/>
        </w:pBdr>
        <w:tabs>
          <w:tab w:val="left" w:pos="482"/>
        </w:tabs>
        <w:ind w:left="482" w:hanging="360"/>
        <w:jc w:val="both"/>
        <w:rPr>
          <w:color w:val="000000"/>
          <w:sz w:val="24"/>
          <w:szCs w:val="24"/>
        </w:rPr>
      </w:pPr>
      <w:r>
        <w:rPr>
          <w:color w:val="000000"/>
          <w:sz w:val="24"/>
          <w:szCs w:val="24"/>
        </w:rPr>
        <w:t>– O período de Execução será à partir da data de assinatura até 31 de dezembro de 202</w:t>
      </w:r>
      <w:r>
        <w:rPr>
          <w:sz w:val="24"/>
          <w:szCs w:val="24"/>
        </w:rPr>
        <w:t>2</w:t>
      </w:r>
      <w:r>
        <w:rPr>
          <w:color w:val="000000"/>
          <w:sz w:val="24"/>
          <w:szCs w:val="24"/>
        </w:rPr>
        <w:t>.</w:t>
      </w:r>
    </w:p>
    <w:p w14:paraId="4B67ACBB" w14:textId="77777777" w:rsidR="00D81016" w:rsidRDefault="00D81016">
      <w:pPr>
        <w:pBdr>
          <w:top w:val="nil"/>
          <w:left w:val="nil"/>
          <w:bottom w:val="nil"/>
          <w:right w:val="nil"/>
          <w:between w:val="nil"/>
        </w:pBdr>
        <w:spacing w:before="5"/>
        <w:rPr>
          <w:color w:val="000000"/>
          <w:sz w:val="8"/>
          <w:szCs w:val="8"/>
        </w:rPr>
      </w:pPr>
    </w:p>
    <w:p w14:paraId="635A53AE" w14:textId="77777777" w:rsidR="00D81016" w:rsidRDefault="00A355D0" w:rsidP="009C50EA">
      <w:pPr>
        <w:numPr>
          <w:ilvl w:val="1"/>
          <w:numId w:val="3"/>
        </w:numPr>
        <w:pBdr>
          <w:top w:val="nil"/>
          <w:left w:val="nil"/>
          <w:bottom w:val="nil"/>
          <w:right w:val="nil"/>
          <w:between w:val="nil"/>
        </w:pBdr>
        <w:tabs>
          <w:tab w:val="left" w:pos="511"/>
        </w:tabs>
        <w:spacing w:before="1"/>
        <w:ind w:right="414" w:firstLine="0"/>
        <w:jc w:val="both"/>
        <w:rPr>
          <w:color w:val="000000"/>
          <w:sz w:val="24"/>
          <w:szCs w:val="24"/>
        </w:rPr>
      </w:pPr>
      <w:r>
        <w:rPr>
          <w:color w:val="000000"/>
          <w:sz w:val="24"/>
          <w:szCs w:val="24"/>
        </w:rPr>
        <w:t>– A eficácia deste instrumento fica condicionada à publicação do seu extrato no Jornal Oficial do Município de Londrina, a ser providenciada pelo ÓRGÃO GESTOR até 20 (vinte) dias após a assinatura.</w:t>
      </w:r>
    </w:p>
    <w:p w14:paraId="1B491A92" w14:textId="77777777" w:rsidR="00D81016" w:rsidRDefault="00D81016">
      <w:pPr>
        <w:pBdr>
          <w:top w:val="nil"/>
          <w:left w:val="nil"/>
          <w:bottom w:val="nil"/>
          <w:right w:val="nil"/>
          <w:between w:val="nil"/>
        </w:pBdr>
        <w:rPr>
          <w:color w:val="000000"/>
          <w:sz w:val="26"/>
          <w:szCs w:val="26"/>
        </w:rPr>
      </w:pPr>
    </w:p>
    <w:p w14:paraId="5E8D1D24" w14:textId="77777777" w:rsidR="00D81016" w:rsidRDefault="00D81016">
      <w:pPr>
        <w:pBdr>
          <w:top w:val="nil"/>
          <w:left w:val="nil"/>
          <w:bottom w:val="nil"/>
          <w:right w:val="nil"/>
          <w:between w:val="nil"/>
        </w:pBdr>
        <w:rPr>
          <w:color w:val="000000"/>
          <w:sz w:val="26"/>
          <w:szCs w:val="26"/>
        </w:rPr>
      </w:pPr>
    </w:p>
    <w:p w14:paraId="66A3E091" w14:textId="77777777" w:rsidR="00D81016" w:rsidRDefault="00D81016">
      <w:pPr>
        <w:pBdr>
          <w:top w:val="nil"/>
          <w:left w:val="nil"/>
          <w:bottom w:val="nil"/>
          <w:right w:val="nil"/>
          <w:between w:val="nil"/>
        </w:pBdr>
        <w:spacing w:before="7"/>
        <w:rPr>
          <w:color w:val="000000"/>
          <w:sz w:val="20"/>
          <w:szCs w:val="20"/>
        </w:rPr>
      </w:pPr>
    </w:p>
    <w:p w14:paraId="37EB097F" w14:textId="77777777" w:rsidR="00D81016" w:rsidRDefault="00A355D0">
      <w:pPr>
        <w:pBdr>
          <w:top w:val="nil"/>
          <w:left w:val="nil"/>
          <w:bottom w:val="nil"/>
          <w:right w:val="nil"/>
          <w:between w:val="nil"/>
        </w:pBdr>
        <w:ind w:left="129" w:right="418"/>
        <w:jc w:val="center"/>
        <w:rPr>
          <w:color w:val="000000"/>
          <w:sz w:val="8"/>
          <w:szCs w:val="8"/>
        </w:rPr>
      </w:pPr>
      <w:r>
        <w:rPr>
          <w:color w:val="000000"/>
          <w:sz w:val="24"/>
          <w:szCs w:val="24"/>
        </w:rPr>
        <w:t>CLÁUSULA QUARTA - LIBERAÇÃO DOS RECURSOS</w:t>
      </w:r>
    </w:p>
    <w:p w14:paraId="4ED8196A" w14:textId="77777777" w:rsidR="00D81016" w:rsidRDefault="00D81016">
      <w:pPr>
        <w:pBdr>
          <w:top w:val="nil"/>
          <w:left w:val="nil"/>
          <w:bottom w:val="nil"/>
          <w:right w:val="nil"/>
          <w:between w:val="nil"/>
        </w:pBdr>
        <w:spacing w:before="5"/>
        <w:rPr>
          <w:color w:val="000000"/>
          <w:sz w:val="8"/>
          <w:szCs w:val="8"/>
        </w:rPr>
      </w:pPr>
    </w:p>
    <w:p w14:paraId="5353CDE6" w14:textId="77777777" w:rsidR="00D81016" w:rsidRDefault="00A355D0" w:rsidP="009C50EA">
      <w:pPr>
        <w:numPr>
          <w:ilvl w:val="1"/>
          <w:numId w:val="20"/>
        </w:numPr>
        <w:pBdr>
          <w:top w:val="nil"/>
          <w:left w:val="nil"/>
          <w:bottom w:val="nil"/>
          <w:right w:val="nil"/>
          <w:between w:val="nil"/>
        </w:pBdr>
        <w:tabs>
          <w:tab w:val="left" w:pos="526"/>
        </w:tabs>
        <w:ind w:right="413" w:firstLine="0"/>
        <w:jc w:val="both"/>
        <w:rPr>
          <w:color w:val="000000"/>
          <w:sz w:val="24"/>
          <w:szCs w:val="24"/>
        </w:rPr>
      </w:pPr>
      <w:r>
        <w:rPr>
          <w:color w:val="000000"/>
          <w:sz w:val="24"/>
          <w:szCs w:val="24"/>
        </w:rPr>
        <w:t>– O gestor da parceria atestará a possibilidade da liberação das parcelas dos recursos transferidos em estrita conformidade com o cronograma de desembolso aprovado, exceto nos casos a seguir, garantido o contraditório, nos quais os repasses ficarão retidos até o saneamento das impropriedades:</w:t>
      </w:r>
    </w:p>
    <w:p w14:paraId="510EDAF4" w14:textId="77777777" w:rsidR="00D81016" w:rsidRDefault="00D81016">
      <w:pPr>
        <w:pBdr>
          <w:top w:val="nil"/>
          <w:left w:val="nil"/>
          <w:bottom w:val="nil"/>
          <w:right w:val="nil"/>
          <w:between w:val="nil"/>
        </w:pBdr>
        <w:spacing w:before="5"/>
        <w:rPr>
          <w:color w:val="000000"/>
          <w:sz w:val="8"/>
          <w:szCs w:val="8"/>
        </w:rPr>
      </w:pPr>
    </w:p>
    <w:p w14:paraId="41F299C8" w14:textId="77777777" w:rsidR="00D81016" w:rsidRDefault="00A355D0" w:rsidP="009C50EA">
      <w:pPr>
        <w:numPr>
          <w:ilvl w:val="0"/>
          <w:numId w:val="19"/>
        </w:numPr>
        <w:pBdr>
          <w:top w:val="nil"/>
          <w:left w:val="nil"/>
          <w:bottom w:val="nil"/>
          <w:right w:val="nil"/>
          <w:between w:val="nil"/>
        </w:pBdr>
        <w:tabs>
          <w:tab w:val="left" w:pos="259"/>
        </w:tabs>
        <w:jc w:val="both"/>
        <w:rPr>
          <w:color w:val="000000"/>
          <w:sz w:val="24"/>
          <w:szCs w:val="24"/>
        </w:rPr>
      </w:pPr>
      <w:r>
        <w:rPr>
          <w:color w:val="000000"/>
          <w:sz w:val="24"/>
          <w:szCs w:val="24"/>
        </w:rPr>
        <w:t>- quando houver evidências de irregularidade na aplicação de parcela anteriormente recebida;</w:t>
      </w:r>
    </w:p>
    <w:p w14:paraId="13027104" w14:textId="77777777" w:rsidR="00D81016" w:rsidRDefault="00D81016">
      <w:pPr>
        <w:pBdr>
          <w:top w:val="nil"/>
          <w:left w:val="nil"/>
          <w:bottom w:val="nil"/>
          <w:right w:val="nil"/>
          <w:between w:val="nil"/>
        </w:pBdr>
        <w:spacing w:before="2"/>
        <w:rPr>
          <w:color w:val="000000"/>
          <w:sz w:val="8"/>
          <w:szCs w:val="8"/>
        </w:rPr>
      </w:pPr>
    </w:p>
    <w:p w14:paraId="5FB65462" w14:textId="77777777" w:rsidR="00D81016" w:rsidRDefault="00A355D0" w:rsidP="009C50EA">
      <w:pPr>
        <w:numPr>
          <w:ilvl w:val="0"/>
          <w:numId w:val="19"/>
        </w:numPr>
        <w:pBdr>
          <w:top w:val="nil"/>
          <w:left w:val="nil"/>
          <w:bottom w:val="nil"/>
          <w:right w:val="nil"/>
          <w:between w:val="nil"/>
        </w:pBdr>
        <w:tabs>
          <w:tab w:val="left" w:pos="343"/>
        </w:tabs>
        <w:spacing w:before="1"/>
        <w:ind w:left="122" w:right="411" w:firstLine="0"/>
        <w:jc w:val="both"/>
        <w:rPr>
          <w:color w:val="000000"/>
          <w:sz w:val="24"/>
          <w:szCs w:val="24"/>
        </w:rPr>
      </w:pPr>
      <w:r>
        <w:rPr>
          <w:color w:val="000000"/>
          <w:sz w:val="24"/>
          <w:szCs w:val="24"/>
        </w:rPr>
        <w:t>- quando constatado desvio de finalidade na aplicação dos recursos ou o inadimplemento da organização da sociedade civil em relação a obrigações estabelecidas no termo de colaboração;</w:t>
      </w:r>
    </w:p>
    <w:p w14:paraId="70D01AB3" w14:textId="77777777" w:rsidR="00D81016" w:rsidRDefault="00D81016">
      <w:pPr>
        <w:pBdr>
          <w:top w:val="nil"/>
          <w:left w:val="nil"/>
          <w:bottom w:val="nil"/>
          <w:right w:val="nil"/>
          <w:between w:val="nil"/>
        </w:pBdr>
        <w:spacing w:before="4"/>
        <w:rPr>
          <w:color w:val="000000"/>
          <w:sz w:val="8"/>
          <w:szCs w:val="8"/>
        </w:rPr>
      </w:pPr>
    </w:p>
    <w:p w14:paraId="7A9D42D4" w14:textId="77777777" w:rsidR="00D81016" w:rsidRDefault="00A355D0" w:rsidP="009C50EA">
      <w:pPr>
        <w:numPr>
          <w:ilvl w:val="0"/>
          <w:numId w:val="19"/>
        </w:numPr>
        <w:pBdr>
          <w:top w:val="nil"/>
          <w:left w:val="nil"/>
          <w:bottom w:val="nil"/>
          <w:right w:val="nil"/>
          <w:between w:val="nil"/>
        </w:pBdr>
        <w:tabs>
          <w:tab w:val="left" w:pos="439"/>
        </w:tabs>
        <w:ind w:left="122" w:right="413" w:firstLine="0"/>
        <w:jc w:val="both"/>
        <w:rPr>
          <w:color w:val="000000"/>
          <w:sz w:val="24"/>
          <w:szCs w:val="24"/>
        </w:rPr>
      </w:pPr>
      <w:r>
        <w:rPr>
          <w:color w:val="000000"/>
          <w:sz w:val="24"/>
          <w:szCs w:val="24"/>
        </w:rPr>
        <w:t>- quando a organização da sociedade civil deixar de adotar sem justificativa suficiente as medidas saneadoras apontadas pela administração pública ou pelos órgãos de controle interno ou externo.</w:t>
      </w:r>
    </w:p>
    <w:p w14:paraId="7E19BE51" w14:textId="77777777" w:rsidR="00D81016" w:rsidRDefault="00D81016">
      <w:pPr>
        <w:pBdr>
          <w:top w:val="nil"/>
          <w:left w:val="nil"/>
          <w:bottom w:val="nil"/>
          <w:right w:val="nil"/>
          <w:between w:val="nil"/>
        </w:pBdr>
        <w:spacing w:before="3"/>
        <w:rPr>
          <w:color w:val="000000"/>
          <w:sz w:val="8"/>
          <w:szCs w:val="8"/>
        </w:rPr>
      </w:pPr>
    </w:p>
    <w:p w14:paraId="3CA71AA5" w14:textId="77777777" w:rsidR="00D81016" w:rsidRDefault="00A355D0">
      <w:pPr>
        <w:pBdr>
          <w:top w:val="nil"/>
          <w:left w:val="nil"/>
          <w:bottom w:val="nil"/>
          <w:right w:val="nil"/>
          <w:between w:val="nil"/>
        </w:pBdr>
        <w:ind w:left="122" w:right="416"/>
        <w:jc w:val="both"/>
        <w:rPr>
          <w:color w:val="000000"/>
          <w:sz w:val="8"/>
          <w:szCs w:val="8"/>
        </w:rPr>
      </w:pPr>
      <w:r>
        <w:rPr>
          <w:b/>
          <w:color w:val="000000"/>
          <w:sz w:val="24"/>
          <w:szCs w:val="24"/>
        </w:rPr>
        <w:t xml:space="preserve">Parágrafo único: </w:t>
      </w:r>
      <w:r>
        <w:rPr>
          <w:color w:val="000000"/>
          <w:sz w:val="24"/>
          <w:szCs w:val="24"/>
        </w:rPr>
        <w:t>A prestação de contas das parcerias deverá obedecer às regras estabelecidas em normas específicas da administração pública.</w:t>
      </w:r>
    </w:p>
    <w:p w14:paraId="71B5F119" w14:textId="77777777" w:rsidR="00D81016" w:rsidRDefault="00D81016">
      <w:pPr>
        <w:pBdr>
          <w:top w:val="nil"/>
          <w:left w:val="nil"/>
          <w:bottom w:val="nil"/>
          <w:right w:val="nil"/>
          <w:between w:val="nil"/>
        </w:pBdr>
        <w:spacing w:before="5"/>
        <w:rPr>
          <w:color w:val="000000"/>
          <w:sz w:val="8"/>
          <w:szCs w:val="8"/>
        </w:rPr>
      </w:pPr>
    </w:p>
    <w:p w14:paraId="6BEF3F05" w14:textId="77777777" w:rsidR="00D81016" w:rsidRDefault="00A355D0" w:rsidP="009C50EA">
      <w:pPr>
        <w:numPr>
          <w:ilvl w:val="1"/>
          <w:numId w:val="20"/>
        </w:numPr>
        <w:pBdr>
          <w:top w:val="nil"/>
          <w:left w:val="nil"/>
          <w:bottom w:val="nil"/>
          <w:right w:val="nil"/>
          <w:between w:val="nil"/>
        </w:pBdr>
        <w:tabs>
          <w:tab w:val="left" w:pos="506"/>
        </w:tabs>
        <w:ind w:right="413" w:firstLine="0"/>
        <w:jc w:val="both"/>
        <w:rPr>
          <w:color w:val="000000"/>
          <w:sz w:val="24"/>
          <w:szCs w:val="24"/>
        </w:rPr>
      </w:pPr>
      <w:r>
        <w:rPr>
          <w:color w:val="000000"/>
          <w:sz w:val="24"/>
          <w:szCs w:val="24"/>
        </w:rPr>
        <w:t>– Sem prejuízo das situações elencadas no item anterior, a liberação das parcelas estará estritamente condicionada ao cumprimento das metas, à apresentação da prestação de contas da parcela anteriormente recebida e a comprovação de regularidade fiscal, tributária e trabalhista por parte da ORGANIZAÇÃO DA SOCIEDADE CIVIL.</w:t>
      </w:r>
    </w:p>
    <w:p w14:paraId="5451953B" w14:textId="77777777" w:rsidR="00D81016" w:rsidRDefault="00D81016">
      <w:pPr>
        <w:pBdr>
          <w:top w:val="nil"/>
          <w:left w:val="nil"/>
          <w:bottom w:val="nil"/>
          <w:right w:val="nil"/>
          <w:between w:val="nil"/>
        </w:pBdr>
        <w:spacing w:before="5"/>
        <w:rPr>
          <w:color w:val="000000"/>
          <w:sz w:val="8"/>
          <w:szCs w:val="8"/>
        </w:rPr>
      </w:pPr>
    </w:p>
    <w:p w14:paraId="58D6E05C" w14:textId="77777777" w:rsidR="00D81016" w:rsidRDefault="00A355D0" w:rsidP="009C50EA">
      <w:pPr>
        <w:numPr>
          <w:ilvl w:val="1"/>
          <w:numId w:val="20"/>
        </w:numPr>
        <w:pBdr>
          <w:top w:val="nil"/>
          <w:left w:val="nil"/>
          <w:bottom w:val="nil"/>
          <w:right w:val="nil"/>
          <w:between w:val="nil"/>
        </w:pBdr>
        <w:tabs>
          <w:tab w:val="left" w:pos="665"/>
        </w:tabs>
        <w:ind w:right="415" w:firstLine="0"/>
        <w:jc w:val="both"/>
        <w:rPr>
          <w:color w:val="000000"/>
          <w:sz w:val="24"/>
          <w:szCs w:val="24"/>
        </w:rPr>
        <w:sectPr w:rsidR="00D81016">
          <w:headerReference w:type="default" r:id="rId24"/>
          <w:footerReference w:type="default" r:id="rId25"/>
          <w:pgSz w:w="11920" w:h="16850"/>
          <w:pgMar w:top="1860" w:right="720" w:bottom="280" w:left="1580" w:header="284" w:footer="0" w:gutter="0"/>
          <w:cols w:space="720"/>
        </w:sectPr>
      </w:pPr>
      <w:r>
        <w:rPr>
          <w:color w:val="000000"/>
          <w:sz w:val="24"/>
          <w:szCs w:val="24"/>
        </w:rPr>
        <w:t>– Os recursos públicos repassados pela ADMINISTRAÇÃO PÚBLICA à ORGANIZAÇÃO DA SOCIEDADE CIVIL em decorrência deste Termo, serão aplicados conforme plano de aplicação detalhado no Plano de Trabalho, utilizados exclusivamente e integralmente no cumprimento do objeto de que trata a cláusula primeira e, em estrita observância às demais cláusulas e condições avençadas neste instrumento.</w:t>
      </w:r>
    </w:p>
    <w:p w14:paraId="466A00CA" w14:textId="77777777" w:rsidR="00D81016" w:rsidRDefault="00D81016">
      <w:pPr>
        <w:pBdr>
          <w:top w:val="nil"/>
          <w:left w:val="nil"/>
          <w:bottom w:val="nil"/>
          <w:right w:val="nil"/>
          <w:between w:val="nil"/>
        </w:pBdr>
        <w:spacing w:before="10"/>
        <w:rPr>
          <w:color w:val="000000"/>
          <w:sz w:val="14"/>
          <w:szCs w:val="14"/>
        </w:rPr>
      </w:pPr>
    </w:p>
    <w:p w14:paraId="6BAD1747" w14:textId="77777777" w:rsidR="00D81016" w:rsidRDefault="00A355D0" w:rsidP="009C50EA">
      <w:pPr>
        <w:numPr>
          <w:ilvl w:val="1"/>
          <w:numId w:val="20"/>
        </w:numPr>
        <w:pBdr>
          <w:top w:val="nil"/>
          <w:left w:val="nil"/>
          <w:bottom w:val="nil"/>
          <w:right w:val="nil"/>
          <w:between w:val="nil"/>
        </w:pBdr>
        <w:tabs>
          <w:tab w:val="left" w:pos="475"/>
        </w:tabs>
        <w:spacing w:before="90"/>
        <w:ind w:right="411" w:firstLine="0"/>
        <w:jc w:val="both"/>
        <w:rPr>
          <w:color w:val="000000"/>
          <w:sz w:val="24"/>
          <w:szCs w:val="24"/>
        </w:rPr>
      </w:pPr>
      <w:r>
        <w:rPr>
          <w:color w:val="000000"/>
          <w:sz w:val="24"/>
          <w:szCs w:val="24"/>
        </w:rPr>
        <w:t>– O repasse poderá ser realizado de forma parcial ou proporcional, caso haja constatação de cumprimento parcial das metas. O atraso ou não cumprimento injustificado das metas pactuadas no plano de trabalho configura inadimplemento de obrigação, estabelecidos nos termos do inc. II do item 4.1 do caput, em conformidade com o art.48, inc. II da Lei Federal 13.019/2014, sendo passível a retenção dos repasses.</w:t>
      </w:r>
    </w:p>
    <w:p w14:paraId="6A62ED16" w14:textId="77777777" w:rsidR="00D81016" w:rsidRDefault="00D81016">
      <w:pPr>
        <w:pBdr>
          <w:top w:val="nil"/>
          <w:left w:val="nil"/>
          <w:bottom w:val="nil"/>
          <w:right w:val="nil"/>
          <w:between w:val="nil"/>
        </w:pBdr>
        <w:rPr>
          <w:color w:val="000000"/>
          <w:sz w:val="26"/>
          <w:szCs w:val="26"/>
        </w:rPr>
      </w:pPr>
    </w:p>
    <w:p w14:paraId="702E4D37" w14:textId="77777777" w:rsidR="00D81016" w:rsidRDefault="00D81016">
      <w:pPr>
        <w:pBdr>
          <w:top w:val="nil"/>
          <w:left w:val="nil"/>
          <w:bottom w:val="nil"/>
          <w:right w:val="nil"/>
          <w:between w:val="nil"/>
        </w:pBdr>
        <w:rPr>
          <w:color w:val="000000"/>
          <w:sz w:val="26"/>
          <w:szCs w:val="26"/>
        </w:rPr>
      </w:pPr>
    </w:p>
    <w:p w14:paraId="3B552A39" w14:textId="77777777" w:rsidR="00D81016" w:rsidRDefault="00D81016">
      <w:pPr>
        <w:pBdr>
          <w:top w:val="nil"/>
          <w:left w:val="nil"/>
          <w:bottom w:val="nil"/>
          <w:right w:val="nil"/>
          <w:between w:val="nil"/>
        </w:pBdr>
        <w:spacing w:before="9"/>
        <w:rPr>
          <w:color w:val="000000"/>
          <w:sz w:val="20"/>
          <w:szCs w:val="20"/>
        </w:rPr>
      </w:pPr>
    </w:p>
    <w:p w14:paraId="4D418E45" w14:textId="77777777" w:rsidR="00D81016" w:rsidRDefault="00A355D0">
      <w:pPr>
        <w:pBdr>
          <w:top w:val="nil"/>
          <w:left w:val="nil"/>
          <w:bottom w:val="nil"/>
          <w:right w:val="nil"/>
          <w:between w:val="nil"/>
        </w:pBdr>
        <w:spacing w:before="1"/>
        <w:ind w:left="243" w:right="535"/>
        <w:jc w:val="center"/>
        <w:rPr>
          <w:color w:val="000000"/>
          <w:sz w:val="24"/>
          <w:szCs w:val="24"/>
        </w:rPr>
      </w:pPr>
      <w:r>
        <w:rPr>
          <w:color w:val="000000"/>
          <w:sz w:val="24"/>
          <w:szCs w:val="24"/>
        </w:rPr>
        <w:t>CLÁUSULA QUINTA – CONTRAPARTIDA</w:t>
      </w:r>
    </w:p>
    <w:p w14:paraId="66FBC46E" w14:textId="77777777" w:rsidR="00D81016" w:rsidRDefault="00D81016">
      <w:pPr>
        <w:pBdr>
          <w:top w:val="nil"/>
          <w:left w:val="nil"/>
          <w:bottom w:val="nil"/>
          <w:right w:val="nil"/>
          <w:between w:val="nil"/>
        </w:pBdr>
        <w:spacing w:before="2"/>
        <w:rPr>
          <w:color w:val="000000"/>
          <w:sz w:val="24"/>
          <w:szCs w:val="24"/>
        </w:rPr>
      </w:pPr>
    </w:p>
    <w:p w14:paraId="63ABA838" w14:textId="77777777" w:rsidR="00D81016" w:rsidRDefault="00A355D0">
      <w:pPr>
        <w:pBdr>
          <w:top w:val="nil"/>
          <w:left w:val="nil"/>
          <w:bottom w:val="nil"/>
          <w:right w:val="nil"/>
          <w:between w:val="nil"/>
        </w:pBdr>
        <w:spacing w:line="482" w:lineRule="auto"/>
        <w:ind w:left="2234" w:hanging="2113"/>
        <w:rPr>
          <w:color w:val="000000"/>
          <w:sz w:val="24"/>
          <w:szCs w:val="24"/>
        </w:rPr>
      </w:pPr>
      <w:r>
        <w:rPr>
          <w:color w:val="000000"/>
          <w:sz w:val="24"/>
          <w:szCs w:val="24"/>
        </w:rPr>
        <w:t>5.1 - Não será exigida contrapartida financeira da ORGANIZAÇÃO DA SOCIEDADE CIVIL. CLÁUSULA SEXTA – RESPONSABILIDADES</w:t>
      </w:r>
    </w:p>
    <w:p w14:paraId="4B615AA3" w14:textId="77777777" w:rsidR="00D81016" w:rsidRDefault="00A355D0" w:rsidP="009C50EA">
      <w:pPr>
        <w:numPr>
          <w:ilvl w:val="1"/>
          <w:numId w:val="18"/>
        </w:numPr>
        <w:pBdr>
          <w:top w:val="nil"/>
          <w:left w:val="nil"/>
          <w:bottom w:val="nil"/>
          <w:right w:val="nil"/>
          <w:between w:val="nil"/>
        </w:pBdr>
        <w:tabs>
          <w:tab w:val="left" w:pos="482"/>
        </w:tabs>
        <w:spacing w:line="275" w:lineRule="auto"/>
        <w:jc w:val="both"/>
        <w:rPr>
          <w:color w:val="000000"/>
          <w:sz w:val="24"/>
          <w:szCs w:val="24"/>
        </w:rPr>
      </w:pPr>
      <w:r>
        <w:rPr>
          <w:color w:val="000000"/>
          <w:sz w:val="24"/>
          <w:szCs w:val="24"/>
        </w:rPr>
        <w:t>– À ADMINISTRAÇÃO PÚBLICA compete:</w:t>
      </w:r>
    </w:p>
    <w:p w14:paraId="70DF0770" w14:textId="77777777" w:rsidR="00D81016" w:rsidRDefault="00D81016">
      <w:pPr>
        <w:pBdr>
          <w:top w:val="nil"/>
          <w:left w:val="nil"/>
          <w:bottom w:val="nil"/>
          <w:right w:val="nil"/>
          <w:between w:val="nil"/>
        </w:pBdr>
        <w:spacing w:before="2"/>
        <w:rPr>
          <w:color w:val="000000"/>
          <w:sz w:val="24"/>
          <w:szCs w:val="24"/>
        </w:rPr>
      </w:pPr>
    </w:p>
    <w:p w14:paraId="372D46EE" w14:textId="77777777" w:rsidR="00D81016" w:rsidRDefault="00A355D0" w:rsidP="009C50EA">
      <w:pPr>
        <w:numPr>
          <w:ilvl w:val="2"/>
          <w:numId w:val="18"/>
        </w:numPr>
        <w:pBdr>
          <w:top w:val="nil"/>
          <w:left w:val="nil"/>
          <w:bottom w:val="nil"/>
          <w:right w:val="nil"/>
          <w:between w:val="nil"/>
        </w:pBdr>
        <w:tabs>
          <w:tab w:val="left" w:pos="720"/>
        </w:tabs>
        <w:spacing w:before="1"/>
        <w:ind w:right="412" w:firstLine="0"/>
        <w:jc w:val="both"/>
        <w:rPr>
          <w:color w:val="000000"/>
          <w:sz w:val="24"/>
          <w:szCs w:val="24"/>
        </w:rPr>
      </w:pPr>
      <w:r>
        <w:rPr>
          <w:color w:val="000000"/>
          <w:sz w:val="24"/>
          <w:szCs w:val="24"/>
        </w:rPr>
        <w:t>- acompanhar a execução da parceria e zelar pelo cumprimento do disposto neste instrumento, na Lei Federal n° 13.019/2014, no seu regulamento e nos demais atos normativos aplicáveis;</w:t>
      </w:r>
    </w:p>
    <w:p w14:paraId="5F06DA06" w14:textId="77777777" w:rsidR="00D81016" w:rsidRDefault="00D81016">
      <w:pPr>
        <w:pBdr>
          <w:top w:val="nil"/>
          <w:left w:val="nil"/>
          <w:bottom w:val="nil"/>
          <w:right w:val="nil"/>
          <w:between w:val="nil"/>
        </w:pBdr>
        <w:spacing w:before="4"/>
        <w:rPr>
          <w:color w:val="000000"/>
          <w:sz w:val="24"/>
          <w:szCs w:val="24"/>
        </w:rPr>
      </w:pPr>
    </w:p>
    <w:p w14:paraId="24E6EF8C" w14:textId="77777777" w:rsidR="00D81016" w:rsidRDefault="00A355D0" w:rsidP="009C50EA">
      <w:pPr>
        <w:numPr>
          <w:ilvl w:val="2"/>
          <w:numId w:val="18"/>
        </w:numPr>
        <w:pBdr>
          <w:top w:val="nil"/>
          <w:left w:val="nil"/>
          <w:bottom w:val="nil"/>
          <w:right w:val="nil"/>
          <w:between w:val="nil"/>
        </w:pBdr>
        <w:tabs>
          <w:tab w:val="left" w:pos="658"/>
        </w:tabs>
        <w:ind w:right="414" w:firstLine="0"/>
        <w:jc w:val="both"/>
        <w:rPr>
          <w:color w:val="000000"/>
          <w:sz w:val="24"/>
          <w:szCs w:val="24"/>
        </w:rPr>
      </w:pPr>
      <w:r>
        <w:rPr>
          <w:color w:val="000000"/>
          <w:sz w:val="24"/>
          <w:szCs w:val="24"/>
        </w:rPr>
        <w:t>- transferir à Conta xxx da Agência xxx do banco xxx em nome da ORGANIZAÇÃO DA SOCIEDADE CIVIL os recursos financeiros da parceria, de acordo com o cronograma de desembolso constante do Plano de Trabalho, limitada à disponibilidade financeira;</w:t>
      </w:r>
    </w:p>
    <w:p w14:paraId="4A809FC1" w14:textId="77777777" w:rsidR="00D81016" w:rsidRDefault="00D81016">
      <w:pPr>
        <w:pBdr>
          <w:top w:val="nil"/>
          <w:left w:val="nil"/>
          <w:bottom w:val="nil"/>
          <w:right w:val="nil"/>
          <w:between w:val="nil"/>
        </w:pBdr>
        <w:spacing w:before="5"/>
        <w:rPr>
          <w:color w:val="000000"/>
          <w:sz w:val="24"/>
          <w:szCs w:val="24"/>
        </w:rPr>
      </w:pPr>
    </w:p>
    <w:p w14:paraId="437D9D68" w14:textId="77777777" w:rsidR="00D81016" w:rsidRDefault="00A355D0" w:rsidP="009C50EA">
      <w:pPr>
        <w:numPr>
          <w:ilvl w:val="2"/>
          <w:numId w:val="18"/>
        </w:numPr>
        <w:pBdr>
          <w:top w:val="nil"/>
          <w:left w:val="nil"/>
          <w:bottom w:val="nil"/>
          <w:right w:val="nil"/>
          <w:between w:val="nil"/>
        </w:pBdr>
        <w:tabs>
          <w:tab w:val="left" w:pos="682"/>
        </w:tabs>
        <w:ind w:right="413" w:firstLine="0"/>
        <w:jc w:val="both"/>
        <w:rPr>
          <w:color w:val="000000"/>
          <w:sz w:val="24"/>
          <w:szCs w:val="24"/>
        </w:rPr>
      </w:pPr>
      <w:r>
        <w:rPr>
          <w:color w:val="000000"/>
          <w:sz w:val="24"/>
          <w:szCs w:val="24"/>
        </w:rPr>
        <w:t>- divulgar o objeto da parceria nos termos da legislação e orientar a ORGANIZAÇÃO DA SOCIEDADE CIVIL sobre como fazê-lo, mediante procedimentos definidos conforme seu juízo de conveniência e oportunidade;</w:t>
      </w:r>
    </w:p>
    <w:p w14:paraId="450C8702" w14:textId="77777777" w:rsidR="00D81016" w:rsidRDefault="00D81016">
      <w:pPr>
        <w:pBdr>
          <w:top w:val="nil"/>
          <w:left w:val="nil"/>
          <w:bottom w:val="nil"/>
          <w:right w:val="nil"/>
          <w:between w:val="nil"/>
        </w:pBdr>
        <w:spacing w:before="3"/>
        <w:rPr>
          <w:color w:val="000000"/>
          <w:sz w:val="24"/>
          <w:szCs w:val="24"/>
        </w:rPr>
      </w:pPr>
    </w:p>
    <w:p w14:paraId="0CA4249B" w14:textId="77777777" w:rsidR="00D81016" w:rsidRDefault="00A355D0" w:rsidP="009C50EA">
      <w:pPr>
        <w:numPr>
          <w:ilvl w:val="2"/>
          <w:numId w:val="18"/>
        </w:numPr>
        <w:pBdr>
          <w:top w:val="nil"/>
          <w:left w:val="nil"/>
          <w:bottom w:val="nil"/>
          <w:right w:val="nil"/>
          <w:between w:val="nil"/>
        </w:pBdr>
        <w:tabs>
          <w:tab w:val="left" w:pos="672"/>
        </w:tabs>
        <w:ind w:right="414" w:firstLine="0"/>
        <w:jc w:val="both"/>
        <w:rPr>
          <w:color w:val="000000"/>
          <w:sz w:val="24"/>
          <w:szCs w:val="24"/>
        </w:rPr>
      </w:pPr>
      <w:r>
        <w:rPr>
          <w:color w:val="000000"/>
          <w:sz w:val="24"/>
          <w:szCs w:val="24"/>
        </w:rPr>
        <w:t>- apreciar as solicitações apresentadas pela ORGANIZAÇÃO DA SOCIEDADE CIVIL no curso da execução da parceria;</w:t>
      </w:r>
    </w:p>
    <w:p w14:paraId="101D0FB9" w14:textId="77777777" w:rsidR="00D81016" w:rsidRDefault="00D81016">
      <w:pPr>
        <w:pBdr>
          <w:top w:val="nil"/>
          <w:left w:val="nil"/>
          <w:bottom w:val="nil"/>
          <w:right w:val="nil"/>
          <w:between w:val="nil"/>
        </w:pBdr>
        <w:spacing w:before="5"/>
        <w:rPr>
          <w:color w:val="000000"/>
          <w:sz w:val="24"/>
          <w:szCs w:val="24"/>
        </w:rPr>
      </w:pPr>
    </w:p>
    <w:p w14:paraId="45F0F5A3" w14:textId="77777777" w:rsidR="00D81016" w:rsidRDefault="00A355D0" w:rsidP="009C50EA">
      <w:pPr>
        <w:numPr>
          <w:ilvl w:val="2"/>
          <w:numId w:val="18"/>
        </w:numPr>
        <w:pBdr>
          <w:top w:val="nil"/>
          <w:left w:val="nil"/>
          <w:bottom w:val="nil"/>
          <w:right w:val="nil"/>
          <w:between w:val="nil"/>
        </w:pBdr>
        <w:tabs>
          <w:tab w:val="left" w:pos="662"/>
        </w:tabs>
        <w:ind w:left="662" w:hanging="540"/>
        <w:jc w:val="both"/>
        <w:rPr>
          <w:color w:val="000000"/>
          <w:sz w:val="24"/>
          <w:szCs w:val="24"/>
        </w:rPr>
      </w:pPr>
      <w:r>
        <w:rPr>
          <w:color w:val="000000"/>
          <w:sz w:val="24"/>
          <w:szCs w:val="24"/>
        </w:rPr>
        <w:t>- orientar a ORGANIZAÇÃO DA SOCIEDADE CIVIL quanto à prestação de contas; e</w:t>
      </w:r>
    </w:p>
    <w:p w14:paraId="480C485A" w14:textId="77777777" w:rsidR="00D81016" w:rsidRDefault="00D81016">
      <w:pPr>
        <w:pBdr>
          <w:top w:val="nil"/>
          <w:left w:val="nil"/>
          <w:bottom w:val="nil"/>
          <w:right w:val="nil"/>
          <w:between w:val="nil"/>
        </w:pBdr>
        <w:spacing w:before="5"/>
        <w:rPr>
          <w:color w:val="000000"/>
          <w:sz w:val="24"/>
          <w:szCs w:val="24"/>
        </w:rPr>
      </w:pPr>
    </w:p>
    <w:p w14:paraId="1A40923E" w14:textId="77777777" w:rsidR="00D81016" w:rsidRDefault="00A355D0" w:rsidP="009C50EA">
      <w:pPr>
        <w:numPr>
          <w:ilvl w:val="2"/>
          <w:numId w:val="18"/>
        </w:numPr>
        <w:pBdr>
          <w:top w:val="nil"/>
          <w:left w:val="nil"/>
          <w:bottom w:val="nil"/>
          <w:right w:val="nil"/>
          <w:between w:val="nil"/>
        </w:pBdr>
        <w:tabs>
          <w:tab w:val="left" w:pos="710"/>
        </w:tabs>
        <w:ind w:right="418" w:firstLine="0"/>
        <w:jc w:val="both"/>
        <w:rPr>
          <w:color w:val="000000"/>
          <w:sz w:val="24"/>
          <w:szCs w:val="24"/>
        </w:rPr>
      </w:pPr>
      <w:r>
        <w:rPr>
          <w:color w:val="000000"/>
          <w:sz w:val="24"/>
          <w:szCs w:val="24"/>
        </w:rPr>
        <w:t>- analisar e julgar as contas apresentadas pela ORGANIZAÇÃO DA SOCIEDADE CIVIL.</w:t>
      </w:r>
    </w:p>
    <w:p w14:paraId="3A371D6E" w14:textId="77777777" w:rsidR="00D81016" w:rsidRDefault="00D81016">
      <w:pPr>
        <w:pBdr>
          <w:top w:val="nil"/>
          <w:left w:val="nil"/>
          <w:bottom w:val="nil"/>
          <w:right w:val="nil"/>
          <w:between w:val="nil"/>
        </w:pBdr>
        <w:spacing w:before="2"/>
        <w:rPr>
          <w:color w:val="000000"/>
          <w:sz w:val="24"/>
          <w:szCs w:val="24"/>
        </w:rPr>
      </w:pPr>
    </w:p>
    <w:p w14:paraId="6F70D4AF" w14:textId="77777777" w:rsidR="00D81016" w:rsidRDefault="00A355D0" w:rsidP="009C50EA">
      <w:pPr>
        <w:numPr>
          <w:ilvl w:val="2"/>
          <w:numId w:val="18"/>
        </w:numPr>
        <w:pBdr>
          <w:top w:val="nil"/>
          <w:left w:val="nil"/>
          <w:bottom w:val="nil"/>
          <w:right w:val="nil"/>
          <w:between w:val="nil"/>
        </w:pBdr>
        <w:tabs>
          <w:tab w:val="left" w:pos="653"/>
        </w:tabs>
        <w:ind w:right="413" w:firstLine="0"/>
        <w:jc w:val="both"/>
        <w:rPr>
          <w:color w:val="000000"/>
          <w:sz w:val="24"/>
          <w:szCs w:val="24"/>
        </w:rPr>
      </w:pPr>
      <w:r>
        <w:rPr>
          <w:color w:val="000000"/>
          <w:sz w:val="24"/>
          <w:szCs w:val="24"/>
        </w:rPr>
        <w:t>- assumir ou transferir a responsabilidade pela execução do objeto, no caso de paralisação, de modo a evitar sua descontinuidade;</w:t>
      </w:r>
    </w:p>
    <w:p w14:paraId="569C219A" w14:textId="77777777" w:rsidR="00D81016" w:rsidRDefault="00D81016">
      <w:pPr>
        <w:pBdr>
          <w:top w:val="nil"/>
          <w:left w:val="nil"/>
          <w:bottom w:val="nil"/>
          <w:right w:val="nil"/>
          <w:between w:val="nil"/>
        </w:pBdr>
        <w:spacing w:before="5"/>
        <w:rPr>
          <w:color w:val="000000"/>
          <w:sz w:val="24"/>
          <w:szCs w:val="24"/>
        </w:rPr>
      </w:pPr>
    </w:p>
    <w:p w14:paraId="3EC1FDAB" w14:textId="77777777" w:rsidR="00D81016" w:rsidRDefault="00A355D0" w:rsidP="009C50EA">
      <w:pPr>
        <w:numPr>
          <w:ilvl w:val="1"/>
          <w:numId w:val="18"/>
        </w:numPr>
        <w:pBdr>
          <w:top w:val="nil"/>
          <w:left w:val="nil"/>
          <w:bottom w:val="nil"/>
          <w:right w:val="nil"/>
          <w:between w:val="nil"/>
        </w:pBdr>
        <w:tabs>
          <w:tab w:val="left" w:pos="482"/>
        </w:tabs>
        <w:jc w:val="both"/>
        <w:rPr>
          <w:color w:val="000000"/>
          <w:sz w:val="24"/>
          <w:szCs w:val="24"/>
        </w:rPr>
      </w:pPr>
      <w:r>
        <w:rPr>
          <w:color w:val="000000"/>
          <w:sz w:val="24"/>
          <w:szCs w:val="24"/>
        </w:rPr>
        <w:t>– À ORGANIZAÇÃO DA SOCIEDADE CIVIL compete:</w:t>
      </w:r>
    </w:p>
    <w:p w14:paraId="332D521A" w14:textId="77777777" w:rsidR="00D81016" w:rsidRDefault="00D81016">
      <w:pPr>
        <w:pBdr>
          <w:top w:val="nil"/>
          <w:left w:val="nil"/>
          <w:bottom w:val="nil"/>
          <w:right w:val="nil"/>
          <w:between w:val="nil"/>
        </w:pBdr>
        <w:spacing w:before="3"/>
        <w:rPr>
          <w:color w:val="000000"/>
          <w:sz w:val="24"/>
          <w:szCs w:val="24"/>
        </w:rPr>
      </w:pPr>
    </w:p>
    <w:p w14:paraId="6CB38623" w14:textId="77777777" w:rsidR="00D81016" w:rsidRDefault="00A355D0" w:rsidP="009C50EA">
      <w:pPr>
        <w:numPr>
          <w:ilvl w:val="2"/>
          <w:numId w:val="18"/>
        </w:numPr>
        <w:pBdr>
          <w:top w:val="nil"/>
          <w:left w:val="nil"/>
          <w:bottom w:val="nil"/>
          <w:right w:val="nil"/>
          <w:between w:val="nil"/>
        </w:pBdr>
        <w:tabs>
          <w:tab w:val="left" w:pos="662"/>
        </w:tabs>
        <w:ind w:right="415" w:firstLine="0"/>
        <w:jc w:val="both"/>
        <w:rPr>
          <w:color w:val="000000"/>
          <w:sz w:val="24"/>
          <w:szCs w:val="24"/>
        </w:rPr>
      </w:pPr>
      <w:r>
        <w:rPr>
          <w:color w:val="000000"/>
          <w:sz w:val="24"/>
          <w:szCs w:val="24"/>
        </w:rPr>
        <w:t>- executar o objeto da parceria de acordo com o Plano de Trabalho, observado o disposto neste instrumento, na Lei Federal n° 13.019/2014, no seu regulamento e nos demais atos normativos aplicáveis;</w:t>
      </w:r>
    </w:p>
    <w:p w14:paraId="3E2DCCA0" w14:textId="77777777" w:rsidR="00D81016" w:rsidRDefault="00D81016">
      <w:pPr>
        <w:pBdr>
          <w:top w:val="nil"/>
          <w:left w:val="nil"/>
          <w:bottom w:val="nil"/>
          <w:right w:val="nil"/>
          <w:between w:val="nil"/>
        </w:pBdr>
        <w:spacing w:before="5"/>
        <w:rPr>
          <w:color w:val="000000"/>
          <w:sz w:val="24"/>
          <w:szCs w:val="24"/>
        </w:rPr>
      </w:pPr>
    </w:p>
    <w:p w14:paraId="7E0FDCC7" w14:textId="77777777" w:rsidR="00D81016" w:rsidRDefault="00A355D0" w:rsidP="009C50EA">
      <w:pPr>
        <w:numPr>
          <w:ilvl w:val="2"/>
          <w:numId w:val="17"/>
        </w:numPr>
        <w:pBdr>
          <w:top w:val="nil"/>
          <w:left w:val="nil"/>
          <w:bottom w:val="nil"/>
          <w:right w:val="nil"/>
          <w:between w:val="nil"/>
        </w:pBdr>
        <w:tabs>
          <w:tab w:val="left" w:pos="670"/>
        </w:tabs>
        <w:ind w:right="413" w:firstLine="0"/>
        <w:jc w:val="both"/>
        <w:rPr>
          <w:color w:val="000000"/>
          <w:sz w:val="24"/>
          <w:szCs w:val="24"/>
        </w:rPr>
        <w:sectPr w:rsidR="00D81016">
          <w:headerReference w:type="default" r:id="rId26"/>
          <w:footerReference w:type="default" r:id="rId27"/>
          <w:pgSz w:w="11920" w:h="16850"/>
          <w:pgMar w:top="1860" w:right="720" w:bottom="280" w:left="1580" w:header="284" w:footer="0" w:gutter="0"/>
          <w:cols w:space="720"/>
        </w:sectPr>
      </w:pPr>
      <w:r>
        <w:rPr>
          <w:color w:val="000000"/>
          <w:sz w:val="24"/>
          <w:szCs w:val="24"/>
        </w:rPr>
        <w:t>- com exceção dos compromissos assumidos pela ADMINISTRAÇÃO PÚBLICA neste instrumento, responsabilizar-se por todas as providências necessárias à adequada execução do objeto da parceria apresentando funcionamento e atendimento satisfatório, sempre primando</w:t>
      </w:r>
    </w:p>
    <w:p w14:paraId="4195C983" w14:textId="77777777" w:rsidR="00D81016" w:rsidRDefault="00D81016">
      <w:pPr>
        <w:pBdr>
          <w:top w:val="nil"/>
          <w:left w:val="nil"/>
          <w:bottom w:val="nil"/>
          <w:right w:val="nil"/>
          <w:between w:val="nil"/>
        </w:pBdr>
        <w:spacing w:before="10"/>
        <w:rPr>
          <w:color w:val="000000"/>
          <w:sz w:val="14"/>
          <w:szCs w:val="14"/>
        </w:rPr>
      </w:pPr>
    </w:p>
    <w:p w14:paraId="2A606CF3" w14:textId="77777777" w:rsidR="00D81016" w:rsidRDefault="00A355D0">
      <w:pPr>
        <w:pBdr>
          <w:top w:val="nil"/>
          <w:left w:val="nil"/>
          <w:bottom w:val="nil"/>
          <w:right w:val="nil"/>
          <w:between w:val="nil"/>
        </w:pBdr>
        <w:spacing w:before="90"/>
        <w:ind w:left="122"/>
        <w:rPr>
          <w:color w:val="000000"/>
          <w:sz w:val="24"/>
          <w:szCs w:val="24"/>
        </w:rPr>
      </w:pPr>
      <w:r>
        <w:rPr>
          <w:color w:val="000000"/>
          <w:sz w:val="24"/>
          <w:szCs w:val="24"/>
        </w:rPr>
        <w:t>pela eficiência e eficácia, obedecendo aos padrões mínimos de qualidade estipulados pelo ÓRGÃO GESTOR;</w:t>
      </w:r>
    </w:p>
    <w:p w14:paraId="50406F42" w14:textId="77777777" w:rsidR="00D81016" w:rsidRDefault="00D81016">
      <w:pPr>
        <w:pBdr>
          <w:top w:val="nil"/>
          <w:left w:val="nil"/>
          <w:bottom w:val="nil"/>
          <w:right w:val="nil"/>
          <w:between w:val="nil"/>
        </w:pBdr>
        <w:spacing w:before="5"/>
        <w:rPr>
          <w:color w:val="000000"/>
          <w:sz w:val="24"/>
          <w:szCs w:val="24"/>
        </w:rPr>
      </w:pPr>
    </w:p>
    <w:p w14:paraId="52F90DAB" w14:textId="77777777" w:rsidR="00D81016" w:rsidRDefault="00A355D0" w:rsidP="009C50EA">
      <w:pPr>
        <w:numPr>
          <w:ilvl w:val="2"/>
          <w:numId w:val="17"/>
        </w:numPr>
        <w:pBdr>
          <w:top w:val="nil"/>
          <w:left w:val="nil"/>
          <w:bottom w:val="nil"/>
          <w:right w:val="nil"/>
          <w:between w:val="nil"/>
        </w:pBdr>
        <w:tabs>
          <w:tab w:val="left" w:pos="696"/>
        </w:tabs>
        <w:ind w:right="414" w:firstLine="0"/>
        <w:jc w:val="both"/>
        <w:rPr>
          <w:color w:val="000000"/>
          <w:sz w:val="24"/>
          <w:szCs w:val="24"/>
        </w:rPr>
      </w:pPr>
      <w:r>
        <w:rPr>
          <w:color w:val="000000"/>
          <w:sz w:val="24"/>
          <w:szCs w:val="24"/>
        </w:rPr>
        <w:t>– Aplicar os recursos repassados de forma integral e exclusivamente na execução do objeto do presente Termo de Colaboração, em conformidade aos princípios da legalidade, da legitimidade, da impessoalidade, da moralidade, da publicidade, da economicidade, da eficiência e da eficácia</w:t>
      </w:r>
    </w:p>
    <w:p w14:paraId="378E3908" w14:textId="77777777" w:rsidR="00D81016" w:rsidRDefault="00D81016">
      <w:pPr>
        <w:pBdr>
          <w:top w:val="nil"/>
          <w:left w:val="nil"/>
          <w:bottom w:val="nil"/>
          <w:right w:val="nil"/>
          <w:between w:val="nil"/>
        </w:pBdr>
        <w:spacing w:before="4"/>
        <w:rPr>
          <w:color w:val="000000"/>
          <w:sz w:val="24"/>
          <w:szCs w:val="24"/>
        </w:rPr>
      </w:pPr>
    </w:p>
    <w:p w14:paraId="662EAE90" w14:textId="77777777" w:rsidR="00D81016" w:rsidRDefault="00A355D0" w:rsidP="009C50EA">
      <w:pPr>
        <w:numPr>
          <w:ilvl w:val="2"/>
          <w:numId w:val="17"/>
        </w:numPr>
        <w:pBdr>
          <w:top w:val="nil"/>
          <w:left w:val="nil"/>
          <w:bottom w:val="nil"/>
          <w:right w:val="nil"/>
          <w:between w:val="nil"/>
        </w:pBdr>
        <w:tabs>
          <w:tab w:val="left" w:pos="694"/>
        </w:tabs>
        <w:spacing w:before="1"/>
        <w:ind w:right="417" w:firstLine="0"/>
        <w:jc w:val="both"/>
        <w:rPr>
          <w:color w:val="000000"/>
          <w:sz w:val="24"/>
          <w:szCs w:val="24"/>
        </w:rPr>
      </w:pPr>
      <w:r>
        <w:rPr>
          <w:color w:val="000000"/>
          <w:sz w:val="24"/>
          <w:szCs w:val="24"/>
        </w:rPr>
        <w:t>– Movimentar os recursos recebidos em conta exclusiva para esta parceria, conforme indicação no plano de trabalho;</w:t>
      </w:r>
    </w:p>
    <w:p w14:paraId="27EBAF2B" w14:textId="77777777" w:rsidR="00D81016" w:rsidRDefault="00D81016">
      <w:pPr>
        <w:pBdr>
          <w:top w:val="nil"/>
          <w:left w:val="nil"/>
          <w:bottom w:val="nil"/>
          <w:right w:val="nil"/>
          <w:between w:val="nil"/>
        </w:pBdr>
        <w:spacing w:before="2"/>
        <w:rPr>
          <w:color w:val="000000"/>
          <w:sz w:val="24"/>
          <w:szCs w:val="24"/>
        </w:rPr>
      </w:pPr>
    </w:p>
    <w:p w14:paraId="17ABCAD5" w14:textId="77777777" w:rsidR="00D81016" w:rsidRDefault="00A355D0" w:rsidP="009C50EA">
      <w:pPr>
        <w:numPr>
          <w:ilvl w:val="2"/>
          <w:numId w:val="17"/>
        </w:numPr>
        <w:pBdr>
          <w:top w:val="nil"/>
          <w:left w:val="nil"/>
          <w:bottom w:val="nil"/>
          <w:right w:val="nil"/>
          <w:between w:val="nil"/>
        </w:pBdr>
        <w:tabs>
          <w:tab w:val="left" w:pos="662"/>
        </w:tabs>
        <w:ind w:right="415" w:firstLine="0"/>
        <w:jc w:val="both"/>
        <w:rPr>
          <w:color w:val="000000"/>
          <w:sz w:val="24"/>
          <w:szCs w:val="24"/>
        </w:rPr>
      </w:pPr>
      <w:r>
        <w:rPr>
          <w:color w:val="000000"/>
          <w:sz w:val="24"/>
          <w:szCs w:val="24"/>
        </w:rPr>
        <w:t>- responsabilizar-se, exclusivamente, pelo gerenciamento administrativo e financeiro dos recursos recebidos, inclusive no que diz respeito às despesas de custeio, de pessoal e encargos;</w:t>
      </w:r>
    </w:p>
    <w:p w14:paraId="3491086C" w14:textId="77777777" w:rsidR="00D81016" w:rsidRDefault="00D81016">
      <w:pPr>
        <w:pBdr>
          <w:top w:val="nil"/>
          <w:left w:val="nil"/>
          <w:bottom w:val="nil"/>
          <w:right w:val="nil"/>
          <w:between w:val="nil"/>
        </w:pBdr>
        <w:spacing w:before="5"/>
        <w:rPr>
          <w:color w:val="000000"/>
          <w:sz w:val="24"/>
          <w:szCs w:val="24"/>
        </w:rPr>
      </w:pPr>
    </w:p>
    <w:p w14:paraId="3AFCF62B" w14:textId="77777777" w:rsidR="00D81016" w:rsidRDefault="00A355D0" w:rsidP="009C50EA">
      <w:pPr>
        <w:numPr>
          <w:ilvl w:val="2"/>
          <w:numId w:val="17"/>
        </w:numPr>
        <w:pBdr>
          <w:top w:val="nil"/>
          <w:left w:val="nil"/>
          <w:bottom w:val="nil"/>
          <w:right w:val="nil"/>
          <w:between w:val="nil"/>
        </w:pBdr>
        <w:tabs>
          <w:tab w:val="left" w:pos="701"/>
        </w:tabs>
        <w:spacing w:before="1"/>
        <w:ind w:right="411" w:firstLine="0"/>
        <w:jc w:val="both"/>
        <w:rPr>
          <w:color w:val="000000"/>
          <w:sz w:val="24"/>
          <w:szCs w:val="24"/>
        </w:rPr>
      </w:pPr>
      <w:r>
        <w:rPr>
          <w:color w:val="000000"/>
          <w:sz w:val="24"/>
          <w:szCs w:val="24"/>
        </w:rPr>
        <w:t>- na concretização de compras e contratações de bens e serviços, adotar métodos de pesquisa de preços, realizado no mínimo 03 (três) orçamentos, zelando pela observância dos princípios da legalidade, da impessoalidade, da moralidade, da publicidade, da economicidade e da eficiência e em conformidade ao Decreto Municipal nº245/2009, dando publicidade aos procedimentos que adotará para as compras e contratações que excederem o valor de R$8.000,00 (Oito Mil Reais);</w:t>
      </w:r>
    </w:p>
    <w:p w14:paraId="157CAEC8" w14:textId="77777777" w:rsidR="00D81016" w:rsidRDefault="00D81016">
      <w:pPr>
        <w:pBdr>
          <w:top w:val="nil"/>
          <w:left w:val="nil"/>
          <w:bottom w:val="nil"/>
          <w:right w:val="nil"/>
          <w:between w:val="nil"/>
        </w:pBdr>
        <w:spacing w:before="4"/>
        <w:rPr>
          <w:color w:val="000000"/>
          <w:sz w:val="24"/>
          <w:szCs w:val="24"/>
        </w:rPr>
      </w:pPr>
    </w:p>
    <w:p w14:paraId="6B49FC5B" w14:textId="77777777" w:rsidR="00D81016" w:rsidRDefault="00A355D0" w:rsidP="009C50EA">
      <w:pPr>
        <w:numPr>
          <w:ilvl w:val="2"/>
          <w:numId w:val="17"/>
        </w:numPr>
        <w:pBdr>
          <w:top w:val="nil"/>
          <w:left w:val="nil"/>
          <w:bottom w:val="nil"/>
          <w:right w:val="nil"/>
          <w:between w:val="nil"/>
        </w:pBdr>
        <w:tabs>
          <w:tab w:val="left" w:pos="648"/>
        </w:tabs>
        <w:spacing w:before="1"/>
        <w:ind w:right="412" w:firstLine="0"/>
        <w:jc w:val="both"/>
        <w:rPr>
          <w:color w:val="000000"/>
          <w:sz w:val="24"/>
          <w:szCs w:val="24"/>
        </w:rPr>
      </w:pPr>
      <w:r>
        <w:rPr>
          <w:color w:val="000000"/>
          <w:sz w:val="24"/>
          <w:szCs w:val="24"/>
        </w:rPr>
        <w:t>- realizar a movimentação de recursos da parceria mediante transferência eletrônica sujeita a identificação do beneficiário final e realizar pagamentos por depósito na conta bancária dos fornecedores, funcionários e prestadores de serviços;</w:t>
      </w:r>
    </w:p>
    <w:p w14:paraId="106316C3" w14:textId="77777777" w:rsidR="00D81016" w:rsidRDefault="00D81016">
      <w:pPr>
        <w:pBdr>
          <w:top w:val="nil"/>
          <w:left w:val="nil"/>
          <w:bottom w:val="nil"/>
          <w:right w:val="nil"/>
          <w:between w:val="nil"/>
        </w:pBdr>
        <w:spacing w:before="2"/>
        <w:rPr>
          <w:color w:val="000000"/>
          <w:sz w:val="24"/>
          <w:szCs w:val="24"/>
        </w:rPr>
      </w:pPr>
    </w:p>
    <w:p w14:paraId="446CF94D" w14:textId="77777777" w:rsidR="00D81016" w:rsidRDefault="00A355D0" w:rsidP="009C50EA">
      <w:pPr>
        <w:numPr>
          <w:ilvl w:val="2"/>
          <w:numId w:val="17"/>
        </w:numPr>
        <w:pBdr>
          <w:top w:val="nil"/>
          <w:left w:val="nil"/>
          <w:bottom w:val="nil"/>
          <w:right w:val="nil"/>
          <w:between w:val="nil"/>
        </w:pBdr>
        <w:tabs>
          <w:tab w:val="left" w:pos="672"/>
        </w:tabs>
        <w:ind w:right="412" w:firstLine="0"/>
        <w:jc w:val="both"/>
        <w:rPr>
          <w:color w:val="000000"/>
          <w:sz w:val="24"/>
          <w:szCs w:val="24"/>
        </w:rPr>
      </w:pPr>
      <w:r>
        <w:rPr>
          <w:color w:val="000000"/>
          <w:sz w:val="24"/>
          <w:szCs w:val="24"/>
        </w:rPr>
        <w:t>– Os saldos dos repasses, enquanto não utilizados, serão obrigatoriamente aplicados em cadernetas de poupança de instituição financeira oficial se a previsão de seu uso for igual ou superior a um mês, ou em fundo de aplicação financeira de curto prazo ou operação de mercado aberto lastreada em títulos da dívida pública, quando a utilização dos mesmos se verificar em prazos menores que um mês;</w:t>
      </w:r>
    </w:p>
    <w:p w14:paraId="23A4DD3C" w14:textId="77777777" w:rsidR="00D81016" w:rsidRDefault="00D81016">
      <w:pPr>
        <w:pBdr>
          <w:top w:val="nil"/>
          <w:left w:val="nil"/>
          <w:bottom w:val="nil"/>
          <w:right w:val="nil"/>
          <w:between w:val="nil"/>
        </w:pBdr>
        <w:spacing w:before="5"/>
        <w:rPr>
          <w:color w:val="000000"/>
          <w:sz w:val="24"/>
          <w:szCs w:val="24"/>
        </w:rPr>
      </w:pPr>
    </w:p>
    <w:p w14:paraId="06C80D9C" w14:textId="77777777" w:rsidR="00D81016" w:rsidRDefault="00A355D0" w:rsidP="009C50EA">
      <w:pPr>
        <w:numPr>
          <w:ilvl w:val="2"/>
          <w:numId w:val="17"/>
        </w:numPr>
        <w:pBdr>
          <w:top w:val="nil"/>
          <w:left w:val="nil"/>
          <w:bottom w:val="nil"/>
          <w:right w:val="nil"/>
          <w:between w:val="nil"/>
        </w:pBdr>
        <w:tabs>
          <w:tab w:val="left" w:pos="838"/>
        </w:tabs>
        <w:ind w:right="413" w:firstLine="0"/>
        <w:jc w:val="both"/>
        <w:rPr>
          <w:color w:val="000000"/>
          <w:sz w:val="24"/>
          <w:szCs w:val="24"/>
        </w:rPr>
      </w:pPr>
      <w:r>
        <w:rPr>
          <w:color w:val="000000"/>
          <w:sz w:val="24"/>
          <w:szCs w:val="24"/>
        </w:rPr>
        <w:t>– realizar a manutenção dos espaços físicos, das instalações e dos equipamentos, mantendo-os em condições de uso e condições higiênico-sanitárias adequadas ao atendimento prestado, em conformidade com as orientações da vigilância sanitária;</w:t>
      </w:r>
    </w:p>
    <w:p w14:paraId="43BEBFBC" w14:textId="77777777" w:rsidR="00D81016" w:rsidRDefault="00D81016">
      <w:pPr>
        <w:pBdr>
          <w:top w:val="nil"/>
          <w:left w:val="nil"/>
          <w:bottom w:val="nil"/>
          <w:right w:val="nil"/>
          <w:between w:val="nil"/>
        </w:pBdr>
        <w:spacing w:before="3"/>
        <w:rPr>
          <w:color w:val="000000"/>
          <w:sz w:val="24"/>
          <w:szCs w:val="24"/>
        </w:rPr>
      </w:pPr>
    </w:p>
    <w:p w14:paraId="07CE73A1" w14:textId="77777777" w:rsidR="00D81016" w:rsidRDefault="00A355D0" w:rsidP="009C50EA">
      <w:pPr>
        <w:numPr>
          <w:ilvl w:val="2"/>
          <w:numId w:val="17"/>
        </w:numPr>
        <w:pBdr>
          <w:top w:val="nil"/>
          <w:left w:val="nil"/>
          <w:bottom w:val="nil"/>
          <w:right w:val="nil"/>
          <w:between w:val="nil"/>
        </w:pBdr>
        <w:tabs>
          <w:tab w:val="left" w:pos="794"/>
        </w:tabs>
        <w:ind w:right="415" w:firstLine="0"/>
        <w:jc w:val="both"/>
        <w:rPr>
          <w:color w:val="000000"/>
          <w:sz w:val="24"/>
          <w:szCs w:val="24"/>
        </w:rPr>
      </w:pPr>
      <w:r>
        <w:rPr>
          <w:color w:val="000000"/>
          <w:sz w:val="24"/>
          <w:szCs w:val="24"/>
        </w:rPr>
        <w:t>– organizar os dados e informações sobre o serviço, com listagem nominal atualizada dos usuários, alimentação e consulta permanente do sistema IRSAS e outros sistemas; elaboração de relatórios e prontuários; referência e contra referência com vistas ao acompanhamento e monitoramento dos encaminhamentos realizados;</w:t>
      </w:r>
    </w:p>
    <w:p w14:paraId="1636A349" w14:textId="77777777" w:rsidR="00D81016" w:rsidRDefault="00D81016">
      <w:pPr>
        <w:pBdr>
          <w:top w:val="nil"/>
          <w:left w:val="nil"/>
          <w:bottom w:val="nil"/>
          <w:right w:val="nil"/>
          <w:between w:val="nil"/>
        </w:pBdr>
        <w:spacing w:before="5"/>
        <w:rPr>
          <w:color w:val="000000"/>
          <w:sz w:val="24"/>
          <w:szCs w:val="24"/>
        </w:rPr>
      </w:pPr>
    </w:p>
    <w:p w14:paraId="4922D90C" w14:textId="77777777" w:rsidR="00D81016" w:rsidRDefault="00A355D0" w:rsidP="009C50EA">
      <w:pPr>
        <w:numPr>
          <w:ilvl w:val="2"/>
          <w:numId w:val="17"/>
        </w:numPr>
        <w:pBdr>
          <w:top w:val="nil"/>
          <w:left w:val="nil"/>
          <w:bottom w:val="nil"/>
          <w:right w:val="nil"/>
          <w:between w:val="nil"/>
        </w:pBdr>
        <w:tabs>
          <w:tab w:val="left" w:pos="790"/>
        </w:tabs>
        <w:ind w:right="416" w:firstLine="0"/>
        <w:jc w:val="both"/>
        <w:rPr>
          <w:color w:val="000000"/>
          <w:sz w:val="24"/>
          <w:szCs w:val="24"/>
        </w:rPr>
      </w:pPr>
      <w:r>
        <w:rPr>
          <w:color w:val="000000"/>
          <w:sz w:val="24"/>
          <w:szCs w:val="24"/>
        </w:rPr>
        <w:t>– propiciar condições para que a equipe de colaboradores possa participar das reuniões de comissões dos serviços;</w:t>
      </w:r>
    </w:p>
    <w:p w14:paraId="58ED7DAB" w14:textId="77777777" w:rsidR="00D81016" w:rsidRDefault="00D81016">
      <w:pPr>
        <w:pBdr>
          <w:top w:val="nil"/>
          <w:left w:val="nil"/>
          <w:bottom w:val="nil"/>
          <w:right w:val="nil"/>
          <w:between w:val="nil"/>
        </w:pBdr>
        <w:spacing w:before="5"/>
        <w:rPr>
          <w:color w:val="000000"/>
          <w:sz w:val="24"/>
          <w:szCs w:val="24"/>
        </w:rPr>
      </w:pPr>
    </w:p>
    <w:p w14:paraId="29FB00EF" w14:textId="77777777" w:rsidR="00D81016" w:rsidRDefault="00A355D0" w:rsidP="009C50EA">
      <w:pPr>
        <w:numPr>
          <w:ilvl w:val="2"/>
          <w:numId w:val="17"/>
        </w:numPr>
        <w:pBdr>
          <w:top w:val="nil"/>
          <w:left w:val="nil"/>
          <w:bottom w:val="nil"/>
          <w:right w:val="nil"/>
          <w:between w:val="nil"/>
        </w:pBdr>
        <w:tabs>
          <w:tab w:val="left" w:pos="782"/>
        </w:tabs>
        <w:ind w:left="782" w:hanging="660"/>
        <w:jc w:val="both"/>
        <w:rPr>
          <w:color w:val="000000"/>
          <w:sz w:val="24"/>
          <w:szCs w:val="24"/>
        </w:rPr>
      </w:pPr>
      <w:r>
        <w:rPr>
          <w:color w:val="000000"/>
          <w:sz w:val="24"/>
          <w:szCs w:val="24"/>
        </w:rPr>
        <w:t>– elaborar e executar plano de educação permanente para equipe de trabalho;</w:t>
      </w:r>
    </w:p>
    <w:p w14:paraId="1D5F9550" w14:textId="77777777" w:rsidR="00D81016" w:rsidRDefault="00D81016">
      <w:pPr>
        <w:pBdr>
          <w:top w:val="nil"/>
          <w:left w:val="nil"/>
          <w:bottom w:val="nil"/>
          <w:right w:val="nil"/>
          <w:between w:val="nil"/>
        </w:pBdr>
        <w:spacing w:before="3"/>
        <w:rPr>
          <w:color w:val="000000"/>
          <w:sz w:val="24"/>
          <w:szCs w:val="24"/>
        </w:rPr>
      </w:pPr>
    </w:p>
    <w:p w14:paraId="76EFD249" w14:textId="77777777" w:rsidR="00D81016" w:rsidRDefault="00A355D0" w:rsidP="009C50EA">
      <w:pPr>
        <w:numPr>
          <w:ilvl w:val="2"/>
          <w:numId w:val="17"/>
        </w:numPr>
        <w:pBdr>
          <w:top w:val="nil"/>
          <w:left w:val="nil"/>
          <w:bottom w:val="nil"/>
          <w:right w:val="nil"/>
          <w:between w:val="nil"/>
        </w:pBdr>
        <w:tabs>
          <w:tab w:val="left" w:pos="780"/>
        </w:tabs>
        <w:ind w:right="415" w:firstLine="0"/>
        <w:jc w:val="both"/>
        <w:rPr>
          <w:color w:val="000000"/>
          <w:sz w:val="24"/>
          <w:szCs w:val="24"/>
        </w:rPr>
        <w:sectPr w:rsidR="00D81016">
          <w:headerReference w:type="default" r:id="rId28"/>
          <w:footerReference w:type="default" r:id="rId29"/>
          <w:pgSz w:w="11920" w:h="16850"/>
          <w:pgMar w:top="1860" w:right="720" w:bottom="280" w:left="1580" w:header="284" w:footer="0" w:gutter="0"/>
          <w:cols w:space="720"/>
        </w:sectPr>
      </w:pPr>
      <w:r>
        <w:rPr>
          <w:color w:val="000000"/>
          <w:sz w:val="24"/>
          <w:szCs w:val="24"/>
        </w:rPr>
        <w:t>– Renovar as certidões negativas de débitos tributários, fiscais e trabalhistas sempre que vencidas.</w:t>
      </w:r>
    </w:p>
    <w:p w14:paraId="69632B82" w14:textId="77777777" w:rsidR="00D81016" w:rsidRDefault="00D81016">
      <w:pPr>
        <w:pBdr>
          <w:top w:val="nil"/>
          <w:left w:val="nil"/>
          <w:bottom w:val="nil"/>
          <w:right w:val="nil"/>
          <w:between w:val="nil"/>
        </w:pBdr>
        <w:spacing w:before="10"/>
        <w:rPr>
          <w:color w:val="000000"/>
          <w:sz w:val="14"/>
          <w:szCs w:val="14"/>
        </w:rPr>
      </w:pPr>
    </w:p>
    <w:p w14:paraId="1C891722" w14:textId="77777777" w:rsidR="00D81016" w:rsidRDefault="00A355D0" w:rsidP="009C50EA">
      <w:pPr>
        <w:numPr>
          <w:ilvl w:val="2"/>
          <w:numId w:val="17"/>
        </w:numPr>
        <w:pBdr>
          <w:top w:val="nil"/>
          <w:left w:val="nil"/>
          <w:bottom w:val="nil"/>
          <w:right w:val="nil"/>
          <w:between w:val="nil"/>
        </w:pBdr>
        <w:tabs>
          <w:tab w:val="left" w:pos="811"/>
        </w:tabs>
        <w:spacing w:before="90"/>
        <w:ind w:right="410" w:firstLine="0"/>
        <w:jc w:val="both"/>
        <w:rPr>
          <w:color w:val="000000"/>
          <w:sz w:val="24"/>
          <w:szCs w:val="24"/>
        </w:rPr>
      </w:pPr>
      <w:r>
        <w:rPr>
          <w:color w:val="000000"/>
          <w:sz w:val="24"/>
          <w:szCs w:val="24"/>
        </w:rPr>
        <w:t>- solicitar previamente à ADMINISTRAÇÃO PÚBLICA, caso seja de seu interesse, remanejamentos de recursos e o uso dos rendimentos de ativos financeiros no objeto da parceria, indicando a consequente alteração no Plano de Trabalho, desde que ainda vigente este instrumento;</w:t>
      </w:r>
    </w:p>
    <w:p w14:paraId="52494553" w14:textId="77777777" w:rsidR="00D81016" w:rsidRDefault="00D81016">
      <w:pPr>
        <w:pBdr>
          <w:top w:val="nil"/>
          <w:left w:val="nil"/>
          <w:bottom w:val="nil"/>
          <w:right w:val="nil"/>
          <w:between w:val="nil"/>
        </w:pBdr>
        <w:spacing w:before="5"/>
        <w:rPr>
          <w:color w:val="000000"/>
          <w:sz w:val="24"/>
          <w:szCs w:val="24"/>
        </w:rPr>
      </w:pPr>
    </w:p>
    <w:p w14:paraId="5FF5500D" w14:textId="77777777" w:rsidR="00D81016" w:rsidRDefault="00A355D0" w:rsidP="009C50EA">
      <w:pPr>
        <w:numPr>
          <w:ilvl w:val="2"/>
          <w:numId w:val="17"/>
        </w:numPr>
        <w:pBdr>
          <w:top w:val="nil"/>
          <w:left w:val="nil"/>
          <w:bottom w:val="nil"/>
          <w:right w:val="nil"/>
          <w:between w:val="nil"/>
        </w:pBdr>
        <w:tabs>
          <w:tab w:val="left" w:pos="794"/>
        </w:tabs>
        <w:ind w:right="412" w:firstLine="0"/>
        <w:jc w:val="both"/>
        <w:rPr>
          <w:color w:val="000000"/>
          <w:sz w:val="24"/>
          <w:szCs w:val="24"/>
        </w:rPr>
      </w:pPr>
      <w:r>
        <w:rPr>
          <w:color w:val="000000"/>
          <w:sz w:val="24"/>
          <w:szCs w:val="24"/>
        </w:rPr>
        <w:t>- responsabilizar-se, integralmente e exclusivamente, pelo regular pagamento de todos os encargos trabalhistas, previdenciários, fiscais e comerciais relacionados à execução do objeto da parceria, não implicando responsabilidade solidária ou subsidiária da administração pública a inadimplência da ORGANIZAÇÃO DA SOCIEDADE CIVIL em relação ao referido pagamento, os ônus incidentes sobre o objeto da parceria ou os danos decorrentes de restrição à sua execução;</w:t>
      </w:r>
    </w:p>
    <w:p w14:paraId="610CE6D3" w14:textId="77777777" w:rsidR="00D81016" w:rsidRDefault="00D81016">
      <w:pPr>
        <w:pBdr>
          <w:top w:val="nil"/>
          <w:left w:val="nil"/>
          <w:bottom w:val="nil"/>
          <w:right w:val="nil"/>
          <w:between w:val="nil"/>
        </w:pBdr>
        <w:spacing w:before="5"/>
        <w:rPr>
          <w:color w:val="000000"/>
          <w:sz w:val="24"/>
          <w:szCs w:val="24"/>
        </w:rPr>
      </w:pPr>
    </w:p>
    <w:p w14:paraId="47002044" w14:textId="77777777" w:rsidR="00D81016" w:rsidRDefault="00A355D0" w:rsidP="009C50EA">
      <w:pPr>
        <w:numPr>
          <w:ilvl w:val="2"/>
          <w:numId w:val="17"/>
        </w:numPr>
        <w:pBdr>
          <w:top w:val="nil"/>
          <w:left w:val="nil"/>
          <w:bottom w:val="nil"/>
          <w:right w:val="nil"/>
          <w:between w:val="nil"/>
        </w:pBdr>
        <w:tabs>
          <w:tab w:val="left" w:pos="790"/>
        </w:tabs>
        <w:ind w:right="410" w:firstLine="0"/>
        <w:jc w:val="both"/>
        <w:rPr>
          <w:color w:val="000000"/>
          <w:sz w:val="24"/>
          <w:szCs w:val="24"/>
        </w:rPr>
      </w:pPr>
      <w:r>
        <w:rPr>
          <w:color w:val="000000"/>
          <w:sz w:val="24"/>
          <w:szCs w:val="24"/>
        </w:rPr>
        <w:t>- prestar contas mensalmente, até o dia 10 (dez) do mês imediatamente subsequente ao da realização da despesa, ação/atividade, à ADMINISTRAÇÃO PÚBLICA, por meio da entrega da documentação comprobatória dos gastos e relatório de atividades quantitativo, e até o dia 10 (dez) do mês imediatamente subsequente ao fechamento do trimestre a entrega de relatório de atividades qualitativo, observado o estabelecido na Cláusula Décima Quarta;</w:t>
      </w:r>
    </w:p>
    <w:p w14:paraId="6AE2B4F4" w14:textId="77777777" w:rsidR="00D81016" w:rsidRDefault="00D81016">
      <w:pPr>
        <w:pBdr>
          <w:top w:val="nil"/>
          <w:left w:val="nil"/>
          <w:bottom w:val="nil"/>
          <w:right w:val="nil"/>
          <w:between w:val="nil"/>
        </w:pBdr>
        <w:spacing w:before="3"/>
        <w:rPr>
          <w:color w:val="000000"/>
          <w:sz w:val="24"/>
          <w:szCs w:val="24"/>
        </w:rPr>
      </w:pPr>
    </w:p>
    <w:p w14:paraId="1644F632" w14:textId="77777777" w:rsidR="00D81016" w:rsidRDefault="00A355D0" w:rsidP="009C50EA">
      <w:pPr>
        <w:numPr>
          <w:ilvl w:val="2"/>
          <w:numId w:val="17"/>
        </w:numPr>
        <w:pBdr>
          <w:top w:val="nil"/>
          <w:left w:val="nil"/>
          <w:bottom w:val="nil"/>
          <w:right w:val="nil"/>
          <w:between w:val="nil"/>
        </w:pBdr>
        <w:tabs>
          <w:tab w:val="left" w:pos="794"/>
        </w:tabs>
        <w:ind w:right="416" w:firstLine="0"/>
        <w:jc w:val="both"/>
        <w:rPr>
          <w:color w:val="000000"/>
          <w:sz w:val="24"/>
          <w:szCs w:val="24"/>
        </w:rPr>
      </w:pPr>
      <w:r>
        <w:rPr>
          <w:color w:val="000000"/>
          <w:sz w:val="24"/>
          <w:szCs w:val="24"/>
        </w:rPr>
        <w:t>– ressarcir à ADMINISTRAÇÃO PÚBLICA, sem prejuízo das demais sanções legais, os recursos recebidos, devidamente corrigidos, quando:</w:t>
      </w:r>
    </w:p>
    <w:p w14:paraId="6EA591E3" w14:textId="77777777" w:rsidR="00D81016" w:rsidRDefault="00D81016">
      <w:pPr>
        <w:pBdr>
          <w:top w:val="nil"/>
          <w:left w:val="nil"/>
          <w:bottom w:val="nil"/>
          <w:right w:val="nil"/>
          <w:between w:val="nil"/>
        </w:pBdr>
        <w:spacing w:before="5"/>
        <w:rPr>
          <w:color w:val="000000"/>
          <w:sz w:val="24"/>
          <w:szCs w:val="24"/>
        </w:rPr>
      </w:pPr>
    </w:p>
    <w:p w14:paraId="60DA945E" w14:textId="77777777" w:rsidR="00D81016" w:rsidRDefault="00A355D0" w:rsidP="00A71CB4">
      <w:pPr>
        <w:numPr>
          <w:ilvl w:val="0"/>
          <w:numId w:val="43"/>
        </w:numPr>
        <w:pBdr>
          <w:top w:val="nil"/>
          <w:left w:val="nil"/>
          <w:bottom w:val="nil"/>
          <w:right w:val="nil"/>
          <w:between w:val="nil"/>
        </w:pBdr>
        <w:tabs>
          <w:tab w:val="left" w:pos="262"/>
        </w:tabs>
        <w:ind w:left="261"/>
        <w:rPr>
          <w:color w:val="000000"/>
          <w:sz w:val="24"/>
          <w:szCs w:val="24"/>
        </w:rPr>
      </w:pPr>
      <w:r>
        <w:rPr>
          <w:color w:val="000000"/>
          <w:sz w:val="24"/>
          <w:szCs w:val="24"/>
        </w:rPr>
        <w:t>não for executado o objeto estabelecido neste termo;</w:t>
      </w:r>
    </w:p>
    <w:p w14:paraId="3C7AD15C" w14:textId="77777777" w:rsidR="00D81016" w:rsidRDefault="00D81016">
      <w:pPr>
        <w:pBdr>
          <w:top w:val="nil"/>
          <w:left w:val="nil"/>
          <w:bottom w:val="nil"/>
          <w:right w:val="nil"/>
          <w:between w:val="nil"/>
        </w:pBdr>
        <w:spacing w:before="4"/>
        <w:rPr>
          <w:color w:val="000000"/>
          <w:sz w:val="24"/>
          <w:szCs w:val="24"/>
        </w:rPr>
      </w:pPr>
    </w:p>
    <w:p w14:paraId="4EBE8FE3" w14:textId="77777777" w:rsidR="00D81016" w:rsidRDefault="00A355D0" w:rsidP="00A71CB4">
      <w:pPr>
        <w:numPr>
          <w:ilvl w:val="0"/>
          <w:numId w:val="43"/>
        </w:numPr>
        <w:pBdr>
          <w:top w:val="nil"/>
          <w:left w:val="nil"/>
          <w:bottom w:val="nil"/>
          <w:right w:val="nil"/>
          <w:between w:val="nil"/>
        </w:pBdr>
        <w:tabs>
          <w:tab w:val="left" w:pos="250"/>
        </w:tabs>
        <w:spacing w:before="1"/>
        <w:ind w:right="415" w:firstLine="0"/>
        <w:rPr>
          <w:color w:val="000000"/>
          <w:sz w:val="24"/>
          <w:szCs w:val="24"/>
        </w:rPr>
      </w:pPr>
      <w:r>
        <w:rPr>
          <w:color w:val="000000"/>
          <w:sz w:val="24"/>
          <w:szCs w:val="24"/>
        </w:rPr>
        <w:t>os recursos forem utilizados em finalidade diversa daquela estabelecida neste termo e no plano de trabalho;</w:t>
      </w:r>
    </w:p>
    <w:p w14:paraId="7FA2CCA8" w14:textId="77777777" w:rsidR="00D81016" w:rsidRDefault="00D81016">
      <w:pPr>
        <w:pBdr>
          <w:top w:val="nil"/>
          <w:left w:val="nil"/>
          <w:bottom w:val="nil"/>
          <w:right w:val="nil"/>
          <w:between w:val="nil"/>
        </w:pBdr>
        <w:spacing w:before="2"/>
        <w:rPr>
          <w:color w:val="000000"/>
          <w:sz w:val="24"/>
          <w:szCs w:val="24"/>
        </w:rPr>
      </w:pPr>
    </w:p>
    <w:p w14:paraId="23923707" w14:textId="77777777" w:rsidR="00D81016" w:rsidRDefault="00A355D0" w:rsidP="00A71CB4">
      <w:pPr>
        <w:numPr>
          <w:ilvl w:val="0"/>
          <w:numId w:val="43"/>
        </w:numPr>
        <w:pBdr>
          <w:top w:val="nil"/>
          <w:left w:val="nil"/>
          <w:bottom w:val="nil"/>
          <w:right w:val="nil"/>
          <w:between w:val="nil"/>
        </w:pBdr>
        <w:tabs>
          <w:tab w:val="left" w:pos="274"/>
        </w:tabs>
        <w:ind w:right="419" w:firstLine="0"/>
        <w:rPr>
          <w:color w:val="000000"/>
          <w:sz w:val="24"/>
          <w:szCs w:val="24"/>
        </w:rPr>
      </w:pPr>
      <w:r>
        <w:rPr>
          <w:color w:val="000000"/>
          <w:sz w:val="24"/>
          <w:szCs w:val="24"/>
        </w:rPr>
        <w:t>houver falta de movimentação de recursos, sem justa causa, por prazo superior a 30 (trinta) dias;</w:t>
      </w:r>
    </w:p>
    <w:p w14:paraId="3B55D3E5" w14:textId="77777777" w:rsidR="00D81016" w:rsidRDefault="00D81016">
      <w:pPr>
        <w:pBdr>
          <w:top w:val="nil"/>
          <w:left w:val="nil"/>
          <w:bottom w:val="nil"/>
          <w:right w:val="nil"/>
          <w:between w:val="nil"/>
        </w:pBdr>
        <w:spacing w:before="5"/>
        <w:rPr>
          <w:color w:val="000000"/>
          <w:sz w:val="24"/>
          <w:szCs w:val="24"/>
        </w:rPr>
      </w:pPr>
    </w:p>
    <w:p w14:paraId="66AED58D" w14:textId="77777777" w:rsidR="00D81016" w:rsidRDefault="00A355D0" w:rsidP="00A71CB4">
      <w:pPr>
        <w:numPr>
          <w:ilvl w:val="0"/>
          <w:numId w:val="43"/>
        </w:numPr>
        <w:pBdr>
          <w:top w:val="nil"/>
          <w:left w:val="nil"/>
          <w:bottom w:val="nil"/>
          <w:right w:val="nil"/>
          <w:between w:val="nil"/>
        </w:pBdr>
        <w:tabs>
          <w:tab w:val="left" w:pos="255"/>
        </w:tabs>
        <w:ind w:right="414" w:firstLine="0"/>
        <w:rPr>
          <w:color w:val="000000"/>
          <w:sz w:val="24"/>
          <w:szCs w:val="24"/>
        </w:rPr>
      </w:pPr>
      <w:r>
        <w:rPr>
          <w:color w:val="000000"/>
          <w:sz w:val="24"/>
          <w:szCs w:val="24"/>
        </w:rPr>
        <w:t>não for apresentado, em prazo regulamentar, as prestações de contas, salvo quando decorrente de caso fortuito ou por força maior devidamente comprovado e aceito pela ÓRGÃO GESTOR;</w:t>
      </w:r>
    </w:p>
    <w:p w14:paraId="5C436880" w14:textId="77777777" w:rsidR="00D81016" w:rsidRDefault="00D81016">
      <w:pPr>
        <w:pBdr>
          <w:top w:val="nil"/>
          <w:left w:val="nil"/>
          <w:bottom w:val="nil"/>
          <w:right w:val="nil"/>
          <w:between w:val="nil"/>
        </w:pBdr>
        <w:spacing w:before="3"/>
        <w:rPr>
          <w:color w:val="000000"/>
          <w:sz w:val="24"/>
          <w:szCs w:val="24"/>
        </w:rPr>
      </w:pPr>
    </w:p>
    <w:p w14:paraId="210CCE05" w14:textId="77777777" w:rsidR="00D81016" w:rsidRDefault="00A355D0" w:rsidP="00A71CB4">
      <w:pPr>
        <w:numPr>
          <w:ilvl w:val="0"/>
          <w:numId w:val="43"/>
        </w:numPr>
        <w:pBdr>
          <w:top w:val="nil"/>
          <w:left w:val="nil"/>
          <w:bottom w:val="nil"/>
          <w:right w:val="nil"/>
          <w:between w:val="nil"/>
        </w:pBdr>
        <w:tabs>
          <w:tab w:val="left" w:pos="322"/>
        </w:tabs>
        <w:ind w:right="416" w:firstLine="0"/>
        <w:rPr>
          <w:color w:val="000000"/>
          <w:sz w:val="24"/>
          <w:szCs w:val="24"/>
        </w:rPr>
      </w:pPr>
      <w:r>
        <w:rPr>
          <w:color w:val="000000"/>
          <w:sz w:val="24"/>
          <w:szCs w:val="24"/>
        </w:rPr>
        <w:t>ao final do prazo de vigência deste Termo de Colaboração, houver saldo de recursos eventualmente não aplicados;</w:t>
      </w:r>
    </w:p>
    <w:p w14:paraId="03484F4A" w14:textId="77777777" w:rsidR="00D81016" w:rsidRDefault="00D81016">
      <w:pPr>
        <w:pBdr>
          <w:top w:val="nil"/>
          <w:left w:val="nil"/>
          <w:bottom w:val="nil"/>
          <w:right w:val="nil"/>
          <w:between w:val="nil"/>
        </w:pBdr>
        <w:spacing w:before="4"/>
        <w:rPr>
          <w:color w:val="000000"/>
          <w:sz w:val="24"/>
          <w:szCs w:val="24"/>
        </w:rPr>
      </w:pPr>
    </w:p>
    <w:p w14:paraId="08168993" w14:textId="77777777" w:rsidR="00D81016" w:rsidRDefault="00A355D0" w:rsidP="00A71CB4">
      <w:pPr>
        <w:numPr>
          <w:ilvl w:val="0"/>
          <w:numId w:val="43"/>
        </w:numPr>
        <w:pBdr>
          <w:top w:val="nil"/>
          <w:left w:val="nil"/>
          <w:bottom w:val="nil"/>
          <w:right w:val="nil"/>
          <w:between w:val="nil"/>
        </w:pBdr>
        <w:tabs>
          <w:tab w:val="left" w:pos="363"/>
        </w:tabs>
        <w:spacing w:before="1"/>
        <w:ind w:right="416" w:firstLine="0"/>
        <w:rPr>
          <w:color w:val="000000"/>
          <w:sz w:val="24"/>
          <w:szCs w:val="24"/>
        </w:rPr>
      </w:pPr>
      <w:r>
        <w:rPr>
          <w:color w:val="000000"/>
          <w:sz w:val="24"/>
          <w:szCs w:val="24"/>
        </w:rPr>
        <w:t>deixar de prestar contas, conforme critérios estabelecidos pela ADMINISTRAÇÃO PÚBLICA.</w:t>
      </w:r>
    </w:p>
    <w:p w14:paraId="63A88F04" w14:textId="77777777" w:rsidR="00D81016" w:rsidRDefault="00D81016">
      <w:pPr>
        <w:pBdr>
          <w:top w:val="nil"/>
          <w:left w:val="nil"/>
          <w:bottom w:val="nil"/>
          <w:right w:val="nil"/>
          <w:between w:val="nil"/>
        </w:pBdr>
        <w:spacing w:before="4"/>
        <w:rPr>
          <w:color w:val="000000"/>
          <w:sz w:val="24"/>
          <w:szCs w:val="24"/>
        </w:rPr>
      </w:pPr>
    </w:p>
    <w:p w14:paraId="54836947" w14:textId="77777777" w:rsidR="00D81016" w:rsidRDefault="00A355D0" w:rsidP="009C50EA">
      <w:pPr>
        <w:numPr>
          <w:ilvl w:val="2"/>
          <w:numId w:val="17"/>
        </w:numPr>
        <w:pBdr>
          <w:top w:val="nil"/>
          <w:left w:val="nil"/>
          <w:bottom w:val="nil"/>
          <w:right w:val="nil"/>
          <w:between w:val="nil"/>
        </w:pBdr>
        <w:tabs>
          <w:tab w:val="left" w:pos="816"/>
        </w:tabs>
        <w:spacing w:before="1"/>
        <w:ind w:right="413" w:firstLine="0"/>
        <w:jc w:val="both"/>
        <w:rPr>
          <w:color w:val="000000"/>
          <w:sz w:val="24"/>
          <w:szCs w:val="24"/>
        </w:rPr>
      </w:pPr>
      <w:r>
        <w:rPr>
          <w:color w:val="000000"/>
          <w:sz w:val="24"/>
          <w:szCs w:val="24"/>
        </w:rPr>
        <w:t>- devolver à ADMINISTRAÇÃO PÚBLICA os saldos financeiros existentes após o término da parceria, inclusive os provenientes das receitas obtidas de aplicações financeiras, no prazo improrrogável de 30 (trinta) dias, sob pena de imediata instauração de tomadas de contas especial;</w:t>
      </w:r>
    </w:p>
    <w:p w14:paraId="506ABBBB" w14:textId="77777777" w:rsidR="00D81016" w:rsidRDefault="00D81016">
      <w:pPr>
        <w:pBdr>
          <w:top w:val="nil"/>
          <w:left w:val="nil"/>
          <w:bottom w:val="nil"/>
          <w:right w:val="nil"/>
          <w:between w:val="nil"/>
        </w:pBdr>
        <w:spacing w:before="2"/>
        <w:rPr>
          <w:color w:val="000000"/>
          <w:sz w:val="24"/>
          <w:szCs w:val="24"/>
        </w:rPr>
      </w:pPr>
    </w:p>
    <w:p w14:paraId="29B0E733" w14:textId="77777777" w:rsidR="00D81016" w:rsidRDefault="00A355D0" w:rsidP="009C50EA">
      <w:pPr>
        <w:numPr>
          <w:ilvl w:val="2"/>
          <w:numId w:val="17"/>
        </w:numPr>
        <w:pBdr>
          <w:top w:val="nil"/>
          <w:left w:val="nil"/>
          <w:bottom w:val="nil"/>
          <w:right w:val="nil"/>
          <w:between w:val="nil"/>
        </w:pBdr>
        <w:tabs>
          <w:tab w:val="left" w:pos="802"/>
        </w:tabs>
        <w:spacing w:before="1"/>
        <w:ind w:right="413" w:firstLine="0"/>
        <w:jc w:val="both"/>
        <w:rPr>
          <w:color w:val="000000"/>
          <w:sz w:val="24"/>
          <w:szCs w:val="24"/>
        </w:rPr>
        <w:sectPr w:rsidR="00D81016">
          <w:headerReference w:type="default" r:id="rId30"/>
          <w:footerReference w:type="default" r:id="rId31"/>
          <w:pgSz w:w="11920" w:h="16850"/>
          <w:pgMar w:top="1860" w:right="720" w:bottom="280" w:left="1580" w:header="284" w:footer="0" w:gutter="0"/>
          <w:cols w:space="720"/>
        </w:sectPr>
      </w:pPr>
      <w:r>
        <w:rPr>
          <w:color w:val="000000"/>
          <w:sz w:val="24"/>
          <w:szCs w:val="24"/>
        </w:rPr>
        <w:t>- permitir o livre acesso dos agentes da ADMINISTRAÇÃO PÚBLICA, do ÒRGÃO GESTOR, da Controladoria Geral do Município, do Conselho Municipal de Assistência Social e do Tribunal de Contas, aos processos, aos documentos e às informações relacionadas à execução desta parceria, bem como aos locais de execução do objeto;</w:t>
      </w:r>
    </w:p>
    <w:p w14:paraId="02A26972" w14:textId="77777777" w:rsidR="00D81016" w:rsidRDefault="00D81016">
      <w:pPr>
        <w:pBdr>
          <w:top w:val="nil"/>
          <w:left w:val="nil"/>
          <w:bottom w:val="nil"/>
          <w:right w:val="nil"/>
          <w:between w:val="nil"/>
        </w:pBdr>
        <w:spacing w:before="10"/>
        <w:rPr>
          <w:color w:val="000000"/>
          <w:sz w:val="14"/>
          <w:szCs w:val="14"/>
        </w:rPr>
      </w:pPr>
    </w:p>
    <w:p w14:paraId="2BB3ECB1" w14:textId="77777777" w:rsidR="00D81016" w:rsidRDefault="00A355D0" w:rsidP="009C50EA">
      <w:pPr>
        <w:numPr>
          <w:ilvl w:val="2"/>
          <w:numId w:val="17"/>
        </w:numPr>
        <w:pBdr>
          <w:top w:val="nil"/>
          <w:left w:val="nil"/>
          <w:bottom w:val="nil"/>
          <w:right w:val="nil"/>
          <w:between w:val="nil"/>
        </w:pBdr>
        <w:tabs>
          <w:tab w:val="left" w:pos="799"/>
        </w:tabs>
        <w:spacing w:before="90"/>
        <w:ind w:right="410" w:firstLine="0"/>
        <w:jc w:val="both"/>
        <w:rPr>
          <w:color w:val="000000"/>
          <w:sz w:val="24"/>
          <w:szCs w:val="24"/>
        </w:rPr>
      </w:pPr>
      <w:r>
        <w:rPr>
          <w:color w:val="000000"/>
          <w:sz w:val="24"/>
          <w:szCs w:val="24"/>
        </w:rPr>
        <w:t>- A organização da sociedade civil deverá divulgar na internet e em locais visíveis de suas sedes sociais e dos estabelecimentos em que exerça suas ações todas as parcerias celebradas com a administração pública, devendo incluir, no mínimo:</w:t>
      </w:r>
    </w:p>
    <w:p w14:paraId="308C1793" w14:textId="77777777" w:rsidR="00D81016" w:rsidRDefault="00D81016">
      <w:pPr>
        <w:pBdr>
          <w:top w:val="nil"/>
          <w:left w:val="nil"/>
          <w:bottom w:val="nil"/>
          <w:right w:val="nil"/>
          <w:between w:val="nil"/>
        </w:pBdr>
        <w:spacing w:before="5"/>
        <w:rPr>
          <w:color w:val="000000"/>
          <w:sz w:val="24"/>
          <w:szCs w:val="24"/>
        </w:rPr>
      </w:pPr>
    </w:p>
    <w:p w14:paraId="097121A5" w14:textId="77777777" w:rsidR="00D81016" w:rsidRDefault="00A355D0" w:rsidP="00A71CB4">
      <w:pPr>
        <w:numPr>
          <w:ilvl w:val="0"/>
          <w:numId w:val="42"/>
        </w:numPr>
        <w:pBdr>
          <w:top w:val="nil"/>
          <w:left w:val="nil"/>
          <w:bottom w:val="nil"/>
          <w:right w:val="nil"/>
          <w:between w:val="nil"/>
        </w:pBdr>
        <w:tabs>
          <w:tab w:val="left" w:pos="276"/>
        </w:tabs>
        <w:ind w:right="415" w:firstLine="0"/>
        <w:jc w:val="both"/>
        <w:rPr>
          <w:color w:val="000000"/>
          <w:sz w:val="24"/>
          <w:szCs w:val="24"/>
        </w:rPr>
      </w:pPr>
      <w:r>
        <w:rPr>
          <w:color w:val="000000"/>
          <w:sz w:val="24"/>
          <w:szCs w:val="24"/>
        </w:rPr>
        <w:t>- data de assinatura e identificação do instrumento de parceria e do órgão da administração pública responsável;</w:t>
      </w:r>
    </w:p>
    <w:p w14:paraId="5424761B" w14:textId="77777777" w:rsidR="00D81016" w:rsidRDefault="00D81016">
      <w:pPr>
        <w:pBdr>
          <w:top w:val="nil"/>
          <w:left w:val="nil"/>
          <w:bottom w:val="nil"/>
          <w:right w:val="nil"/>
          <w:between w:val="nil"/>
        </w:pBdr>
        <w:spacing w:before="4"/>
        <w:rPr>
          <w:color w:val="000000"/>
          <w:sz w:val="24"/>
          <w:szCs w:val="24"/>
        </w:rPr>
      </w:pPr>
    </w:p>
    <w:p w14:paraId="15D3C85F" w14:textId="77777777" w:rsidR="00D81016" w:rsidRDefault="00A355D0" w:rsidP="00A71CB4">
      <w:pPr>
        <w:numPr>
          <w:ilvl w:val="0"/>
          <w:numId w:val="42"/>
        </w:numPr>
        <w:pBdr>
          <w:top w:val="nil"/>
          <w:left w:val="nil"/>
          <w:bottom w:val="nil"/>
          <w:right w:val="nil"/>
          <w:between w:val="nil"/>
        </w:pBdr>
        <w:tabs>
          <w:tab w:val="left" w:pos="336"/>
        </w:tabs>
        <w:spacing w:before="1"/>
        <w:ind w:right="414" w:firstLine="0"/>
        <w:jc w:val="both"/>
        <w:rPr>
          <w:color w:val="000000"/>
          <w:sz w:val="24"/>
          <w:szCs w:val="24"/>
        </w:rPr>
      </w:pPr>
      <w:r>
        <w:rPr>
          <w:color w:val="000000"/>
          <w:sz w:val="24"/>
          <w:szCs w:val="24"/>
        </w:rPr>
        <w:t>- nome da organização da sociedade civil e seu número de inscrição no Cadastro Nacional da Pessoa Jurídica - CNPJ da Secretaria da Receita Federal do Brasil - RFB;</w:t>
      </w:r>
    </w:p>
    <w:p w14:paraId="78BAA0D3" w14:textId="77777777" w:rsidR="00D81016" w:rsidRDefault="00D81016">
      <w:pPr>
        <w:pBdr>
          <w:top w:val="nil"/>
          <w:left w:val="nil"/>
          <w:bottom w:val="nil"/>
          <w:right w:val="nil"/>
          <w:between w:val="nil"/>
        </w:pBdr>
        <w:spacing w:before="2"/>
        <w:rPr>
          <w:color w:val="000000"/>
          <w:sz w:val="24"/>
          <w:szCs w:val="24"/>
        </w:rPr>
      </w:pPr>
    </w:p>
    <w:p w14:paraId="2AB8C753" w14:textId="77777777" w:rsidR="00D81016" w:rsidRDefault="00A355D0" w:rsidP="00A71CB4">
      <w:pPr>
        <w:numPr>
          <w:ilvl w:val="0"/>
          <w:numId w:val="42"/>
        </w:numPr>
        <w:pBdr>
          <w:top w:val="nil"/>
          <w:left w:val="nil"/>
          <w:bottom w:val="nil"/>
          <w:right w:val="nil"/>
          <w:between w:val="nil"/>
        </w:pBdr>
        <w:tabs>
          <w:tab w:val="left" w:pos="420"/>
        </w:tabs>
        <w:ind w:left="419" w:hanging="298"/>
        <w:jc w:val="both"/>
        <w:rPr>
          <w:color w:val="000000"/>
          <w:sz w:val="24"/>
          <w:szCs w:val="24"/>
        </w:rPr>
      </w:pPr>
      <w:r>
        <w:rPr>
          <w:color w:val="000000"/>
          <w:sz w:val="24"/>
          <w:szCs w:val="24"/>
        </w:rPr>
        <w:t>- descrição do objeto da parceria;</w:t>
      </w:r>
    </w:p>
    <w:p w14:paraId="0DC37A9F" w14:textId="77777777" w:rsidR="00D81016" w:rsidRDefault="00D81016">
      <w:pPr>
        <w:pBdr>
          <w:top w:val="nil"/>
          <w:left w:val="nil"/>
          <w:bottom w:val="nil"/>
          <w:right w:val="nil"/>
          <w:between w:val="nil"/>
        </w:pBdr>
        <w:spacing w:before="5"/>
        <w:rPr>
          <w:color w:val="000000"/>
          <w:sz w:val="24"/>
          <w:szCs w:val="24"/>
        </w:rPr>
      </w:pPr>
    </w:p>
    <w:p w14:paraId="1F43D378" w14:textId="77777777" w:rsidR="00D81016" w:rsidRDefault="00A355D0" w:rsidP="00A71CB4">
      <w:pPr>
        <w:numPr>
          <w:ilvl w:val="0"/>
          <w:numId w:val="42"/>
        </w:numPr>
        <w:pBdr>
          <w:top w:val="nil"/>
          <w:left w:val="nil"/>
          <w:bottom w:val="nil"/>
          <w:right w:val="nil"/>
          <w:between w:val="nil"/>
        </w:pBdr>
        <w:tabs>
          <w:tab w:val="left" w:pos="434"/>
        </w:tabs>
        <w:spacing w:before="1"/>
        <w:ind w:left="434" w:hanging="312"/>
        <w:jc w:val="both"/>
        <w:rPr>
          <w:color w:val="000000"/>
          <w:sz w:val="24"/>
          <w:szCs w:val="24"/>
        </w:rPr>
      </w:pPr>
      <w:r>
        <w:rPr>
          <w:color w:val="000000"/>
          <w:sz w:val="24"/>
          <w:szCs w:val="24"/>
        </w:rPr>
        <w:t>- valor total da parceria e valores liberados;</w:t>
      </w:r>
    </w:p>
    <w:p w14:paraId="081474CB" w14:textId="77777777" w:rsidR="00D81016" w:rsidRDefault="00D81016">
      <w:pPr>
        <w:pBdr>
          <w:top w:val="nil"/>
          <w:left w:val="nil"/>
          <w:bottom w:val="nil"/>
          <w:right w:val="nil"/>
          <w:between w:val="nil"/>
        </w:pBdr>
        <w:spacing w:before="4"/>
        <w:rPr>
          <w:color w:val="000000"/>
          <w:sz w:val="24"/>
          <w:szCs w:val="24"/>
        </w:rPr>
      </w:pPr>
    </w:p>
    <w:p w14:paraId="13D14D31" w14:textId="77777777" w:rsidR="00D81016" w:rsidRDefault="00A355D0" w:rsidP="00A71CB4">
      <w:pPr>
        <w:numPr>
          <w:ilvl w:val="0"/>
          <w:numId w:val="41"/>
        </w:numPr>
        <w:pBdr>
          <w:top w:val="nil"/>
          <w:left w:val="nil"/>
          <w:bottom w:val="nil"/>
          <w:right w:val="nil"/>
          <w:between w:val="nil"/>
        </w:pBdr>
        <w:tabs>
          <w:tab w:val="left" w:pos="434"/>
        </w:tabs>
        <w:jc w:val="both"/>
        <w:rPr>
          <w:color w:val="000000"/>
          <w:sz w:val="24"/>
          <w:szCs w:val="24"/>
        </w:rPr>
      </w:pPr>
      <w:r>
        <w:rPr>
          <w:color w:val="000000"/>
          <w:sz w:val="24"/>
          <w:szCs w:val="24"/>
        </w:rPr>
        <w:t>- valor total da parceria e valores liberados, quando for o caso;</w:t>
      </w:r>
    </w:p>
    <w:p w14:paraId="5F8B022D" w14:textId="77777777" w:rsidR="00D81016" w:rsidRDefault="00D81016">
      <w:pPr>
        <w:pBdr>
          <w:top w:val="nil"/>
          <w:left w:val="nil"/>
          <w:bottom w:val="nil"/>
          <w:right w:val="nil"/>
          <w:between w:val="nil"/>
        </w:pBdr>
        <w:spacing w:before="3"/>
        <w:rPr>
          <w:color w:val="000000"/>
          <w:sz w:val="24"/>
          <w:szCs w:val="24"/>
        </w:rPr>
      </w:pPr>
    </w:p>
    <w:p w14:paraId="72DF6D15" w14:textId="77777777" w:rsidR="00D81016" w:rsidRDefault="00A355D0" w:rsidP="00A71CB4">
      <w:pPr>
        <w:numPr>
          <w:ilvl w:val="0"/>
          <w:numId w:val="41"/>
        </w:numPr>
        <w:pBdr>
          <w:top w:val="nil"/>
          <w:left w:val="nil"/>
          <w:bottom w:val="nil"/>
          <w:right w:val="nil"/>
          <w:between w:val="nil"/>
        </w:pBdr>
        <w:tabs>
          <w:tab w:val="left" w:pos="358"/>
        </w:tabs>
        <w:ind w:left="122" w:right="412" w:firstLine="0"/>
        <w:jc w:val="both"/>
        <w:rPr>
          <w:color w:val="000000"/>
          <w:sz w:val="24"/>
          <w:szCs w:val="24"/>
        </w:rPr>
      </w:pPr>
      <w:r>
        <w:rPr>
          <w:color w:val="000000"/>
          <w:sz w:val="24"/>
          <w:szCs w:val="24"/>
        </w:rPr>
        <w:t>- situação da prestação de contas da parceria, que deverá informar a data prevista para a sua apresentação, a data em que foi apresentada, o prazo para a sua análise e o resultado conclusivo.</w:t>
      </w:r>
    </w:p>
    <w:p w14:paraId="0068BEB0" w14:textId="77777777" w:rsidR="00D81016" w:rsidRDefault="00D81016">
      <w:pPr>
        <w:pBdr>
          <w:top w:val="nil"/>
          <w:left w:val="nil"/>
          <w:bottom w:val="nil"/>
          <w:right w:val="nil"/>
          <w:between w:val="nil"/>
        </w:pBdr>
        <w:spacing w:before="5"/>
        <w:rPr>
          <w:color w:val="000000"/>
          <w:sz w:val="24"/>
          <w:szCs w:val="24"/>
        </w:rPr>
      </w:pPr>
    </w:p>
    <w:p w14:paraId="4D680362" w14:textId="77777777" w:rsidR="00D81016" w:rsidRDefault="00A355D0" w:rsidP="00A71CB4">
      <w:pPr>
        <w:numPr>
          <w:ilvl w:val="0"/>
          <w:numId w:val="41"/>
        </w:numPr>
        <w:pBdr>
          <w:top w:val="nil"/>
          <w:left w:val="nil"/>
          <w:bottom w:val="nil"/>
          <w:right w:val="nil"/>
          <w:between w:val="nil"/>
        </w:pBdr>
        <w:tabs>
          <w:tab w:val="left" w:pos="430"/>
        </w:tabs>
        <w:ind w:left="122" w:right="415" w:firstLine="0"/>
        <w:jc w:val="both"/>
        <w:rPr>
          <w:color w:val="000000"/>
          <w:sz w:val="24"/>
          <w:szCs w:val="24"/>
        </w:rPr>
      </w:pPr>
      <w:r>
        <w:rPr>
          <w:color w:val="000000"/>
          <w:sz w:val="24"/>
          <w:szCs w:val="24"/>
        </w:rPr>
        <w:t>- quando vinculados à execução do objeto e pagos com recursos da parceria, o valor total da remuneração da equipe de trabalho, as funções que seus integrantes desempenham e a remuneração prevista para o respectivo exercício.</w:t>
      </w:r>
    </w:p>
    <w:p w14:paraId="2A56AF34" w14:textId="77777777" w:rsidR="00D81016" w:rsidRDefault="00D81016">
      <w:pPr>
        <w:pBdr>
          <w:top w:val="nil"/>
          <w:left w:val="nil"/>
          <w:bottom w:val="nil"/>
          <w:right w:val="nil"/>
          <w:between w:val="nil"/>
        </w:pBdr>
        <w:spacing w:before="4"/>
        <w:rPr>
          <w:color w:val="000000"/>
          <w:sz w:val="24"/>
          <w:szCs w:val="24"/>
        </w:rPr>
      </w:pPr>
    </w:p>
    <w:p w14:paraId="5A8C35A1" w14:textId="77777777" w:rsidR="00D81016" w:rsidRDefault="00A355D0" w:rsidP="009C50EA">
      <w:pPr>
        <w:numPr>
          <w:ilvl w:val="2"/>
          <w:numId w:val="17"/>
        </w:numPr>
        <w:pBdr>
          <w:top w:val="nil"/>
          <w:left w:val="nil"/>
          <w:bottom w:val="nil"/>
          <w:right w:val="nil"/>
          <w:between w:val="nil"/>
        </w:pBdr>
        <w:tabs>
          <w:tab w:val="left" w:pos="806"/>
        </w:tabs>
        <w:spacing w:before="1"/>
        <w:ind w:right="417" w:firstLine="0"/>
        <w:jc w:val="both"/>
        <w:rPr>
          <w:color w:val="000000"/>
          <w:sz w:val="24"/>
          <w:szCs w:val="24"/>
        </w:rPr>
      </w:pPr>
      <w:r>
        <w:rPr>
          <w:color w:val="000000"/>
          <w:sz w:val="24"/>
          <w:szCs w:val="24"/>
        </w:rPr>
        <w:t>– cadastrar, inserir, manter e atualizar, dados e informações no IRSAS, SISC, SIT, e outros sistemas informatizados conforme orientações da ADMINISTRAÇÃO PÚBLICA, ÓRGÃO GESTOR e Tribunais de Contas.</w:t>
      </w:r>
    </w:p>
    <w:p w14:paraId="4FF2563A" w14:textId="77777777" w:rsidR="00D81016" w:rsidRDefault="00D81016">
      <w:pPr>
        <w:pBdr>
          <w:top w:val="nil"/>
          <w:left w:val="nil"/>
          <w:bottom w:val="nil"/>
          <w:right w:val="nil"/>
          <w:between w:val="nil"/>
        </w:pBdr>
        <w:spacing w:before="2"/>
        <w:rPr>
          <w:color w:val="000000"/>
          <w:sz w:val="24"/>
          <w:szCs w:val="24"/>
        </w:rPr>
      </w:pPr>
    </w:p>
    <w:p w14:paraId="1EE2C8C3" w14:textId="1F25F017" w:rsidR="00D81016" w:rsidRDefault="00A355D0" w:rsidP="009C50EA">
      <w:pPr>
        <w:numPr>
          <w:ilvl w:val="2"/>
          <w:numId w:val="17"/>
        </w:numPr>
        <w:pBdr>
          <w:top w:val="nil"/>
          <w:left w:val="nil"/>
          <w:bottom w:val="nil"/>
          <w:right w:val="nil"/>
          <w:between w:val="nil"/>
        </w:pBdr>
        <w:tabs>
          <w:tab w:val="left" w:pos="809"/>
        </w:tabs>
        <w:ind w:right="411" w:firstLine="0"/>
        <w:jc w:val="both"/>
        <w:rPr>
          <w:color w:val="000000"/>
          <w:sz w:val="24"/>
          <w:szCs w:val="24"/>
        </w:rPr>
      </w:pPr>
      <w:r>
        <w:rPr>
          <w:color w:val="000000"/>
          <w:sz w:val="24"/>
          <w:szCs w:val="24"/>
        </w:rPr>
        <w:t>– manter a guarda dos originais de notas fiscais, recibos, extratos, registros, arquivos, controles contábeis e demais documentos específicos para os dispêndios relativos a execução deste Termo de Colaboração, pelo prazo de 10 (dez) anos após a prestação de contas final, conforme previsto no parágrafo único do art. 68 da Lei nº 13.019.</w:t>
      </w:r>
    </w:p>
    <w:p w14:paraId="5DE04E46" w14:textId="77777777" w:rsidR="0021496D" w:rsidRDefault="0021496D" w:rsidP="0021496D">
      <w:pPr>
        <w:pStyle w:val="PargrafodaLista"/>
        <w:rPr>
          <w:color w:val="000000"/>
          <w:sz w:val="24"/>
          <w:szCs w:val="24"/>
        </w:rPr>
      </w:pPr>
    </w:p>
    <w:p w14:paraId="0D785EFA" w14:textId="7CEB6864" w:rsidR="0021496D" w:rsidRDefault="0021496D" w:rsidP="009C50EA">
      <w:pPr>
        <w:numPr>
          <w:ilvl w:val="2"/>
          <w:numId w:val="17"/>
        </w:numPr>
        <w:pBdr>
          <w:top w:val="nil"/>
          <w:left w:val="nil"/>
          <w:bottom w:val="nil"/>
          <w:right w:val="nil"/>
          <w:between w:val="nil"/>
        </w:pBdr>
        <w:tabs>
          <w:tab w:val="left" w:pos="809"/>
        </w:tabs>
        <w:ind w:right="411" w:firstLine="0"/>
        <w:jc w:val="both"/>
        <w:rPr>
          <w:color w:val="000000"/>
          <w:sz w:val="24"/>
          <w:szCs w:val="24"/>
        </w:rPr>
      </w:pPr>
      <w:r>
        <w:rPr>
          <w:color w:val="000000"/>
          <w:sz w:val="24"/>
          <w:szCs w:val="24"/>
        </w:rPr>
        <w:t>– qualquer menção à atividade</w:t>
      </w:r>
      <w:r w:rsidR="00FD203A">
        <w:rPr>
          <w:color w:val="000000"/>
          <w:sz w:val="24"/>
          <w:szCs w:val="24"/>
        </w:rPr>
        <w:t>s que envolva a parceria deve trazer</w:t>
      </w:r>
      <w:r w:rsidR="00B35973">
        <w:rPr>
          <w:color w:val="000000"/>
          <w:sz w:val="24"/>
          <w:szCs w:val="24"/>
        </w:rPr>
        <w:t xml:space="preserve"> a referência à SMAS-PML.</w:t>
      </w:r>
    </w:p>
    <w:p w14:paraId="7D3CA492" w14:textId="77777777" w:rsidR="00D81016" w:rsidRDefault="00D81016">
      <w:pPr>
        <w:pBdr>
          <w:top w:val="nil"/>
          <w:left w:val="nil"/>
          <w:bottom w:val="nil"/>
          <w:right w:val="nil"/>
          <w:between w:val="nil"/>
        </w:pBdr>
        <w:rPr>
          <w:color w:val="000000"/>
          <w:sz w:val="26"/>
          <w:szCs w:val="26"/>
        </w:rPr>
      </w:pPr>
    </w:p>
    <w:p w14:paraId="1A827D09" w14:textId="77777777" w:rsidR="00D81016" w:rsidRDefault="00D81016">
      <w:pPr>
        <w:pBdr>
          <w:top w:val="nil"/>
          <w:left w:val="nil"/>
          <w:bottom w:val="nil"/>
          <w:right w:val="nil"/>
          <w:between w:val="nil"/>
        </w:pBdr>
        <w:rPr>
          <w:color w:val="000000"/>
          <w:sz w:val="26"/>
          <w:szCs w:val="26"/>
        </w:rPr>
      </w:pPr>
    </w:p>
    <w:p w14:paraId="1B038FD3" w14:textId="77777777" w:rsidR="00D81016" w:rsidRDefault="00D81016">
      <w:pPr>
        <w:pBdr>
          <w:top w:val="nil"/>
          <w:left w:val="nil"/>
          <w:bottom w:val="nil"/>
          <w:right w:val="nil"/>
          <w:between w:val="nil"/>
        </w:pBdr>
        <w:spacing w:before="10"/>
        <w:rPr>
          <w:color w:val="000000"/>
          <w:sz w:val="20"/>
          <w:szCs w:val="20"/>
        </w:rPr>
      </w:pPr>
    </w:p>
    <w:p w14:paraId="72B1450D" w14:textId="77777777" w:rsidR="00D81016" w:rsidRDefault="00A355D0">
      <w:pPr>
        <w:pBdr>
          <w:top w:val="nil"/>
          <w:left w:val="nil"/>
          <w:bottom w:val="nil"/>
          <w:right w:val="nil"/>
          <w:between w:val="nil"/>
        </w:pBdr>
        <w:ind w:left="250" w:right="535"/>
        <w:jc w:val="center"/>
        <w:rPr>
          <w:color w:val="000000"/>
          <w:sz w:val="24"/>
          <w:szCs w:val="24"/>
        </w:rPr>
      </w:pPr>
      <w:r>
        <w:rPr>
          <w:color w:val="000000"/>
          <w:sz w:val="24"/>
          <w:szCs w:val="24"/>
        </w:rPr>
        <w:t>CLÁUSULA SÉTIMA – DESPESAS</w:t>
      </w:r>
    </w:p>
    <w:p w14:paraId="15B2F4CB" w14:textId="77777777" w:rsidR="00D81016" w:rsidRDefault="00D81016">
      <w:pPr>
        <w:pBdr>
          <w:top w:val="nil"/>
          <w:left w:val="nil"/>
          <w:bottom w:val="nil"/>
          <w:right w:val="nil"/>
          <w:between w:val="nil"/>
        </w:pBdr>
        <w:spacing w:before="3"/>
        <w:rPr>
          <w:color w:val="000000"/>
          <w:sz w:val="24"/>
          <w:szCs w:val="24"/>
        </w:rPr>
      </w:pPr>
    </w:p>
    <w:p w14:paraId="0D65C6F9" w14:textId="77777777" w:rsidR="00D81016" w:rsidRDefault="00A355D0" w:rsidP="00A71CB4">
      <w:pPr>
        <w:numPr>
          <w:ilvl w:val="1"/>
          <w:numId w:val="40"/>
        </w:numPr>
        <w:pBdr>
          <w:top w:val="nil"/>
          <w:left w:val="nil"/>
          <w:bottom w:val="nil"/>
          <w:right w:val="nil"/>
          <w:between w:val="nil"/>
        </w:pBdr>
        <w:tabs>
          <w:tab w:val="left" w:pos="482"/>
        </w:tabs>
        <w:jc w:val="both"/>
        <w:rPr>
          <w:color w:val="000000"/>
          <w:sz w:val="24"/>
          <w:szCs w:val="24"/>
        </w:rPr>
      </w:pPr>
      <w:r>
        <w:rPr>
          <w:color w:val="000000"/>
          <w:sz w:val="24"/>
          <w:szCs w:val="24"/>
        </w:rPr>
        <w:t>- Poderão ser pagas com recursos da parceria as seguintes despesas:</w:t>
      </w:r>
    </w:p>
    <w:p w14:paraId="148EECEA" w14:textId="77777777" w:rsidR="00D81016" w:rsidRDefault="00D81016">
      <w:pPr>
        <w:pBdr>
          <w:top w:val="nil"/>
          <w:left w:val="nil"/>
          <w:bottom w:val="nil"/>
          <w:right w:val="nil"/>
          <w:between w:val="nil"/>
        </w:pBdr>
        <w:spacing w:before="4"/>
        <w:rPr>
          <w:color w:val="000000"/>
          <w:sz w:val="24"/>
          <w:szCs w:val="24"/>
        </w:rPr>
      </w:pPr>
    </w:p>
    <w:p w14:paraId="4A239829" w14:textId="77777777" w:rsidR="00D81016" w:rsidRDefault="00A355D0" w:rsidP="00A71CB4">
      <w:pPr>
        <w:numPr>
          <w:ilvl w:val="2"/>
          <w:numId w:val="40"/>
        </w:numPr>
        <w:pBdr>
          <w:top w:val="nil"/>
          <w:left w:val="nil"/>
          <w:bottom w:val="nil"/>
          <w:right w:val="nil"/>
          <w:between w:val="nil"/>
        </w:pBdr>
        <w:tabs>
          <w:tab w:val="left" w:pos="665"/>
        </w:tabs>
        <w:spacing w:before="1"/>
        <w:ind w:right="413" w:firstLine="0"/>
        <w:jc w:val="both"/>
        <w:rPr>
          <w:color w:val="000000"/>
          <w:sz w:val="24"/>
          <w:szCs w:val="24"/>
        </w:rPr>
      </w:pPr>
      <w:r>
        <w:rPr>
          <w:color w:val="000000"/>
          <w:sz w:val="24"/>
          <w:szCs w:val="24"/>
        </w:rPr>
        <w:t>- remuneração da equipe encarregada da execução do plano de trabalho, compreendendo as despesas com pagamentos de impostos, contribuições sociais, Fundo de Garantia por Tempo de Serviço - FGTS, férias, décimo terceiro salário, salários proporcionais, verbas rescisórias e demais encargos sociais e trabalhistas, alusivas ao período de vigência da parceria, conforme previsto no plano de trabalho;</w:t>
      </w:r>
    </w:p>
    <w:p w14:paraId="52913DDA" w14:textId="77777777" w:rsidR="00D81016" w:rsidRDefault="00D81016">
      <w:pPr>
        <w:pBdr>
          <w:top w:val="nil"/>
          <w:left w:val="nil"/>
          <w:bottom w:val="nil"/>
          <w:right w:val="nil"/>
          <w:between w:val="nil"/>
        </w:pBdr>
        <w:spacing w:before="2"/>
        <w:rPr>
          <w:color w:val="000000"/>
          <w:sz w:val="24"/>
          <w:szCs w:val="24"/>
        </w:rPr>
      </w:pPr>
    </w:p>
    <w:p w14:paraId="28FEAFAF" w14:textId="77777777" w:rsidR="00D81016" w:rsidRDefault="00A355D0" w:rsidP="00A71CB4">
      <w:pPr>
        <w:numPr>
          <w:ilvl w:val="2"/>
          <w:numId w:val="40"/>
        </w:numPr>
        <w:pBdr>
          <w:top w:val="nil"/>
          <w:left w:val="nil"/>
          <w:bottom w:val="nil"/>
          <w:right w:val="nil"/>
          <w:between w:val="nil"/>
        </w:pBdr>
        <w:tabs>
          <w:tab w:val="left" w:pos="703"/>
        </w:tabs>
        <w:spacing w:before="1"/>
        <w:ind w:right="416" w:firstLine="0"/>
        <w:jc w:val="both"/>
        <w:rPr>
          <w:color w:val="000000"/>
          <w:sz w:val="24"/>
          <w:szCs w:val="24"/>
        </w:rPr>
        <w:sectPr w:rsidR="00D81016">
          <w:headerReference w:type="default" r:id="rId32"/>
          <w:footerReference w:type="default" r:id="rId33"/>
          <w:pgSz w:w="11920" w:h="16850"/>
          <w:pgMar w:top="1860" w:right="720" w:bottom="280" w:left="1580" w:header="284" w:footer="0" w:gutter="0"/>
          <w:cols w:space="720"/>
        </w:sectPr>
      </w:pPr>
      <w:r>
        <w:rPr>
          <w:color w:val="000000"/>
          <w:sz w:val="24"/>
          <w:szCs w:val="24"/>
        </w:rPr>
        <w:t>- diárias referentes a deslocamento, hospedagem e alimentação, nos casos em que a execução da parceria o exija, com anuência e aprovação prévia do Gestor da parceira;</w:t>
      </w:r>
    </w:p>
    <w:p w14:paraId="4DA69E18" w14:textId="77777777" w:rsidR="00D81016" w:rsidRDefault="00D81016">
      <w:pPr>
        <w:pBdr>
          <w:top w:val="nil"/>
          <w:left w:val="nil"/>
          <w:bottom w:val="nil"/>
          <w:right w:val="nil"/>
          <w:between w:val="nil"/>
        </w:pBdr>
        <w:spacing w:before="10"/>
        <w:rPr>
          <w:color w:val="000000"/>
          <w:sz w:val="14"/>
          <w:szCs w:val="14"/>
        </w:rPr>
      </w:pPr>
    </w:p>
    <w:p w14:paraId="0C0BF08A" w14:textId="77777777" w:rsidR="00D81016" w:rsidRDefault="00A355D0" w:rsidP="00A71CB4">
      <w:pPr>
        <w:numPr>
          <w:ilvl w:val="2"/>
          <w:numId w:val="40"/>
        </w:numPr>
        <w:pBdr>
          <w:top w:val="nil"/>
          <w:left w:val="nil"/>
          <w:bottom w:val="nil"/>
          <w:right w:val="nil"/>
          <w:between w:val="nil"/>
        </w:pBdr>
        <w:tabs>
          <w:tab w:val="left" w:pos="650"/>
        </w:tabs>
        <w:spacing w:before="90"/>
        <w:ind w:right="413" w:firstLine="0"/>
        <w:jc w:val="both"/>
        <w:rPr>
          <w:color w:val="000000"/>
          <w:sz w:val="24"/>
          <w:szCs w:val="24"/>
        </w:rPr>
      </w:pPr>
      <w:r>
        <w:rPr>
          <w:color w:val="000000"/>
          <w:sz w:val="24"/>
          <w:szCs w:val="24"/>
        </w:rPr>
        <w:t>- custos indiretos necessários à execução do objeto, tais como internet, transporte, aluguel, telefone, consumo de água e energia elétrica;</w:t>
      </w:r>
    </w:p>
    <w:p w14:paraId="41178E3D" w14:textId="77777777" w:rsidR="00D81016" w:rsidRDefault="00D81016">
      <w:pPr>
        <w:pBdr>
          <w:top w:val="nil"/>
          <w:left w:val="nil"/>
          <w:bottom w:val="nil"/>
          <w:right w:val="nil"/>
          <w:between w:val="nil"/>
        </w:pBdr>
        <w:spacing w:before="5"/>
        <w:rPr>
          <w:color w:val="000000"/>
          <w:sz w:val="24"/>
          <w:szCs w:val="24"/>
        </w:rPr>
      </w:pPr>
    </w:p>
    <w:p w14:paraId="3FB8852A" w14:textId="77777777" w:rsidR="00D81016" w:rsidRDefault="00A355D0" w:rsidP="00A71CB4">
      <w:pPr>
        <w:numPr>
          <w:ilvl w:val="2"/>
          <w:numId w:val="40"/>
        </w:numPr>
        <w:pBdr>
          <w:top w:val="nil"/>
          <w:left w:val="nil"/>
          <w:bottom w:val="nil"/>
          <w:right w:val="nil"/>
          <w:between w:val="nil"/>
        </w:pBdr>
        <w:tabs>
          <w:tab w:val="left" w:pos="662"/>
        </w:tabs>
        <w:ind w:right="415" w:firstLine="0"/>
        <w:jc w:val="both"/>
        <w:rPr>
          <w:color w:val="000000"/>
          <w:sz w:val="24"/>
          <w:szCs w:val="24"/>
        </w:rPr>
      </w:pPr>
      <w:r>
        <w:rPr>
          <w:color w:val="000000"/>
          <w:sz w:val="24"/>
          <w:szCs w:val="24"/>
        </w:rPr>
        <w:t>- bens de consumo, tais como alimentos (quando demonstrada a necessidade no plano de trabalho, de acordo com a natureza ou o território da atividade ou projeto), material de expediente, material pedagógico, produtos de limpeza, combustível e gás;</w:t>
      </w:r>
    </w:p>
    <w:p w14:paraId="24D96F48" w14:textId="77777777" w:rsidR="00D81016" w:rsidRDefault="00D81016">
      <w:pPr>
        <w:pBdr>
          <w:top w:val="nil"/>
          <w:left w:val="nil"/>
          <w:bottom w:val="nil"/>
          <w:right w:val="nil"/>
          <w:between w:val="nil"/>
        </w:pBdr>
        <w:spacing w:before="4"/>
        <w:rPr>
          <w:color w:val="000000"/>
          <w:sz w:val="24"/>
          <w:szCs w:val="24"/>
        </w:rPr>
      </w:pPr>
    </w:p>
    <w:p w14:paraId="448EDA86" w14:textId="77777777" w:rsidR="00D81016" w:rsidRDefault="00A355D0" w:rsidP="00A71CB4">
      <w:pPr>
        <w:numPr>
          <w:ilvl w:val="2"/>
          <w:numId w:val="40"/>
        </w:numPr>
        <w:pBdr>
          <w:top w:val="nil"/>
          <w:left w:val="nil"/>
          <w:bottom w:val="nil"/>
          <w:right w:val="nil"/>
          <w:between w:val="nil"/>
        </w:pBdr>
        <w:tabs>
          <w:tab w:val="left" w:pos="703"/>
        </w:tabs>
        <w:spacing w:before="1"/>
        <w:ind w:right="417" w:firstLine="0"/>
        <w:jc w:val="both"/>
        <w:rPr>
          <w:color w:val="000000"/>
          <w:sz w:val="24"/>
          <w:szCs w:val="24"/>
        </w:rPr>
      </w:pPr>
      <w:r>
        <w:rPr>
          <w:color w:val="000000"/>
          <w:sz w:val="24"/>
          <w:szCs w:val="24"/>
        </w:rPr>
        <w:t>- O pagamento de despesas com equipes de trabalho somente poderá ser autorizado quando demonstrado que tais valores:</w:t>
      </w:r>
    </w:p>
    <w:p w14:paraId="37621774" w14:textId="77777777" w:rsidR="00D81016" w:rsidRDefault="00D81016">
      <w:pPr>
        <w:pBdr>
          <w:top w:val="nil"/>
          <w:left w:val="nil"/>
          <w:bottom w:val="nil"/>
          <w:right w:val="nil"/>
          <w:between w:val="nil"/>
        </w:pBdr>
        <w:spacing w:before="2"/>
        <w:rPr>
          <w:color w:val="000000"/>
          <w:sz w:val="24"/>
          <w:szCs w:val="24"/>
        </w:rPr>
      </w:pPr>
    </w:p>
    <w:p w14:paraId="492A8FA3" w14:textId="77777777" w:rsidR="00D81016" w:rsidRDefault="00A355D0" w:rsidP="00A71CB4">
      <w:pPr>
        <w:numPr>
          <w:ilvl w:val="0"/>
          <w:numId w:val="39"/>
        </w:numPr>
        <w:pBdr>
          <w:top w:val="nil"/>
          <w:left w:val="nil"/>
          <w:bottom w:val="nil"/>
          <w:right w:val="nil"/>
          <w:between w:val="nil"/>
        </w:pBdr>
        <w:tabs>
          <w:tab w:val="left" w:pos="408"/>
        </w:tabs>
        <w:ind w:right="416" w:firstLine="0"/>
        <w:jc w:val="both"/>
        <w:rPr>
          <w:color w:val="000000"/>
          <w:sz w:val="24"/>
          <w:szCs w:val="24"/>
        </w:rPr>
      </w:pPr>
      <w:r>
        <w:rPr>
          <w:color w:val="000000"/>
          <w:sz w:val="24"/>
          <w:szCs w:val="24"/>
        </w:rPr>
        <w:t>correspondem às atividades e aos valores constantes do plano de trabalho, observada a qualificação técnica adequada à execução da função a ser desempenhada;</w:t>
      </w:r>
    </w:p>
    <w:p w14:paraId="00D53989" w14:textId="77777777" w:rsidR="00D81016" w:rsidRDefault="00D81016">
      <w:pPr>
        <w:pBdr>
          <w:top w:val="nil"/>
          <w:left w:val="nil"/>
          <w:bottom w:val="nil"/>
          <w:right w:val="nil"/>
          <w:between w:val="nil"/>
        </w:pBdr>
        <w:spacing w:before="5"/>
        <w:rPr>
          <w:color w:val="000000"/>
          <w:sz w:val="24"/>
          <w:szCs w:val="24"/>
        </w:rPr>
      </w:pPr>
    </w:p>
    <w:p w14:paraId="0F0CDDAB" w14:textId="77777777" w:rsidR="00D81016" w:rsidRDefault="00A355D0" w:rsidP="0079526D">
      <w:pPr>
        <w:rPr>
          <w:color w:val="000000"/>
          <w:sz w:val="24"/>
          <w:szCs w:val="24"/>
        </w:rPr>
      </w:pPr>
      <w:r>
        <w:rPr>
          <w:color w:val="000000"/>
          <w:sz w:val="24"/>
          <w:szCs w:val="24"/>
        </w:rPr>
        <w:t>são compatíveis com o valor de mercado da região onde atua a organização da sociedade civil e não ultrapassem o teto da remuneração do Poder Executivo, de acordo com o plano de trabalho aprovado pela ADMINISTRAÇÃO PÚBLICA; e</w:t>
      </w:r>
    </w:p>
    <w:p w14:paraId="7BA092A1" w14:textId="77777777" w:rsidR="00D81016" w:rsidRDefault="00D81016">
      <w:pPr>
        <w:pBdr>
          <w:top w:val="nil"/>
          <w:left w:val="nil"/>
          <w:bottom w:val="nil"/>
          <w:right w:val="nil"/>
          <w:between w:val="nil"/>
        </w:pBdr>
        <w:spacing w:before="4"/>
        <w:rPr>
          <w:color w:val="000000"/>
          <w:sz w:val="24"/>
          <w:szCs w:val="24"/>
        </w:rPr>
      </w:pPr>
    </w:p>
    <w:p w14:paraId="5A2627F4" w14:textId="77777777" w:rsidR="00D81016" w:rsidRDefault="00A355D0" w:rsidP="00A71CB4">
      <w:pPr>
        <w:numPr>
          <w:ilvl w:val="0"/>
          <w:numId w:val="39"/>
        </w:numPr>
        <w:pBdr>
          <w:top w:val="nil"/>
          <w:left w:val="nil"/>
          <w:bottom w:val="nil"/>
          <w:right w:val="nil"/>
          <w:between w:val="nil"/>
        </w:pBdr>
        <w:tabs>
          <w:tab w:val="left" w:pos="391"/>
        </w:tabs>
        <w:ind w:right="417" w:firstLine="0"/>
        <w:jc w:val="both"/>
        <w:rPr>
          <w:color w:val="000000"/>
          <w:sz w:val="24"/>
          <w:szCs w:val="24"/>
        </w:rPr>
      </w:pPr>
      <w:r>
        <w:rPr>
          <w:color w:val="000000"/>
          <w:sz w:val="24"/>
          <w:szCs w:val="24"/>
        </w:rPr>
        <w:t>são proporcionais ao tempo de trabalho efetivamente dedicado à parceria, devendo haver memória de cálculo do rateio nos casos em que a remuneração for paga parcialmente com recursos da parceria, vedada a duplicidade ou a sobreposição de fontes de recursos no custeio de uma mesma parcela da despesa;</w:t>
      </w:r>
    </w:p>
    <w:p w14:paraId="04D7AECF" w14:textId="77777777" w:rsidR="00D81016" w:rsidRDefault="00D81016">
      <w:pPr>
        <w:pBdr>
          <w:top w:val="nil"/>
          <w:left w:val="nil"/>
          <w:bottom w:val="nil"/>
          <w:right w:val="nil"/>
          <w:between w:val="nil"/>
        </w:pBdr>
        <w:spacing w:before="3"/>
        <w:rPr>
          <w:color w:val="000000"/>
          <w:sz w:val="24"/>
          <w:szCs w:val="24"/>
        </w:rPr>
      </w:pPr>
    </w:p>
    <w:p w14:paraId="6159F5A4" w14:textId="77777777" w:rsidR="00D81016" w:rsidRDefault="00A355D0" w:rsidP="00A71CB4">
      <w:pPr>
        <w:numPr>
          <w:ilvl w:val="0"/>
          <w:numId w:val="39"/>
        </w:numPr>
        <w:pBdr>
          <w:top w:val="nil"/>
          <w:left w:val="nil"/>
          <w:bottom w:val="nil"/>
          <w:right w:val="nil"/>
          <w:between w:val="nil"/>
        </w:pBdr>
        <w:tabs>
          <w:tab w:val="left" w:pos="384"/>
        </w:tabs>
        <w:ind w:right="412" w:firstLine="0"/>
        <w:jc w:val="both"/>
        <w:rPr>
          <w:color w:val="000000"/>
          <w:sz w:val="24"/>
          <w:szCs w:val="24"/>
        </w:rPr>
      </w:pPr>
      <w:r>
        <w:rPr>
          <w:color w:val="000000"/>
          <w:sz w:val="24"/>
          <w:szCs w:val="24"/>
        </w:rPr>
        <w:t>não estão sendo utilizados para remunerar agente público efetivo, ou com cargo eletivo, em comissão ou função de confiança, de órgão ou entidade da administração pública celebrante, ou seu cônjuge, companheiro ou parente em linha reta, colateral ou por afinidade, até o segundo grau, ressalvadas as hipóteses previstas em lei específica e na lei de diretrizes orçamentárias;</w:t>
      </w:r>
    </w:p>
    <w:p w14:paraId="5331887E" w14:textId="77777777" w:rsidR="00D81016" w:rsidRDefault="00D81016">
      <w:pPr>
        <w:pBdr>
          <w:top w:val="nil"/>
          <w:left w:val="nil"/>
          <w:bottom w:val="nil"/>
          <w:right w:val="nil"/>
          <w:between w:val="nil"/>
        </w:pBdr>
        <w:spacing w:before="5"/>
        <w:rPr>
          <w:color w:val="000000"/>
          <w:sz w:val="24"/>
          <w:szCs w:val="24"/>
        </w:rPr>
      </w:pPr>
    </w:p>
    <w:p w14:paraId="2E4E238A" w14:textId="77777777" w:rsidR="00D81016" w:rsidRDefault="00A355D0" w:rsidP="00A71CB4">
      <w:pPr>
        <w:numPr>
          <w:ilvl w:val="1"/>
          <w:numId w:val="40"/>
        </w:numPr>
        <w:pBdr>
          <w:top w:val="nil"/>
          <w:left w:val="nil"/>
          <w:bottom w:val="nil"/>
          <w:right w:val="nil"/>
          <w:between w:val="nil"/>
        </w:pBdr>
        <w:tabs>
          <w:tab w:val="left" w:pos="482"/>
        </w:tabs>
        <w:jc w:val="both"/>
        <w:rPr>
          <w:color w:val="000000"/>
          <w:sz w:val="24"/>
          <w:szCs w:val="24"/>
        </w:rPr>
      </w:pPr>
      <w:r>
        <w:rPr>
          <w:color w:val="000000"/>
          <w:sz w:val="24"/>
          <w:szCs w:val="24"/>
        </w:rPr>
        <w:t>- Não poderão ser pagas com recursos da parceria as seguintes despesas:</w:t>
      </w:r>
    </w:p>
    <w:p w14:paraId="06B62FD7" w14:textId="77777777" w:rsidR="00D81016" w:rsidRDefault="00D81016">
      <w:pPr>
        <w:pBdr>
          <w:top w:val="nil"/>
          <w:left w:val="nil"/>
          <w:bottom w:val="nil"/>
          <w:right w:val="nil"/>
          <w:between w:val="nil"/>
        </w:pBdr>
        <w:spacing w:before="5"/>
        <w:rPr>
          <w:color w:val="000000"/>
          <w:sz w:val="24"/>
          <w:szCs w:val="24"/>
        </w:rPr>
      </w:pPr>
    </w:p>
    <w:p w14:paraId="16560241" w14:textId="77777777" w:rsidR="00D81016" w:rsidRDefault="00A355D0" w:rsidP="00A71CB4">
      <w:pPr>
        <w:numPr>
          <w:ilvl w:val="2"/>
          <w:numId w:val="40"/>
        </w:numPr>
        <w:pBdr>
          <w:top w:val="nil"/>
          <w:left w:val="nil"/>
          <w:bottom w:val="nil"/>
          <w:right w:val="nil"/>
          <w:between w:val="nil"/>
        </w:pBdr>
        <w:tabs>
          <w:tab w:val="left" w:pos="689"/>
        </w:tabs>
        <w:ind w:right="417" w:firstLine="0"/>
        <w:jc w:val="both"/>
        <w:rPr>
          <w:color w:val="000000"/>
          <w:sz w:val="24"/>
          <w:szCs w:val="24"/>
        </w:rPr>
      </w:pPr>
      <w:r>
        <w:rPr>
          <w:color w:val="000000"/>
          <w:sz w:val="24"/>
          <w:szCs w:val="24"/>
        </w:rPr>
        <w:t>- despesas com finalidade alheia ao objeto da parceria e/ou despesas não previstas no Plano de Trabalho;</w:t>
      </w:r>
    </w:p>
    <w:p w14:paraId="7CA14576" w14:textId="77777777" w:rsidR="00D81016" w:rsidRDefault="00D81016">
      <w:pPr>
        <w:pBdr>
          <w:top w:val="nil"/>
          <w:left w:val="nil"/>
          <w:bottom w:val="nil"/>
          <w:right w:val="nil"/>
          <w:between w:val="nil"/>
        </w:pBdr>
        <w:spacing w:before="2"/>
        <w:rPr>
          <w:color w:val="000000"/>
          <w:sz w:val="24"/>
          <w:szCs w:val="24"/>
        </w:rPr>
      </w:pPr>
    </w:p>
    <w:p w14:paraId="51F2B581" w14:textId="77777777" w:rsidR="00D81016" w:rsidRDefault="00A355D0" w:rsidP="00A71CB4">
      <w:pPr>
        <w:numPr>
          <w:ilvl w:val="2"/>
          <w:numId w:val="40"/>
        </w:numPr>
        <w:pBdr>
          <w:top w:val="nil"/>
          <w:left w:val="nil"/>
          <w:bottom w:val="nil"/>
          <w:right w:val="nil"/>
          <w:between w:val="nil"/>
        </w:pBdr>
        <w:tabs>
          <w:tab w:val="left" w:pos="710"/>
        </w:tabs>
        <w:spacing w:before="1"/>
        <w:ind w:right="415" w:firstLine="0"/>
        <w:jc w:val="both"/>
        <w:rPr>
          <w:color w:val="000000"/>
          <w:sz w:val="24"/>
          <w:szCs w:val="24"/>
        </w:rPr>
      </w:pPr>
      <w:r>
        <w:rPr>
          <w:color w:val="000000"/>
          <w:sz w:val="24"/>
          <w:szCs w:val="24"/>
        </w:rPr>
        <w:t>- pagamento, a qualquer título, de servidor ou empregado público, ou seu cônjuge, companheiro ou parente em linha reta, colateral ou por afinidade, até o segundo grau, salvo nas hipóteses previstas em lei específica ou na lei de diretrizes orçamentárias;</w:t>
      </w:r>
    </w:p>
    <w:p w14:paraId="6729F698" w14:textId="77777777" w:rsidR="00D81016" w:rsidRDefault="00D81016">
      <w:pPr>
        <w:pBdr>
          <w:top w:val="nil"/>
          <w:left w:val="nil"/>
          <w:bottom w:val="nil"/>
          <w:right w:val="nil"/>
          <w:between w:val="nil"/>
        </w:pBdr>
        <w:spacing w:before="4"/>
        <w:rPr>
          <w:color w:val="000000"/>
          <w:sz w:val="24"/>
          <w:szCs w:val="24"/>
        </w:rPr>
      </w:pPr>
    </w:p>
    <w:p w14:paraId="4FE6122A" w14:textId="77777777" w:rsidR="00D81016" w:rsidRDefault="00A355D0" w:rsidP="00A71CB4">
      <w:pPr>
        <w:numPr>
          <w:ilvl w:val="2"/>
          <w:numId w:val="40"/>
        </w:numPr>
        <w:pBdr>
          <w:top w:val="nil"/>
          <w:left w:val="nil"/>
          <w:bottom w:val="nil"/>
          <w:right w:val="nil"/>
          <w:between w:val="nil"/>
        </w:pBdr>
        <w:tabs>
          <w:tab w:val="left" w:pos="662"/>
        </w:tabs>
        <w:ind w:right="417" w:firstLine="0"/>
        <w:jc w:val="both"/>
        <w:rPr>
          <w:color w:val="000000"/>
          <w:sz w:val="24"/>
          <w:szCs w:val="24"/>
        </w:rPr>
      </w:pPr>
      <w:r>
        <w:rPr>
          <w:color w:val="000000"/>
          <w:sz w:val="24"/>
          <w:szCs w:val="24"/>
        </w:rPr>
        <w:t>- pagamento de juros, multas e correção monetária, inclusive referentes a pagamentos ou recolhimentos fora do prazo, salvo quando as despesas tiverem sido causadas por atraso da administração pública na liberação de recursos, sem culpa do tomador;</w:t>
      </w:r>
    </w:p>
    <w:p w14:paraId="4853B325" w14:textId="77777777" w:rsidR="00D81016" w:rsidRDefault="00D81016">
      <w:pPr>
        <w:pBdr>
          <w:top w:val="nil"/>
          <w:left w:val="nil"/>
          <w:bottom w:val="nil"/>
          <w:right w:val="nil"/>
          <w:between w:val="nil"/>
        </w:pBdr>
        <w:spacing w:before="3"/>
        <w:rPr>
          <w:color w:val="000000"/>
          <w:sz w:val="24"/>
          <w:szCs w:val="24"/>
        </w:rPr>
      </w:pPr>
    </w:p>
    <w:p w14:paraId="4E0C5CC5" w14:textId="77777777" w:rsidR="00D81016" w:rsidRDefault="00A355D0" w:rsidP="00A71CB4">
      <w:pPr>
        <w:numPr>
          <w:ilvl w:val="2"/>
          <w:numId w:val="40"/>
        </w:numPr>
        <w:pBdr>
          <w:top w:val="nil"/>
          <w:left w:val="nil"/>
          <w:bottom w:val="nil"/>
          <w:right w:val="nil"/>
          <w:between w:val="nil"/>
        </w:pBdr>
        <w:tabs>
          <w:tab w:val="left" w:pos="653"/>
        </w:tabs>
        <w:spacing w:before="1"/>
        <w:ind w:right="414" w:firstLine="0"/>
        <w:jc w:val="both"/>
        <w:rPr>
          <w:color w:val="000000"/>
          <w:sz w:val="24"/>
          <w:szCs w:val="24"/>
        </w:rPr>
      </w:pPr>
      <w:r>
        <w:rPr>
          <w:color w:val="000000"/>
          <w:sz w:val="24"/>
          <w:szCs w:val="24"/>
        </w:rPr>
        <w:t>- despesas com publicidade, salvo quando previstas no plano de trabalho como divulgação ou campanha de caráter educativo, informativo ou de orientação social, não podendo constar nomes, símbolos ou imagens que caracterizem promoção pessoal ou política;</w:t>
      </w:r>
    </w:p>
    <w:p w14:paraId="4B4FD299" w14:textId="77777777" w:rsidR="00D81016" w:rsidRDefault="00D81016">
      <w:pPr>
        <w:pBdr>
          <w:top w:val="nil"/>
          <w:left w:val="nil"/>
          <w:bottom w:val="nil"/>
          <w:right w:val="nil"/>
          <w:between w:val="nil"/>
        </w:pBdr>
        <w:spacing w:before="4"/>
        <w:rPr>
          <w:color w:val="000000"/>
          <w:sz w:val="24"/>
          <w:szCs w:val="24"/>
        </w:rPr>
      </w:pPr>
    </w:p>
    <w:p w14:paraId="504F1A0A" w14:textId="77777777" w:rsidR="00D81016" w:rsidRDefault="00A355D0" w:rsidP="00A71CB4">
      <w:pPr>
        <w:numPr>
          <w:ilvl w:val="2"/>
          <w:numId w:val="40"/>
        </w:numPr>
        <w:pBdr>
          <w:top w:val="nil"/>
          <w:left w:val="nil"/>
          <w:bottom w:val="nil"/>
          <w:right w:val="nil"/>
          <w:between w:val="nil"/>
        </w:pBdr>
        <w:tabs>
          <w:tab w:val="left" w:pos="686"/>
        </w:tabs>
        <w:ind w:right="418" w:firstLine="0"/>
        <w:jc w:val="both"/>
        <w:rPr>
          <w:color w:val="000000"/>
          <w:sz w:val="24"/>
          <w:szCs w:val="24"/>
        </w:rPr>
      </w:pPr>
      <w:r>
        <w:rPr>
          <w:color w:val="000000"/>
          <w:sz w:val="24"/>
          <w:szCs w:val="24"/>
        </w:rPr>
        <w:t>- pagamento de despesa cujo fato gerador tiver ocorrido em data anterior ao início da vigência da parceria;</w:t>
      </w:r>
    </w:p>
    <w:p w14:paraId="05A6BF0A" w14:textId="77777777" w:rsidR="00D81016" w:rsidRDefault="00D81016">
      <w:pPr>
        <w:pBdr>
          <w:top w:val="nil"/>
          <w:left w:val="nil"/>
          <w:bottom w:val="nil"/>
          <w:right w:val="nil"/>
          <w:between w:val="nil"/>
        </w:pBdr>
        <w:spacing w:before="5"/>
        <w:rPr>
          <w:color w:val="000000"/>
          <w:sz w:val="24"/>
          <w:szCs w:val="24"/>
        </w:rPr>
      </w:pPr>
    </w:p>
    <w:p w14:paraId="68FB8818" w14:textId="77777777" w:rsidR="00D81016" w:rsidRDefault="00A355D0" w:rsidP="00A71CB4">
      <w:pPr>
        <w:numPr>
          <w:ilvl w:val="2"/>
          <w:numId w:val="40"/>
        </w:numPr>
        <w:pBdr>
          <w:top w:val="nil"/>
          <w:left w:val="nil"/>
          <w:bottom w:val="nil"/>
          <w:right w:val="nil"/>
          <w:between w:val="nil"/>
        </w:pBdr>
        <w:tabs>
          <w:tab w:val="left" w:pos="662"/>
        </w:tabs>
        <w:ind w:left="662" w:hanging="540"/>
        <w:jc w:val="both"/>
        <w:rPr>
          <w:color w:val="000000"/>
          <w:sz w:val="24"/>
          <w:szCs w:val="24"/>
        </w:rPr>
        <w:sectPr w:rsidR="00D81016">
          <w:headerReference w:type="default" r:id="rId34"/>
          <w:footerReference w:type="default" r:id="rId35"/>
          <w:pgSz w:w="11920" w:h="16850"/>
          <w:pgMar w:top="1860" w:right="720" w:bottom="280" w:left="1580" w:header="284" w:footer="0" w:gutter="0"/>
          <w:cols w:space="720"/>
        </w:sectPr>
      </w:pPr>
      <w:r>
        <w:rPr>
          <w:color w:val="000000"/>
          <w:sz w:val="24"/>
          <w:szCs w:val="24"/>
        </w:rPr>
        <w:t>- pagamento de despesa em data posterior ao término da execução da parceria.</w:t>
      </w:r>
    </w:p>
    <w:p w14:paraId="14A0FA08" w14:textId="77777777" w:rsidR="00D81016" w:rsidRDefault="00D81016">
      <w:pPr>
        <w:pBdr>
          <w:top w:val="nil"/>
          <w:left w:val="nil"/>
          <w:bottom w:val="nil"/>
          <w:right w:val="nil"/>
          <w:between w:val="nil"/>
        </w:pBdr>
        <w:rPr>
          <w:color w:val="000000"/>
          <w:sz w:val="20"/>
          <w:szCs w:val="20"/>
        </w:rPr>
      </w:pPr>
    </w:p>
    <w:p w14:paraId="7EA4BB4D" w14:textId="77777777" w:rsidR="00D81016" w:rsidRDefault="00D81016">
      <w:pPr>
        <w:pBdr>
          <w:top w:val="nil"/>
          <w:left w:val="nil"/>
          <w:bottom w:val="nil"/>
          <w:right w:val="nil"/>
          <w:between w:val="nil"/>
        </w:pBdr>
        <w:rPr>
          <w:color w:val="000000"/>
          <w:sz w:val="20"/>
          <w:szCs w:val="20"/>
        </w:rPr>
      </w:pPr>
    </w:p>
    <w:p w14:paraId="10B2743C" w14:textId="77777777" w:rsidR="00D81016" w:rsidRDefault="00D81016">
      <w:pPr>
        <w:pBdr>
          <w:top w:val="nil"/>
          <w:left w:val="nil"/>
          <w:bottom w:val="nil"/>
          <w:right w:val="nil"/>
          <w:between w:val="nil"/>
        </w:pBdr>
        <w:spacing w:before="3"/>
        <w:rPr>
          <w:color w:val="000000"/>
          <w:sz w:val="23"/>
          <w:szCs w:val="23"/>
        </w:rPr>
      </w:pPr>
    </w:p>
    <w:p w14:paraId="2921CDA2" w14:textId="77777777" w:rsidR="00D81016" w:rsidRDefault="00A355D0">
      <w:pPr>
        <w:pBdr>
          <w:top w:val="nil"/>
          <w:left w:val="nil"/>
          <w:bottom w:val="nil"/>
          <w:right w:val="nil"/>
          <w:between w:val="nil"/>
        </w:pBdr>
        <w:spacing w:before="90"/>
        <w:ind w:right="286"/>
        <w:jc w:val="center"/>
        <w:rPr>
          <w:color w:val="000000"/>
          <w:sz w:val="24"/>
          <w:szCs w:val="24"/>
        </w:rPr>
      </w:pPr>
      <w:r>
        <w:rPr>
          <w:color w:val="000000"/>
          <w:sz w:val="24"/>
          <w:szCs w:val="24"/>
        </w:rPr>
        <w:t>CLÁUSULA OITAVA - ALTERAÇÃO DO PLANO DE TRABALHO E DO TERMO DE COLABORAÇÃO:</w:t>
      </w:r>
    </w:p>
    <w:p w14:paraId="10DA7D4C" w14:textId="77777777" w:rsidR="00D81016" w:rsidRDefault="00D81016">
      <w:pPr>
        <w:pBdr>
          <w:top w:val="nil"/>
          <w:left w:val="nil"/>
          <w:bottom w:val="nil"/>
          <w:right w:val="nil"/>
          <w:between w:val="nil"/>
        </w:pBdr>
        <w:spacing w:before="5"/>
        <w:rPr>
          <w:color w:val="000000"/>
          <w:sz w:val="24"/>
          <w:szCs w:val="24"/>
        </w:rPr>
      </w:pPr>
    </w:p>
    <w:p w14:paraId="29057DFD" w14:textId="77777777" w:rsidR="00D81016" w:rsidRDefault="00A355D0" w:rsidP="00A71CB4">
      <w:pPr>
        <w:numPr>
          <w:ilvl w:val="1"/>
          <w:numId w:val="38"/>
        </w:numPr>
        <w:pBdr>
          <w:top w:val="nil"/>
          <w:left w:val="nil"/>
          <w:bottom w:val="nil"/>
          <w:right w:val="nil"/>
          <w:between w:val="nil"/>
        </w:pBdr>
        <w:tabs>
          <w:tab w:val="left" w:pos="506"/>
        </w:tabs>
        <w:ind w:right="413" w:firstLine="0"/>
        <w:jc w:val="both"/>
        <w:rPr>
          <w:color w:val="000000"/>
          <w:sz w:val="24"/>
          <w:szCs w:val="24"/>
        </w:rPr>
      </w:pPr>
      <w:r>
        <w:rPr>
          <w:color w:val="000000"/>
          <w:sz w:val="24"/>
          <w:szCs w:val="24"/>
        </w:rPr>
        <w:t>- A ADMINISTRAÇÃO PÚBLICA poderá propor ou autorizar a alteração do Plano de Trabalho e do Termo de Colaboração, desde que preservado o objeto, mediante justificativa prévia, por meio de Termo Aditivo ou Termo de Apostilamento, conforme o caso, devendo o respectivo pedido ser apresentado em até 30 (trinta) dias antes do seu término.</w:t>
      </w:r>
    </w:p>
    <w:p w14:paraId="52BF2149" w14:textId="77777777" w:rsidR="00D81016" w:rsidRDefault="00D81016">
      <w:pPr>
        <w:pBdr>
          <w:top w:val="nil"/>
          <w:left w:val="nil"/>
          <w:bottom w:val="nil"/>
          <w:right w:val="nil"/>
          <w:between w:val="nil"/>
        </w:pBdr>
        <w:spacing w:before="2"/>
        <w:rPr>
          <w:color w:val="000000"/>
          <w:sz w:val="24"/>
          <w:szCs w:val="24"/>
        </w:rPr>
      </w:pPr>
    </w:p>
    <w:p w14:paraId="096CC736" w14:textId="77777777" w:rsidR="00D81016" w:rsidRDefault="00A355D0" w:rsidP="00A71CB4">
      <w:pPr>
        <w:numPr>
          <w:ilvl w:val="2"/>
          <w:numId w:val="38"/>
        </w:numPr>
        <w:pBdr>
          <w:top w:val="nil"/>
          <w:left w:val="nil"/>
          <w:bottom w:val="nil"/>
          <w:right w:val="nil"/>
          <w:between w:val="nil"/>
        </w:pBdr>
        <w:tabs>
          <w:tab w:val="left" w:pos="672"/>
        </w:tabs>
        <w:spacing w:before="1"/>
        <w:ind w:right="413" w:firstLine="0"/>
        <w:jc w:val="both"/>
        <w:rPr>
          <w:color w:val="000000"/>
          <w:sz w:val="24"/>
          <w:szCs w:val="24"/>
        </w:rPr>
      </w:pPr>
      <w:r>
        <w:rPr>
          <w:color w:val="000000"/>
          <w:sz w:val="24"/>
          <w:szCs w:val="24"/>
        </w:rPr>
        <w:t>- Será celebrado Termo Aditivo nas hipóteses de alteração do valor global da parceria e em outras situações em que a alteração for indispensável para o atendimento do interesse público.</w:t>
      </w:r>
    </w:p>
    <w:p w14:paraId="2D23265B" w14:textId="77777777" w:rsidR="00D81016" w:rsidRDefault="00D81016">
      <w:pPr>
        <w:pBdr>
          <w:top w:val="nil"/>
          <w:left w:val="nil"/>
          <w:bottom w:val="nil"/>
          <w:right w:val="nil"/>
          <w:between w:val="nil"/>
        </w:pBdr>
        <w:spacing w:before="5"/>
        <w:rPr>
          <w:color w:val="000000"/>
          <w:sz w:val="24"/>
          <w:szCs w:val="24"/>
        </w:rPr>
      </w:pPr>
    </w:p>
    <w:p w14:paraId="38832C54" w14:textId="77777777" w:rsidR="00D81016" w:rsidRDefault="00A355D0" w:rsidP="00A71CB4">
      <w:pPr>
        <w:numPr>
          <w:ilvl w:val="2"/>
          <w:numId w:val="38"/>
        </w:numPr>
        <w:pBdr>
          <w:top w:val="nil"/>
          <w:left w:val="nil"/>
          <w:bottom w:val="nil"/>
          <w:right w:val="nil"/>
          <w:between w:val="nil"/>
        </w:pBdr>
        <w:tabs>
          <w:tab w:val="left" w:pos="660"/>
        </w:tabs>
        <w:ind w:right="415" w:firstLine="0"/>
        <w:jc w:val="both"/>
        <w:rPr>
          <w:color w:val="000000"/>
          <w:sz w:val="24"/>
          <w:szCs w:val="24"/>
        </w:rPr>
      </w:pPr>
      <w:r>
        <w:rPr>
          <w:color w:val="000000"/>
          <w:sz w:val="24"/>
          <w:szCs w:val="24"/>
        </w:rPr>
        <w:t>- Será editado termo de apostilamento pela ADMINISTRAÇÃO PÚBLICA, ou quando a organização da sociedade civil solicitar remanejamento de recursos ou inclusão/alteração de itens no plano de trabalho, sem alteração do valor global da parceria.</w:t>
      </w:r>
    </w:p>
    <w:p w14:paraId="1B485FFE" w14:textId="77777777" w:rsidR="00D81016" w:rsidRDefault="00D81016">
      <w:pPr>
        <w:pBdr>
          <w:top w:val="nil"/>
          <w:left w:val="nil"/>
          <w:bottom w:val="nil"/>
          <w:right w:val="nil"/>
          <w:between w:val="nil"/>
        </w:pBdr>
        <w:spacing w:before="5"/>
        <w:rPr>
          <w:color w:val="000000"/>
          <w:sz w:val="24"/>
          <w:szCs w:val="24"/>
        </w:rPr>
      </w:pPr>
    </w:p>
    <w:p w14:paraId="42976612" w14:textId="77777777" w:rsidR="00D81016" w:rsidRDefault="00A355D0" w:rsidP="00A71CB4">
      <w:pPr>
        <w:numPr>
          <w:ilvl w:val="2"/>
          <w:numId w:val="38"/>
        </w:numPr>
        <w:pBdr>
          <w:top w:val="nil"/>
          <w:left w:val="nil"/>
          <w:bottom w:val="nil"/>
          <w:right w:val="nil"/>
          <w:between w:val="nil"/>
        </w:pBdr>
        <w:tabs>
          <w:tab w:val="left" w:pos="679"/>
        </w:tabs>
        <w:ind w:right="412" w:firstLine="0"/>
        <w:jc w:val="both"/>
        <w:rPr>
          <w:color w:val="000000"/>
          <w:sz w:val="24"/>
          <w:szCs w:val="24"/>
        </w:rPr>
      </w:pPr>
      <w:r>
        <w:rPr>
          <w:color w:val="000000"/>
          <w:sz w:val="24"/>
          <w:szCs w:val="24"/>
        </w:rPr>
        <w:t>- A ADMINISTRAÇÃO PÚBLICA providenciará a publicação de extrato do termo de Apostilamento ou do termo aditivo no Jornal Oficial do Município de Londrina.</w:t>
      </w:r>
    </w:p>
    <w:p w14:paraId="45338F5D" w14:textId="77777777" w:rsidR="00D81016" w:rsidRDefault="00D81016">
      <w:pPr>
        <w:pBdr>
          <w:top w:val="nil"/>
          <w:left w:val="nil"/>
          <w:bottom w:val="nil"/>
          <w:right w:val="nil"/>
          <w:between w:val="nil"/>
        </w:pBdr>
        <w:rPr>
          <w:color w:val="000000"/>
          <w:sz w:val="26"/>
          <w:szCs w:val="26"/>
        </w:rPr>
      </w:pPr>
    </w:p>
    <w:p w14:paraId="660FBFEB" w14:textId="77777777" w:rsidR="00D81016" w:rsidRDefault="00D81016">
      <w:pPr>
        <w:pBdr>
          <w:top w:val="nil"/>
          <w:left w:val="nil"/>
          <w:bottom w:val="nil"/>
          <w:right w:val="nil"/>
          <w:between w:val="nil"/>
        </w:pBdr>
        <w:rPr>
          <w:color w:val="000000"/>
          <w:sz w:val="26"/>
          <w:szCs w:val="26"/>
        </w:rPr>
      </w:pPr>
    </w:p>
    <w:p w14:paraId="0542921C" w14:textId="77777777" w:rsidR="00D81016" w:rsidRDefault="00D81016">
      <w:pPr>
        <w:pBdr>
          <w:top w:val="nil"/>
          <w:left w:val="nil"/>
          <w:bottom w:val="nil"/>
          <w:right w:val="nil"/>
          <w:between w:val="nil"/>
        </w:pBdr>
        <w:spacing w:before="7"/>
        <w:rPr>
          <w:color w:val="000000"/>
          <w:sz w:val="20"/>
          <w:szCs w:val="20"/>
        </w:rPr>
      </w:pPr>
    </w:p>
    <w:p w14:paraId="65EBF9B0" w14:textId="77777777" w:rsidR="00D81016" w:rsidRDefault="00A355D0">
      <w:pPr>
        <w:pBdr>
          <w:top w:val="nil"/>
          <w:left w:val="nil"/>
          <w:bottom w:val="nil"/>
          <w:right w:val="nil"/>
          <w:between w:val="nil"/>
        </w:pBdr>
        <w:ind w:left="243" w:right="535"/>
        <w:jc w:val="center"/>
        <w:rPr>
          <w:color w:val="000000"/>
          <w:sz w:val="24"/>
          <w:szCs w:val="24"/>
        </w:rPr>
      </w:pPr>
      <w:r>
        <w:rPr>
          <w:color w:val="000000"/>
          <w:sz w:val="24"/>
          <w:szCs w:val="24"/>
        </w:rPr>
        <w:t>CLÁUSULA NONA - TITULARIDADE DE BENS</w:t>
      </w:r>
    </w:p>
    <w:p w14:paraId="28D6B3A6" w14:textId="77777777" w:rsidR="00D81016" w:rsidRDefault="00D81016">
      <w:pPr>
        <w:pBdr>
          <w:top w:val="nil"/>
          <w:left w:val="nil"/>
          <w:bottom w:val="nil"/>
          <w:right w:val="nil"/>
          <w:between w:val="nil"/>
        </w:pBdr>
        <w:spacing w:before="5"/>
        <w:rPr>
          <w:color w:val="000000"/>
          <w:sz w:val="24"/>
          <w:szCs w:val="24"/>
        </w:rPr>
      </w:pPr>
    </w:p>
    <w:p w14:paraId="4FB6B18F" w14:textId="77777777" w:rsidR="00D81016" w:rsidRDefault="00A355D0" w:rsidP="00A71CB4">
      <w:pPr>
        <w:numPr>
          <w:ilvl w:val="1"/>
          <w:numId w:val="48"/>
        </w:numPr>
        <w:pBdr>
          <w:top w:val="nil"/>
          <w:left w:val="nil"/>
          <w:bottom w:val="nil"/>
          <w:right w:val="nil"/>
          <w:between w:val="nil"/>
        </w:pBdr>
        <w:tabs>
          <w:tab w:val="left" w:pos="547"/>
        </w:tabs>
        <w:ind w:right="414" w:firstLine="0"/>
        <w:jc w:val="both"/>
        <w:rPr>
          <w:color w:val="000000"/>
          <w:sz w:val="24"/>
          <w:szCs w:val="24"/>
        </w:rPr>
      </w:pPr>
      <w:r>
        <w:rPr>
          <w:color w:val="000000"/>
          <w:sz w:val="24"/>
          <w:szCs w:val="24"/>
        </w:rPr>
        <w:t>- Os bens permanentes adquiridos, produzidos ou transformados em decorrência da execução da parceria serão de titularidade da Organização da Sociedade Civil e ficarão afetados ao objeto da presente parceria durante o prazo de sua duração, sendo considerados bens remanescentes ao seu término, dispensada a celebração de instrumento específico para esta finalidade.</w:t>
      </w:r>
    </w:p>
    <w:p w14:paraId="2EC69504" w14:textId="77777777" w:rsidR="00D81016" w:rsidRDefault="00D81016">
      <w:pPr>
        <w:pBdr>
          <w:top w:val="nil"/>
          <w:left w:val="nil"/>
          <w:bottom w:val="nil"/>
          <w:right w:val="nil"/>
          <w:between w:val="nil"/>
        </w:pBdr>
        <w:spacing w:before="3"/>
        <w:rPr>
          <w:color w:val="000000"/>
          <w:sz w:val="24"/>
          <w:szCs w:val="24"/>
        </w:rPr>
      </w:pPr>
    </w:p>
    <w:p w14:paraId="134F7AAB" w14:textId="77777777" w:rsidR="00D81016" w:rsidRDefault="00A355D0" w:rsidP="00A71CB4">
      <w:pPr>
        <w:numPr>
          <w:ilvl w:val="1"/>
          <w:numId w:val="48"/>
        </w:numPr>
        <w:pBdr>
          <w:top w:val="nil"/>
          <w:left w:val="nil"/>
          <w:bottom w:val="nil"/>
          <w:right w:val="nil"/>
          <w:between w:val="nil"/>
        </w:pBdr>
        <w:tabs>
          <w:tab w:val="left" w:pos="482"/>
        </w:tabs>
        <w:ind w:right="412" w:firstLine="0"/>
        <w:jc w:val="both"/>
        <w:rPr>
          <w:color w:val="000000"/>
          <w:sz w:val="24"/>
          <w:szCs w:val="24"/>
        </w:rPr>
      </w:pPr>
      <w:r>
        <w:rPr>
          <w:b/>
          <w:color w:val="000000"/>
          <w:sz w:val="24"/>
          <w:szCs w:val="24"/>
        </w:rPr>
        <w:t xml:space="preserve">- </w:t>
      </w:r>
      <w:r>
        <w:rPr>
          <w:color w:val="000000"/>
          <w:sz w:val="24"/>
          <w:szCs w:val="24"/>
        </w:rPr>
        <w:t>Os bens patrimoniais de que trata o item anterior, deverão ser gravados com cláusula de inalienabilidade enquanto viger a parceria, sendo que, na hipótese de extinção da OSC durante a vigência do presente instrumento, a propriedade de tais bens será transferida à Administração Pública. A presente cláusula formaliza a promessa de transferência da propriedade de que trata o §5º do art. 35 da Lei nº 13.019, de 2014.</w:t>
      </w:r>
    </w:p>
    <w:p w14:paraId="6B21BF25" w14:textId="77777777" w:rsidR="00D81016" w:rsidRDefault="00D81016">
      <w:pPr>
        <w:pBdr>
          <w:top w:val="nil"/>
          <w:left w:val="nil"/>
          <w:bottom w:val="nil"/>
          <w:right w:val="nil"/>
          <w:between w:val="nil"/>
        </w:pBdr>
        <w:spacing w:before="5"/>
        <w:rPr>
          <w:color w:val="000000"/>
          <w:sz w:val="24"/>
          <w:szCs w:val="24"/>
        </w:rPr>
      </w:pPr>
    </w:p>
    <w:p w14:paraId="08AEE428" w14:textId="77777777" w:rsidR="00D81016" w:rsidRDefault="00A355D0" w:rsidP="00A71CB4">
      <w:pPr>
        <w:numPr>
          <w:ilvl w:val="1"/>
          <w:numId w:val="48"/>
        </w:numPr>
        <w:pBdr>
          <w:top w:val="nil"/>
          <w:left w:val="nil"/>
          <w:bottom w:val="nil"/>
          <w:right w:val="nil"/>
          <w:between w:val="nil"/>
        </w:pBdr>
        <w:tabs>
          <w:tab w:val="left" w:pos="542"/>
        </w:tabs>
        <w:ind w:right="412" w:firstLine="60"/>
        <w:jc w:val="both"/>
        <w:rPr>
          <w:color w:val="000000"/>
          <w:sz w:val="24"/>
          <w:szCs w:val="24"/>
        </w:rPr>
      </w:pPr>
      <w:r>
        <w:rPr>
          <w:color w:val="000000"/>
          <w:sz w:val="24"/>
          <w:szCs w:val="24"/>
        </w:rPr>
        <w:t>- Quando da extinção da parceria, os bens remanescentes permanecerão na propriedade da OSC, na medida em que os bens serão úteis à continuidade da execução de ações de interesse social pela organização.</w:t>
      </w:r>
    </w:p>
    <w:p w14:paraId="387393CB" w14:textId="77777777" w:rsidR="00D81016" w:rsidRDefault="00D81016">
      <w:pPr>
        <w:pBdr>
          <w:top w:val="nil"/>
          <w:left w:val="nil"/>
          <w:bottom w:val="nil"/>
          <w:right w:val="nil"/>
          <w:between w:val="nil"/>
        </w:pBdr>
        <w:spacing w:before="3"/>
        <w:rPr>
          <w:color w:val="000000"/>
          <w:sz w:val="24"/>
          <w:szCs w:val="24"/>
        </w:rPr>
      </w:pPr>
    </w:p>
    <w:p w14:paraId="44F9B49A" w14:textId="77777777" w:rsidR="00D81016" w:rsidRDefault="00A355D0" w:rsidP="00A71CB4">
      <w:pPr>
        <w:numPr>
          <w:ilvl w:val="1"/>
          <w:numId w:val="48"/>
        </w:numPr>
        <w:pBdr>
          <w:top w:val="nil"/>
          <w:left w:val="nil"/>
          <w:bottom w:val="nil"/>
          <w:right w:val="nil"/>
          <w:between w:val="nil"/>
        </w:pBdr>
        <w:tabs>
          <w:tab w:val="left" w:pos="482"/>
        </w:tabs>
        <w:ind w:right="413" w:firstLine="0"/>
        <w:jc w:val="both"/>
        <w:rPr>
          <w:color w:val="000000"/>
          <w:sz w:val="24"/>
          <w:szCs w:val="24"/>
        </w:rPr>
        <w:sectPr w:rsidR="00D81016">
          <w:headerReference w:type="default" r:id="rId36"/>
          <w:footerReference w:type="default" r:id="rId37"/>
          <w:pgSz w:w="11920" w:h="16850"/>
          <w:pgMar w:top="1860" w:right="720" w:bottom="280" w:left="1580" w:header="284" w:footer="0" w:gutter="0"/>
          <w:cols w:space="720"/>
        </w:sectPr>
      </w:pPr>
      <w:r>
        <w:rPr>
          <w:color w:val="000000"/>
          <w:sz w:val="24"/>
          <w:szCs w:val="24"/>
        </w:rPr>
        <w:t>- Na hipótese de extinção da OSC após a vigência do presente instrumento, a propriedade dos bens remanescentes, adquiridos por meio desta parceria, será transferida a outra pessoa jurídica de igual natureza que preencha os requisitos da Lei 13.019/2017 e cujo objeto social seja, preferencialmente, o mesmo da entidade extinta.</w:t>
      </w:r>
    </w:p>
    <w:p w14:paraId="3A925A54" w14:textId="77777777" w:rsidR="00D81016" w:rsidRDefault="00D81016">
      <w:pPr>
        <w:pBdr>
          <w:top w:val="nil"/>
          <w:left w:val="nil"/>
          <w:bottom w:val="nil"/>
          <w:right w:val="nil"/>
          <w:between w:val="nil"/>
        </w:pBdr>
        <w:spacing w:before="10"/>
        <w:rPr>
          <w:color w:val="000000"/>
          <w:sz w:val="14"/>
          <w:szCs w:val="14"/>
        </w:rPr>
      </w:pPr>
    </w:p>
    <w:p w14:paraId="1BA00EF3" w14:textId="77777777" w:rsidR="00D81016" w:rsidRDefault="00A355D0">
      <w:pPr>
        <w:pBdr>
          <w:top w:val="nil"/>
          <w:left w:val="nil"/>
          <w:bottom w:val="nil"/>
          <w:right w:val="nil"/>
          <w:between w:val="nil"/>
        </w:pBdr>
        <w:spacing w:before="90"/>
        <w:ind w:left="240" w:right="535"/>
        <w:jc w:val="center"/>
        <w:rPr>
          <w:color w:val="000000"/>
          <w:sz w:val="24"/>
          <w:szCs w:val="24"/>
        </w:rPr>
      </w:pPr>
      <w:r>
        <w:rPr>
          <w:color w:val="000000"/>
          <w:sz w:val="24"/>
          <w:szCs w:val="24"/>
        </w:rPr>
        <w:t>CLÁUSULA DÉCIMA - DIREITOS INTELECTUAIS</w:t>
      </w:r>
    </w:p>
    <w:p w14:paraId="666A5039" w14:textId="77777777" w:rsidR="00D81016" w:rsidRDefault="00D81016">
      <w:pPr>
        <w:pBdr>
          <w:top w:val="nil"/>
          <w:left w:val="nil"/>
          <w:bottom w:val="nil"/>
          <w:right w:val="nil"/>
          <w:between w:val="nil"/>
        </w:pBdr>
        <w:spacing w:before="5"/>
        <w:rPr>
          <w:color w:val="000000"/>
          <w:sz w:val="24"/>
          <w:szCs w:val="24"/>
        </w:rPr>
      </w:pPr>
    </w:p>
    <w:p w14:paraId="179493A5" w14:textId="77777777" w:rsidR="00D81016" w:rsidRDefault="00A355D0" w:rsidP="00A71CB4">
      <w:pPr>
        <w:numPr>
          <w:ilvl w:val="1"/>
          <w:numId w:val="47"/>
        </w:numPr>
        <w:pBdr>
          <w:top w:val="nil"/>
          <w:left w:val="nil"/>
          <w:bottom w:val="nil"/>
          <w:right w:val="nil"/>
          <w:between w:val="nil"/>
        </w:pBdr>
        <w:tabs>
          <w:tab w:val="left" w:pos="643"/>
        </w:tabs>
        <w:ind w:right="416" w:firstLine="0"/>
        <w:jc w:val="both"/>
        <w:rPr>
          <w:color w:val="000000"/>
          <w:sz w:val="24"/>
          <w:szCs w:val="24"/>
        </w:rPr>
      </w:pPr>
      <w:r>
        <w:rPr>
          <w:color w:val="000000"/>
          <w:sz w:val="24"/>
          <w:szCs w:val="24"/>
        </w:rPr>
        <w:t>- A ORGANIZAÇÃO DA SOCIEDADE CIVIL declara, mediante a assinatura deste instrumento, que se responsabiliza integralmente por providenciar desde já, independente de solicitação da ADMINISTRAÇÃO PÚBLICA, todas as autorizações necessárias para que a ADMINISTRAÇÃO PÚBLICA, sem ônus, durante o prazo de proteção dos direitos incidentes, em território nacional e estrangeiro, em caráter não exclusivo, utilize, frua e disponha dos bens submetidos a regime de propriedade intelectual que eventualmente decorrerem da execução desta parceria, da seguinte forma:</w:t>
      </w:r>
    </w:p>
    <w:p w14:paraId="39F0DADD" w14:textId="77777777" w:rsidR="00D81016" w:rsidRDefault="00D81016">
      <w:pPr>
        <w:pBdr>
          <w:top w:val="nil"/>
          <w:left w:val="nil"/>
          <w:bottom w:val="nil"/>
          <w:right w:val="nil"/>
          <w:between w:val="nil"/>
        </w:pBdr>
        <w:spacing w:before="4"/>
        <w:rPr>
          <w:color w:val="000000"/>
          <w:sz w:val="24"/>
          <w:szCs w:val="24"/>
        </w:rPr>
      </w:pPr>
    </w:p>
    <w:p w14:paraId="6809136B" w14:textId="77777777" w:rsidR="00D81016" w:rsidRDefault="00A355D0" w:rsidP="00A71CB4">
      <w:pPr>
        <w:numPr>
          <w:ilvl w:val="2"/>
          <w:numId w:val="47"/>
        </w:numPr>
        <w:pBdr>
          <w:top w:val="nil"/>
          <w:left w:val="nil"/>
          <w:bottom w:val="nil"/>
          <w:right w:val="nil"/>
          <w:between w:val="nil"/>
        </w:pBdr>
        <w:tabs>
          <w:tab w:val="left" w:pos="804"/>
        </w:tabs>
        <w:spacing w:before="1"/>
        <w:ind w:right="412" w:firstLine="0"/>
        <w:jc w:val="both"/>
        <w:rPr>
          <w:color w:val="000000"/>
          <w:sz w:val="24"/>
          <w:szCs w:val="24"/>
        </w:rPr>
      </w:pPr>
      <w:r>
        <w:rPr>
          <w:color w:val="000000"/>
          <w:sz w:val="24"/>
          <w:szCs w:val="24"/>
        </w:rPr>
        <w:t>- Quanto aos direitos de que trata a Lei Nacional nº 9.279/1996, pelo uso de produto objeto de patente, processo ou produto obtido diretamente por processo patenteado, desenho industrial, indicação geográfica e marcas;</w:t>
      </w:r>
    </w:p>
    <w:p w14:paraId="3F3AE67C" w14:textId="77777777" w:rsidR="00D81016" w:rsidRDefault="00D81016">
      <w:pPr>
        <w:pBdr>
          <w:top w:val="nil"/>
          <w:left w:val="nil"/>
          <w:bottom w:val="nil"/>
          <w:right w:val="nil"/>
          <w:between w:val="nil"/>
        </w:pBdr>
        <w:spacing w:before="3"/>
        <w:rPr>
          <w:color w:val="000000"/>
          <w:sz w:val="24"/>
          <w:szCs w:val="24"/>
        </w:rPr>
      </w:pPr>
    </w:p>
    <w:p w14:paraId="51A8EB21" w14:textId="77777777" w:rsidR="00D81016" w:rsidRDefault="00A355D0" w:rsidP="00A71CB4">
      <w:pPr>
        <w:numPr>
          <w:ilvl w:val="2"/>
          <w:numId w:val="47"/>
        </w:numPr>
        <w:pBdr>
          <w:top w:val="nil"/>
          <w:left w:val="nil"/>
          <w:bottom w:val="nil"/>
          <w:right w:val="nil"/>
          <w:between w:val="nil"/>
        </w:pBdr>
        <w:tabs>
          <w:tab w:val="left" w:pos="838"/>
        </w:tabs>
        <w:ind w:right="417" w:firstLine="0"/>
        <w:jc w:val="both"/>
        <w:rPr>
          <w:color w:val="000000"/>
          <w:sz w:val="24"/>
          <w:szCs w:val="24"/>
        </w:rPr>
      </w:pPr>
      <w:r>
        <w:rPr>
          <w:color w:val="000000"/>
          <w:sz w:val="24"/>
          <w:szCs w:val="24"/>
        </w:rPr>
        <w:t>- Quanto aos direitos de que trata a Lei Nacional nº 9.610/1998, pelas seguintes modalidades:</w:t>
      </w:r>
    </w:p>
    <w:p w14:paraId="585120C9" w14:textId="77777777" w:rsidR="00D81016" w:rsidRDefault="00D81016">
      <w:pPr>
        <w:pBdr>
          <w:top w:val="nil"/>
          <w:left w:val="nil"/>
          <w:bottom w:val="nil"/>
          <w:right w:val="nil"/>
          <w:between w:val="nil"/>
        </w:pBdr>
        <w:spacing w:before="4"/>
        <w:rPr>
          <w:color w:val="000000"/>
          <w:sz w:val="24"/>
          <w:szCs w:val="24"/>
        </w:rPr>
      </w:pPr>
    </w:p>
    <w:p w14:paraId="3B63AA05" w14:textId="77777777" w:rsidR="00D81016" w:rsidRDefault="00A355D0">
      <w:pPr>
        <w:pBdr>
          <w:top w:val="nil"/>
          <w:left w:val="nil"/>
          <w:bottom w:val="nil"/>
          <w:right w:val="nil"/>
          <w:between w:val="nil"/>
        </w:pBdr>
        <w:spacing w:before="1" w:line="482" w:lineRule="auto"/>
        <w:ind w:left="122" w:right="6069"/>
        <w:rPr>
          <w:color w:val="000000"/>
          <w:sz w:val="24"/>
          <w:szCs w:val="24"/>
        </w:rPr>
      </w:pPr>
      <w:r>
        <w:rPr>
          <w:color w:val="000000"/>
          <w:sz w:val="24"/>
          <w:szCs w:val="24"/>
        </w:rPr>
        <w:t>I - a reprodução parcial ou integral; II - a adaptação;</w:t>
      </w:r>
    </w:p>
    <w:p w14:paraId="797E43FA" w14:textId="77777777" w:rsidR="00D81016" w:rsidRDefault="00A355D0" w:rsidP="00A71CB4">
      <w:pPr>
        <w:numPr>
          <w:ilvl w:val="0"/>
          <w:numId w:val="46"/>
        </w:numPr>
        <w:pBdr>
          <w:top w:val="nil"/>
          <w:left w:val="nil"/>
          <w:bottom w:val="nil"/>
          <w:right w:val="nil"/>
          <w:between w:val="nil"/>
        </w:pBdr>
        <w:tabs>
          <w:tab w:val="left" w:pos="420"/>
        </w:tabs>
        <w:spacing w:line="272" w:lineRule="auto"/>
        <w:jc w:val="both"/>
        <w:rPr>
          <w:color w:val="000000"/>
          <w:sz w:val="24"/>
          <w:szCs w:val="24"/>
        </w:rPr>
      </w:pPr>
      <w:r>
        <w:rPr>
          <w:color w:val="000000"/>
          <w:sz w:val="24"/>
          <w:szCs w:val="24"/>
        </w:rPr>
        <w:t>- a tradução para qualquer idioma;</w:t>
      </w:r>
    </w:p>
    <w:p w14:paraId="7C02B691" w14:textId="77777777" w:rsidR="00D81016" w:rsidRDefault="00D81016">
      <w:pPr>
        <w:pBdr>
          <w:top w:val="nil"/>
          <w:left w:val="nil"/>
          <w:bottom w:val="nil"/>
          <w:right w:val="nil"/>
          <w:between w:val="nil"/>
        </w:pBdr>
        <w:spacing w:before="4"/>
        <w:rPr>
          <w:color w:val="000000"/>
          <w:sz w:val="24"/>
          <w:szCs w:val="24"/>
        </w:rPr>
      </w:pPr>
    </w:p>
    <w:p w14:paraId="0F22D67C" w14:textId="77777777" w:rsidR="00D81016" w:rsidRDefault="00A355D0" w:rsidP="00A71CB4">
      <w:pPr>
        <w:numPr>
          <w:ilvl w:val="0"/>
          <w:numId w:val="46"/>
        </w:numPr>
        <w:pBdr>
          <w:top w:val="nil"/>
          <w:left w:val="nil"/>
          <w:bottom w:val="nil"/>
          <w:right w:val="nil"/>
          <w:between w:val="nil"/>
        </w:pBdr>
        <w:tabs>
          <w:tab w:val="left" w:pos="434"/>
        </w:tabs>
        <w:ind w:left="434" w:hanging="312"/>
        <w:jc w:val="both"/>
        <w:rPr>
          <w:color w:val="000000"/>
          <w:sz w:val="24"/>
          <w:szCs w:val="24"/>
        </w:rPr>
      </w:pPr>
      <w:r>
        <w:rPr>
          <w:color w:val="000000"/>
          <w:sz w:val="24"/>
          <w:szCs w:val="24"/>
        </w:rPr>
        <w:t>- a inclusão em fonograma ou produção audiovisual;</w:t>
      </w:r>
    </w:p>
    <w:p w14:paraId="468B05A0" w14:textId="77777777" w:rsidR="00D81016" w:rsidRDefault="00D81016">
      <w:pPr>
        <w:pBdr>
          <w:top w:val="nil"/>
          <w:left w:val="nil"/>
          <w:bottom w:val="nil"/>
          <w:right w:val="nil"/>
          <w:between w:val="nil"/>
        </w:pBdr>
        <w:spacing w:before="5"/>
        <w:rPr>
          <w:color w:val="000000"/>
          <w:sz w:val="24"/>
          <w:szCs w:val="24"/>
        </w:rPr>
      </w:pPr>
    </w:p>
    <w:p w14:paraId="5E6395E7" w14:textId="77777777" w:rsidR="00D81016" w:rsidRDefault="00A355D0" w:rsidP="00A71CB4">
      <w:pPr>
        <w:numPr>
          <w:ilvl w:val="0"/>
          <w:numId w:val="46"/>
        </w:numPr>
        <w:pBdr>
          <w:top w:val="nil"/>
          <w:left w:val="nil"/>
          <w:bottom w:val="nil"/>
          <w:right w:val="nil"/>
          <w:between w:val="nil"/>
        </w:pBdr>
        <w:tabs>
          <w:tab w:val="left" w:pos="391"/>
        </w:tabs>
        <w:ind w:left="122" w:right="410" w:firstLine="0"/>
        <w:jc w:val="both"/>
        <w:rPr>
          <w:color w:val="000000"/>
          <w:sz w:val="24"/>
          <w:szCs w:val="24"/>
        </w:rPr>
      </w:pPr>
      <w:r>
        <w:rPr>
          <w:color w:val="000000"/>
          <w:sz w:val="24"/>
          <w:szCs w:val="24"/>
        </w:rPr>
        <w:t>- a distribuição, inclusive para oferta de obras ou produções mediante cabo, fibra ótica, satélite, ondas ou qualquer outro sistema que permita ao usuário realizar a seleção da obra ou produção para percebê-la em um tempo e lugar previamente determinados por quem formula a demanda, e nos casos em que o acesso às obras ou produções se faça por qualquer sistema que importe em pagamento pelo usuário;</w:t>
      </w:r>
    </w:p>
    <w:p w14:paraId="2D7AA366" w14:textId="77777777" w:rsidR="00D81016" w:rsidRDefault="00D81016">
      <w:pPr>
        <w:pBdr>
          <w:top w:val="nil"/>
          <w:left w:val="nil"/>
          <w:bottom w:val="nil"/>
          <w:right w:val="nil"/>
          <w:between w:val="nil"/>
        </w:pBdr>
        <w:spacing w:before="3"/>
        <w:rPr>
          <w:color w:val="000000"/>
          <w:sz w:val="24"/>
          <w:szCs w:val="24"/>
        </w:rPr>
      </w:pPr>
    </w:p>
    <w:p w14:paraId="54DB49C8" w14:textId="77777777" w:rsidR="00D81016" w:rsidRDefault="00A355D0" w:rsidP="00A71CB4">
      <w:pPr>
        <w:numPr>
          <w:ilvl w:val="0"/>
          <w:numId w:val="46"/>
        </w:numPr>
        <w:pBdr>
          <w:top w:val="nil"/>
          <w:left w:val="nil"/>
          <w:bottom w:val="nil"/>
          <w:right w:val="nil"/>
          <w:between w:val="nil"/>
        </w:pBdr>
        <w:tabs>
          <w:tab w:val="left" w:pos="456"/>
        </w:tabs>
        <w:ind w:left="122" w:right="414" w:firstLine="0"/>
        <w:jc w:val="both"/>
        <w:rPr>
          <w:color w:val="000000"/>
          <w:sz w:val="24"/>
          <w:szCs w:val="24"/>
        </w:rPr>
      </w:pPr>
      <w:r>
        <w:rPr>
          <w:color w:val="000000"/>
          <w:sz w:val="24"/>
          <w:szCs w:val="24"/>
        </w:rPr>
        <w:t>- a comunicação ao público, mediante representação, recitação ou declamação; execução musical, inclusive mediante emprego de alto-falante ou de sistemas análogos; radiodifusão sonora ou televisiva; captação de transmissão de radiodifusão em locais de frequência coletiva; sonorização ambiental; exibição audiovisual, cinematográfica ou por processo assemelhado; exposição de obras de artes plásticas e figurativas;</w:t>
      </w:r>
    </w:p>
    <w:p w14:paraId="7BAA73AA" w14:textId="77777777" w:rsidR="00D81016" w:rsidRDefault="00D81016">
      <w:pPr>
        <w:pBdr>
          <w:top w:val="nil"/>
          <w:left w:val="nil"/>
          <w:bottom w:val="nil"/>
          <w:right w:val="nil"/>
          <w:between w:val="nil"/>
        </w:pBdr>
        <w:spacing w:before="5"/>
        <w:rPr>
          <w:color w:val="000000"/>
          <w:sz w:val="24"/>
          <w:szCs w:val="24"/>
        </w:rPr>
      </w:pPr>
    </w:p>
    <w:p w14:paraId="5524442E" w14:textId="77777777" w:rsidR="00D81016" w:rsidRDefault="00A355D0" w:rsidP="00A71CB4">
      <w:pPr>
        <w:numPr>
          <w:ilvl w:val="0"/>
          <w:numId w:val="46"/>
        </w:numPr>
        <w:pBdr>
          <w:top w:val="nil"/>
          <w:left w:val="nil"/>
          <w:bottom w:val="nil"/>
          <w:right w:val="nil"/>
          <w:between w:val="nil"/>
        </w:pBdr>
        <w:tabs>
          <w:tab w:val="left" w:pos="530"/>
        </w:tabs>
        <w:ind w:left="122" w:right="418" w:firstLine="0"/>
        <w:jc w:val="both"/>
        <w:rPr>
          <w:color w:val="000000"/>
          <w:sz w:val="24"/>
          <w:szCs w:val="24"/>
        </w:rPr>
      </w:pPr>
      <w:r>
        <w:rPr>
          <w:color w:val="000000"/>
          <w:sz w:val="24"/>
          <w:szCs w:val="24"/>
        </w:rPr>
        <w:t>- a inclusão em base de dados, o armazenamento em computador, a microfilmagem e as demais formas de arquivamento do gênero;</w:t>
      </w:r>
    </w:p>
    <w:p w14:paraId="6B5889A0" w14:textId="77777777" w:rsidR="00D81016" w:rsidRDefault="00D81016">
      <w:pPr>
        <w:pBdr>
          <w:top w:val="nil"/>
          <w:left w:val="nil"/>
          <w:bottom w:val="nil"/>
          <w:right w:val="nil"/>
          <w:between w:val="nil"/>
        </w:pBdr>
        <w:spacing w:before="3"/>
        <w:rPr>
          <w:color w:val="000000"/>
          <w:sz w:val="24"/>
          <w:szCs w:val="24"/>
        </w:rPr>
      </w:pPr>
    </w:p>
    <w:p w14:paraId="3EA4B510" w14:textId="77777777" w:rsidR="00D81016" w:rsidRDefault="00A355D0" w:rsidP="00A71CB4">
      <w:pPr>
        <w:numPr>
          <w:ilvl w:val="2"/>
          <w:numId w:val="47"/>
        </w:numPr>
        <w:pBdr>
          <w:top w:val="nil"/>
          <w:left w:val="nil"/>
          <w:bottom w:val="nil"/>
          <w:right w:val="nil"/>
          <w:between w:val="nil"/>
        </w:pBdr>
        <w:tabs>
          <w:tab w:val="left" w:pos="818"/>
        </w:tabs>
        <w:ind w:right="408" w:firstLine="0"/>
        <w:jc w:val="both"/>
        <w:rPr>
          <w:color w:val="000000"/>
          <w:sz w:val="24"/>
          <w:szCs w:val="24"/>
        </w:rPr>
      </w:pPr>
      <w:r>
        <w:rPr>
          <w:color w:val="000000"/>
          <w:sz w:val="24"/>
          <w:szCs w:val="24"/>
        </w:rPr>
        <w:t>- Quanto aos direitos de que trata a Lei Nacional nº 9.456/1997, pela utilização do cultivar.</w:t>
      </w:r>
    </w:p>
    <w:p w14:paraId="4FC2FD0E" w14:textId="77777777" w:rsidR="00D81016" w:rsidRDefault="00D81016">
      <w:pPr>
        <w:pBdr>
          <w:top w:val="nil"/>
          <w:left w:val="nil"/>
          <w:bottom w:val="nil"/>
          <w:right w:val="nil"/>
          <w:between w:val="nil"/>
        </w:pBdr>
        <w:spacing w:before="5"/>
        <w:rPr>
          <w:color w:val="000000"/>
          <w:sz w:val="24"/>
          <w:szCs w:val="24"/>
        </w:rPr>
      </w:pPr>
    </w:p>
    <w:p w14:paraId="0672DE8D" w14:textId="77777777" w:rsidR="00D81016" w:rsidRDefault="00A355D0">
      <w:pPr>
        <w:pBdr>
          <w:top w:val="nil"/>
          <w:left w:val="nil"/>
          <w:bottom w:val="nil"/>
          <w:right w:val="nil"/>
          <w:between w:val="nil"/>
        </w:pBdr>
        <w:ind w:left="242" w:right="535"/>
        <w:jc w:val="center"/>
        <w:rPr>
          <w:color w:val="000000"/>
          <w:sz w:val="24"/>
          <w:szCs w:val="24"/>
        </w:rPr>
      </w:pPr>
      <w:r>
        <w:rPr>
          <w:color w:val="000000"/>
          <w:sz w:val="24"/>
          <w:szCs w:val="24"/>
        </w:rPr>
        <w:t>CLÁUSULA DÉCIMA PRIMEIRA - GESTOR DA PARCERIA</w:t>
      </w:r>
    </w:p>
    <w:p w14:paraId="7FD0803D" w14:textId="77777777" w:rsidR="00D81016" w:rsidRDefault="00D81016">
      <w:pPr>
        <w:pBdr>
          <w:top w:val="nil"/>
          <w:left w:val="nil"/>
          <w:bottom w:val="nil"/>
          <w:right w:val="nil"/>
          <w:between w:val="nil"/>
        </w:pBdr>
        <w:spacing w:before="5"/>
        <w:rPr>
          <w:color w:val="000000"/>
          <w:sz w:val="24"/>
          <w:szCs w:val="24"/>
        </w:rPr>
      </w:pPr>
    </w:p>
    <w:p w14:paraId="7CD4AD20" w14:textId="77777777" w:rsidR="00D81016" w:rsidRDefault="00A355D0" w:rsidP="00A71CB4">
      <w:pPr>
        <w:numPr>
          <w:ilvl w:val="1"/>
          <w:numId w:val="45"/>
        </w:numPr>
        <w:pBdr>
          <w:top w:val="nil"/>
          <w:left w:val="nil"/>
          <w:bottom w:val="nil"/>
          <w:right w:val="nil"/>
          <w:between w:val="nil"/>
        </w:pBdr>
        <w:tabs>
          <w:tab w:val="left" w:pos="610"/>
        </w:tabs>
        <w:ind w:right="413" w:firstLine="0"/>
        <w:jc w:val="both"/>
        <w:rPr>
          <w:color w:val="000000"/>
          <w:sz w:val="24"/>
          <w:szCs w:val="24"/>
        </w:rPr>
        <w:sectPr w:rsidR="00D81016">
          <w:headerReference w:type="default" r:id="rId38"/>
          <w:footerReference w:type="default" r:id="rId39"/>
          <w:pgSz w:w="11920" w:h="16850"/>
          <w:pgMar w:top="1860" w:right="720" w:bottom="280" w:left="1580" w:header="284" w:footer="0" w:gutter="0"/>
          <w:cols w:space="720"/>
        </w:sectPr>
      </w:pPr>
      <w:r>
        <w:rPr>
          <w:color w:val="000000"/>
          <w:sz w:val="24"/>
          <w:szCs w:val="24"/>
        </w:rPr>
        <w:t>- Os agentes públicos responsáveis pela gestão da parceria de que trata este instrumento, com poderes de controle e fiscalização, designados através da Portaria nº xx/2017 publicada no Jornal Oficial do Município em [DATA], são os seguintes:</w:t>
      </w:r>
    </w:p>
    <w:p w14:paraId="0602A654" w14:textId="77777777" w:rsidR="00D81016" w:rsidRDefault="00D81016">
      <w:pPr>
        <w:pBdr>
          <w:top w:val="nil"/>
          <w:left w:val="nil"/>
          <w:bottom w:val="nil"/>
          <w:right w:val="nil"/>
          <w:between w:val="nil"/>
        </w:pBdr>
        <w:spacing w:before="10"/>
        <w:rPr>
          <w:color w:val="000000"/>
          <w:sz w:val="14"/>
          <w:szCs w:val="14"/>
        </w:rPr>
      </w:pPr>
    </w:p>
    <w:p w14:paraId="2EB3A82D" w14:textId="77777777" w:rsidR="00D81016" w:rsidRDefault="00A355D0" w:rsidP="00A71CB4">
      <w:pPr>
        <w:numPr>
          <w:ilvl w:val="0"/>
          <w:numId w:val="43"/>
        </w:numPr>
        <w:pBdr>
          <w:top w:val="nil"/>
          <w:left w:val="nil"/>
          <w:bottom w:val="nil"/>
          <w:right w:val="nil"/>
          <w:between w:val="nil"/>
        </w:pBdr>
        <w:tabs>
          <w:tab w:val="left" w:pos="262"/>
        </w:tabs>
        <w:spacing w:before="90"/>
        <w:ind w:left="261"/>
        <w:jc w:val="both"/>
        <w:rPr>
          <w:color w:val="000000"/>
          <w:sz w:val="24"/>
          <w:szCs w:val="24"/>
        </w:rPr>
      </w:pPr>
      <w:r>
        <w:rPr>
          <w:color w:val="000000"/>
          <w:sz w:val="24"/>
          <w:szCs w:val="24"/>
        </w:rPr>
        <w:t>Titular: [NOME, NÚMERO DE MATRÍCULA, CPF, CARGO]</w:t>
      </w:r>
    </w:p>
    <w:p w14:paraId="3D47A103" w14:textId="77777777" w:rsidR="00D81016" w:rsidRDefault="00D81016">
      <w:pPr>
        <w:pBdr>
          <w:top w:val="nil"/>
          <w:left w:val="nil"/>
          <w:bottom w:val="nil"/>
          <w:right w:val="nil"/>
          <w:between w:val="nil"/>
        </w:pBdr>
        <w:spacing w:before="5"/>
        <w:rPr>
          <w:color w:val="000000"/>
          <w:sz w:val="24"/>
          <w:szCs w:val="24"/>
        </w:rPr>
      </w:pPr>
    </w:p>
    <w:p w14:paraId="7FF8C1AF" w14:textId="77777777" w:rsidR="00D81016" w:rsidRDefault="00A355D0" w:rsidP="00A71CB4">
      <w:pPr>
        <w:numPr>
          <w:ilvl w:val="0"/>
          <w:numId w:val="43"/>
        </w:numPr>
        <w:pBdr>
          <w:top w:val="nil"/>
          <w:left w:val="nil"/>
          <w:bottom w:val="nil"/>
          <w:right w:val="nil"/>
          <w:between w:val="nil"/>
        </w:pBdr>
        <w:tabs>
          <w:tab w:val="left" w:pos="259"/>
        </w:tabs>
        <w:ind w:right="407" w:firstLine="0"/>
        <w:jc w:val="both"/>
        <w:rPr>
          <w:color w:val="000000"/>
          <w:sz w:val="24"/>
          <w:szCs w:val="24"/>
        </w:rPr>
      </w:pPr>
      <w:r>
        <w:rPr>
          <w:color w:val="000000"/>
          <w:sz w:val="24"/>
          <w:szCs w:val="24"/>
        </w:rPr>
        <w:t>Suplente(s): [INDICAR SE SERÁ O CHEFE IMEDIATO DO TITULAR OU SE SERÁ UM OUTRO AGENTE PÚBLICO, FAZENDO CONSTAR NOME, NÚMERO DE MATRÍCULA E CPF]</w:t>
      </w:r>
    </w:p>
    <w:p w14:paraId="052B4F5D" w14:textId="77777777" w:rsidR="00D81016" w:rsidRDefault="00D81016">
      <w:pPr>
        <w:pBdr>
          <w:top w:val="nil"/>
          <w:left w:val="nil"/>
          <w:bottom w:val="nil"/>
          <w:right w:val="nil"/>
          <w:between w:val="nil"/>
        </w:pBdr>
        <w:spacing w:before="4"/>
        <w:rPr>
          <w:color w:val="000000"/>
          <w:sz w:val="24"/>
          <w:szCs w:val="24"/>
        </w:rPr>
      </w:pPr>
    </w:p>
    <w:p w14:paraId="69904EC4" w14:textId="77777777" w:rsidR="00D81016" w:rsidRDefault="00A355D0" w:rsidP="00A71CB4">
      <w:pPr>
        <w:numPr>
          <w:ilvl w:val="1"/>
          <w:numId w:val="45"/>
        </w:numPr>
        <w:pBdr>
          <w:top w:val="nil"/>
          <w:left w:val="nil"/>
          <w:bottom w:val="nil"/>
          <w:right w:val="nil"/>
          <w:between w:val="nil"/>
        </w:pBdr>
        <w:tabs>
          <w:tab w:val="left" w:pos="602"/>
        </w:tabs>
        <w:spacing w:before="1"/>
        <w:ind w:left="602" w:hanging="480"/>
        <w:jc w:val="both"/>
        <w:rPr>
          <w:color w:val="000000"/>
          <w:sz w:val="24"/>
          <w:szCs w:val="24"/>
        </w:rPr>
      </w:pPr>
      <w:r>
        <w:rPr>
          <w:color w:val="000000"/>
          <w:sz w:val="24"/>
          <w:szCs w:val="24"/>
        </w:rPr>
        <w:t>- São atribuições do gestor:</w:t>
      </w:r>
    </w:p>
    <w:p w14:paraId="602AA6F1" w14:textId="77777777" w:rsidR="00D81016" w:rsidRDefault="00D81016">
      <w:pPr>
        <w:pBdr>
          <w:top w:val="nil"/>
          <w:left w:val="nil"/>
          <w:bottom w:val="nil"/>
          <w:right w:val="nil"/>
          <w:between w:val="nil"/>
        </w:pBdr>
        <w:spacing w:before="2"/>
        <w:rPr>
          <w:color w:val="000000"/>
          <w:sz w:val="24"/>
          <w:szCs w:val="24"/>
        </w:rPr>
      </w:pPr>
    </w:p>
    <w:p w14:paraId="5F536169" w14:textId="77777777" w:rsidR="00D81016" w:rsidRDefault="00A355D0" w:rsidP="00A71CB4">
      <w:pPr>
        <w:numPr>
          <w:ilvl w:val="0"/>
          <w:numId w:val="44"/>
        </w:numPr>
        <w:pBdr>
          <w:top w:val="nil"/>
          <w:left w:val="nil"/>
          <w:bottom w:val="nil"/>
          <w:right w:val="nil"/>
          <w:between w:val="nil"/>
        </w:pBdr>
        <w:tabs>
          <w:tab w:val="left" w:pos="262"/>
        </w:tabs>
        <w:jc w:val="both"/>
        <w:rPr>
          <w:color w:val="000000"/>
          <w:sz w:val="24"/>
          <w:szCs w:val="24"/>
        </w:rPr>
      </w:pPr>
      <w:r>
        <w:rPr>
          <w:color w:val="000000"/>
          <w:sz w:val="24"/>
          <w:szCs w:val="24"/>
        </w:rPr>
        <w:t>- Acompanhar e fiscalizar a execução da parceria;</w:t>
      </w:r>
    </w:p>
    <w:p w14:paraId="1CCCEEA2" w14:textId="77777777" w:rsidR="00D81016" w:rsidRDefault="00D81016">
      <w:pPr>
        <w:pBdr>
          <w:top w:val="nil"/>
          <w:left w:val="nil"/>
          <w:bottom w:val="nil"/>
          <w:right w:val="nil"/>
          <w:between w:val="nil"/>
        </w:pBdr>
        <w:spacing w:before="5"/>
        <w:rPr>
          <w:color w:val="000000"/>
          <w:sz w:val="24"/>
          <w:szCs w:val="24"/>
        </w:rPr>
      </w:pPr>
    </w:p>
    <w:p w14:paraId="7CEB8F7E" w14:textId="77777777" w:rsidR="00D81016" w:rsidRDefault="00A355D0" w:rsidP="00A71CB4">
      <w:pPr>
        <w:numPr>
          <w:ilvl w:val="0"/>
          <w:numId w:val="44"/>
        </w:numPr>
        <w:pBdr>
          <w:top w:val="nil"/>
          <w:left w:val="nil"/>
          <w:bottom w:val="nil"/>
          <w:right w:val="nil"/>
          <w:between w:val="nil"/>
        </w:pBdr>
        <w:tabs>
          <w:tab w:val="left" w:pos="360"/>
        </w:tabs>
        <w:ind w:left="122" w:right="408" w:firstLine="0"/>
        <w:jc w:val="both"/>
        <w:rPr>
          <w:color w:val="000000"/>
          <w:sz w:val="24"/>
          <w:szCs w:val="24"/>
        </w:rPr>
      </w:pPr>
      <w:r>
        <w:rPr>
          <w:color w:val="000000"/>
          <w:sz w:val="24"/>
          <w:szCs w:val="24"/>
        </w:rPr>
        <w:t>- 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p>
    <w:p w14:paraId="73ECE263" w14:textId="77777777" w:rsidR="00D81016" w:rsidRDefault="00D81016">
      <w:pPr>
        <w:pBdr>
          <w:top w:val="nil"/>
          <w:left w:val="nil"/>
          <w:bottom w:val="nil"/>
          <w:right w:val="nil"/>
          <w:between w:val="nil"/>
        </w:pBdr>
        <w:spacing w:before="5"/>
        <w:rPr>
          <w:color w:val="000000"/>
          <w:sz w:val="24"/>
          <w:szCs w:val="24"/>
        </w:rPr>
      </w:pPr>
    </w:p>
    <w:p w14:paraId="61B5D57E" w14:textId="77777777" w:rsidR="00D81016" w:rsidRDefault="00A355D0" w:rsidP="00A71CB4">
      <w:pPr>
        <w:numPr>
          <w:ilvl w:val="0"/>
          <w:numId w:val="44"/>
        </w:numPr>
        <w:pBdr>
          <w:top w:val="nil"/>
          <w:left w:val="nil"/>
          <w:bottom w:val="nil"/>
          <w:right w:val="nil"/>
          <w:between w:val="nil"/>
        </w:pBdr>
        <w:tabs>
          <w:tab w:val="left" w:pos="420"/>
        </w:tabs>
        <w:spacing w:line="480" w:lineRule="auto"/>
        <w:ind w:left="122" w:right="3499" w:firstLine="0"/>
        <w:jc w:val="both"/>
        <w:rPr>
          <w:color w:val="000000"/>
          <w:sz w:val="24"/>
          <w:szCs w:val="24"/>
        </w:rPr>
      </w:pPr>
      <w:r>
        <w:rPr>
          <w:color w:val="000000"/>
          <w:sz w:val="24"/>
          <w:szCs w:val="24"/>
        </w:rPr>
        <w:t>– Emitir Relatório Técnico de Monitoramento e Avaliação; IV – Realizar Visita Técnica “</w:t>
      </w:r>
      <w:r>
        <w:rPr>
          <w:i/>
          <w:color w:val="000000"/>
          <w:sz w:val="24"/>
          <w:szCs w:val="24"/>
        </w:rPr>
        <w:t>in loco”</w:t>
      </w:r>
      <w:r>
        <w:rPr>
          <w:color w:val="000000"/>
          <w:sz w:val="24"/>
          <w:szCs w:val="24"/>
        </w:rPr>
        <w:t>;</w:t>
      </w:r>
    </w:p>
    <w:p w14:paraId="17CC2169" w14:textId="77777777" w:rsidR="00D81016" w:rsidRDefault="00A355D0" w:rsidP="00A71CB4">
      <w:pPr>
        <w:numPr>
          <w:ilvl w:val="0"/>
          <w:numId w:val="34"/>
        </w:numPr>
        <w:pBdr>
          <w:top w:val="nil"/>
          <w:left w:val="nil"/>
          <w:bottom w:val="nil"/>
          <w:right w:val="nil"/>
          <w:between w:val="nil"/>
        </w:pBdr>
        <w:tabs>
          <w:tab w:val="left" w:pos="389"/>
        </w:tabs>
        <w:spacing w:before="2"/>
        <w:ind w:right="418" w:firstLine="0"/>
        <w:jc w:val="both"/>
        <w:rPr>
          <w:color w:val="000000"/>
          <w:sz w:val="24"/>
          <w:szCs w:val="24"/>
        </w:rPr>
      </w:pPr>
      <w:r>
        <w:rPr>
          <w:color w:val="000000"/>
          <w:sz w:val="24"/>
          <w:szCs w:val="24"/>
        </w:rPr>
        <w:t>– Emitir parecer técnico conclusivo de análise da prestação de contas final, levando em consideração o conteúdo do relatório técnico de monitoramento e avaliação de que trata o art. 59, da Lei nº 13.019/2014.</w:t>
      </w:r>
    </w:p>
    <w:p w14:paraId="0D2A7C6F" w14:textId="77777777" w:rsidR="00D81016" w:rsidRDefault="00D81016">
      <w:pPr>
        <w:pBdr>
          <w:top w:val="nil"/>
          <w:left w:val="nil"/>
          <w:bottom w:val="nil"/>
          <w:right w:val="nil"/>
          <w:between w:val="nil"/>
        </w:pBdr>
        <w:spacing w:before="5"/>
        <w:rPr>
          <w:color w:val="000000"/>
          <w:sz w:val="24"/>
          <w:szCs w:val="24"/>
        </w:rPr>
      </w:pPr>
    </w:p>
    <w:p w14:paraId="31F46626" w14:textId="77777777" w:rsidR="00D81016" w:rsidRDefault="00A355D0" w:rsidP="00A71CB4">
      <w:pPr>
        <w:numPr>
          <w:ilvl w:val="0"/>
          <w:numId w:val="34"/>
        </w:numPr>
        <w:pBdr>
          <w:top w:val="nil"/>
          <w:left w:val="nil"/>
          <w:bottom w:val="nil"/>
          <w:right w:val="nil"/>
          <w:between w:val="nil"/>
        </w:pBdr>
        <w:tabs>
          <w:tab w:val="left" w:pos="487"/>
        </w:tabs>
        <w:ind w:right="418" w:firstLine="0"/>
        <w:jc w:val="both"/>
        <w:rPr>
          <w:color w:val="000000"/>
          <w:sz w:val="24"/>
          <w:szCs w:val="24"/>
        </w:rPr>
      </w:pPr>
      <w:r>
        <w:rPr>
          <w:color w:val="000000"/>
          <w:sz w:val="24"/>
          <w:szCs w:val="24"/>
        </w:rPr>
        <w:t>- Indicar a necessidade de disponibilização de materiais e equipamentos tecnológicos necessários às atividades de monitoramento e avaliação;</w:t>
      </w:r>
    </w:p>
    <w:p w14:paraId="07FF7FA6" w14:textId="77777777" w:rsidR="00D81016" w:rsidRDefault="00D81016">
      <w:pPr>
        <w:pBdr>
          <w:top w:val="nil"/>
          <w:left w:val="nil"/>
          <w:bottom w:val="nil"/>
          <w:right w:val="nil"/>
          <w:between w:val="nil"/>
        </w:pBdr>
        <w:spacing w:before="3"/>
        <w:rPr>
          <w:color w:val="000000"/>
          <w:sz w:val="24"/>
          <w:szCs w:val="24"/>
        </w:rPr>
      </w:pPr>
    </w:p>
    <w:p w14:paraId="6FD0AD7D" w14:textId="77777777" w:rsidR="00D81016" w:rsidRDefault="00A355D0" w:rsidP="00A71CB4">
      <w:pPr>
        <w:numPr>
          <w:ilvl w:val="0"/>
          <w:numId w:val="34"/>
        </w:numPr>
        <w:pBdr>
          <w:top w:val="nil"/>
          <w:left w:val="nil"/>
          <w:bottom w:val="nil"/>
          <w:right w:val="nil"/>
          <w:between w:val="nil"/>
        </w:pBdr>
        <w:tabs>
          <w:tab w:val="left" w:pos="514"/>
        </w:tabs>
        <w:ind w:left="513" w:hanging="392"/>
        <w:jc w:val="both"/>
        <w:rPr>
          <w:color w:val="000000"/>
          <w:sz w:val="24"/>
          <w:szCs w:val="24"/>
        </w:rPr>
      </w:pPr>
      <w:r>
        <w:rPr>
          <w:color w:val="000000"/>
          <w:sz w:val="24"/>
          <w:szCs w:val="24"/>
        </w:rPr>
        <w:t>– Atestar a possibilidade da liberação das parcelas dos recursos.</w:t>
      </w:r>
    </w:p>
    <w:p w14:paraId="339C785E" w14:textId="77777777" w:rsidR="00D81016" w:rsidRDefault="00D81016">
      <w:pPr>
        <w:pBdr>
          <w:top w:val="nil"/>
          <w:left w:val="nil"/>
          <w:bottom w:val="nil"/>
          <w:right w:val="nil"/>
          <w:between w:val="nil"/>
        </w:pBdr>
        <w:spacing w:before="5"/>
        <w:rPr>
          <w:color w:val="000000"/>
          <w:sz w:val="24"/>
          <w:szCs w:val="24"/>
        </w:rPr>
      </w:pPr>
    </w:p>
    <w:p w14:paraId="14C26D9E" w14:textId="77777777" w:rsidR="00D81016" w:rsidRDefault="00A355D0" w:rsidP="00A71CB4">
      <w:pPr>
        <w:numPr>
          <w:ilvl w:val="1"/>
          <w:numId w:val="45"/>
        </w:numPr>
        <w:pBdr>
          <w:top w:val="nil"/>
          <w:left w:val="nil"/>
          <w:bottom w:val="nil"/>
          <w:right w:val="nil"/>
          <w:between w:val="nil"/>
        </w:pBdr>
        <w:tabs>
          <w:tab w:val="left" w:pos="607"/>
        </w:tabs>
        <w:ind w:right="411" w:firstLine="0"/>
        <w:jc w:val="both"/>
        <w:rPr>
          <w:color w:val="000000"/>
          <w:sz w:val="24"/>
          <w:szCs w:val="24"/>
        </w:rPr>
      </w:pPr>
      <w:r>
        <w:rPr>
          <w:color w:val="000000"/>
          <w:sz w:val="24"/>
          <w:szCs w:val="24"/>
        </w:rPr>
        <w:t>– Na hipótese de o gestor da parceria deixar de ser agente público ou ser lotado em outro órgão ou entidade, a autoridade competente deverá designar novo gestor, assumindo, enquanto isso não ocorrer, todas as obrigações do gestor, com as respectivas responsabilidades.</w:t>
      </w:r>
    </w:p>
    <w:p w14:paraId="01F3F41C" w14:textId="77777777" w:rsidR="00D81016" w:rsidRDefault="00D81016">
      <w:pPr>
        <w:pBdr>
          <w:top w:val="nil"/>
          <w:left w:val="nil"/>
          <w:bottom w:val="nil"/>
          <w:right w:val="nil"/>
          <w:between w:val="nil"/>
        </w:pBdr>
        <w:spacing w:before="4"/>
        <w:rPr>
          <w:color w:val="000000"/>
          <w:sz w:val="24"/>
          <w:szCs w:val="24"/>
        </w:rPr>
      </w:pPr>
    </w:p>
    <w:p w14:paraId="06E88202" w14:textId="77777777" w:rsidR="00D81016" w:rsidRDefault="00A355D0" w:rsidP="00A71CB4">
      <w:pPr>
        <w:numPr>
          <w:ilvl w:val="1"/>
          <w:numId w:val="45"/>
        </w:numPr>
        <w:pBdr>
          <w:top w:val="nil"/>
          <w:left w:val="nil"/>
          <w:bottom w:val="nil"/>
          <w:right w:val="nil"/>
          <w:between w:val="nil"/>
        </w:pBdr>
        <w:tabs>
          <w:tab w:val="left" w:pos="602"/>
        </w:tabs>
        <w:spacing w:before="1"/>
        <w:ind w:left="602" w:hanging="480"/>
        <w:jc w:val="both"/>
        <w:rPr>
          <w:color w:val="000000"/>
          <w:sz w:val="24"/>
          <w:szCs w:val="24"/>
        </w:rPr>
      </w:pPr>
      <w:r>
        <w:rPr>
          <w:color w:val="000000"/>
          <w:sz w:val="24"/>
          <w:szCs w:val="24"/>
        </w:rPr>
        <w:t>– O detalhamento das atribuições do gestor constam da portaria que o designou.</w:t>
      </w:r>
    </w:p>
    <w:p w14:paraId="20D0442C" w14:textId="77777777" w:rsidR="00D81016" w:rsidRDefault="00D81016">
      <w:pPr>
        <w:pBdr>
          <w:top w:val="nil"/>
          <w:left w:val="nil"/>
          <w:bottom w:val="nil"/>
          <w:right w:val="nil"/>
          <w:between w:val="nil"/>
        </w:pBdr>
        <w:rPr>
          <w:color w:val="000000"/>
          <w:sz w:val="26"/>
          <w:szCs w:val="26"/>
        </w:rPr>
      </w:pPr>
    </w:p>
    <w:p w14:paraId="70D4145A" w14:textId="77777777" w:rsidR="00D81016" w:rsidRDefault="00D81016">
      <w:pPr>
        <w:pBdr>
          <w:top w:val="nil"/>
          <w:left w:val="nil"/>
          <w:bottom w:val="nil"/>
          <w:right w:val="nil"/>
          <w:between w:val="nil"/>
        </w:pBdr>
        <w:rPr>
          <w:color w:val="000000"/>
          <w:sz w:val="26"/>
          <w:szCs w:val="26"/>
        </w:rPr>
      </w:pPr>
    </w:p>
    <w:p w14:paraId="131DC37C" w14:textId="77777777" w:rsidR="00D81016" w:rsidRDefault="00D81016">
      <w:pPr>
        <w:pBdr>
          <w:top w:val="nil"/>
          <w:left w:val="nil"/>
          <w:bottom w:val="nil"/>
          <w:right w:val="nil"/>
          <w:between w:val="nil"/>
        </w:pBdr>
        <w:spacing w:before="7"/>
        <w:rPr>
          <w:color w:val="000000"/>
          <w:sz w:val="20"/>
          <w:szCs w:val="20"/>
        </w:rPr>
      </w:pPr>
    </w:p>
    <w:p w14:paraId="77E134CD" w14:textId="77777777" w:rsidR="00D81016" w:rsidRDefault="00A355D0">
      <w:pPr>
        <w:pBdr>
          <w:top w:val="nil"/>
          <w:left w:val="nil"/>
          <w:bottom w:val="nil"/>
          <w:right w:val="nil"/>
          <w:between w:val="nil"/>
        </w:pBdr>
        <w:ind w:left="890"/>
        <w:rPr>
          <w:color w:val="000000"/>
          <w:sz w:val="24"/>
          <w:szCs w:val="24"/>
        </w:rPr>
      </w:pPr>
      <w:r>
        <w:rPr>
          <w:color w:val="000000"/>
          <w:sz w:val="24"/>
          <w:szCs w:val="24"/>
        </w:rPr>
        <w:t>CLÁUSULA DÉCIMA SEGUNDA - MONITORAMENTO E AVALIAÇÃO</w:t>
      </w:r>
    </w:p>
    <w:p w14:paraId="15B384A0" w14:textId="77777777" w:rsidR="00D81016" w:rsidRDefault="00D81016">
      <w:pPr>
        <w:pBdr>
          <w:top w:val="nil"/>
          <w:left w:val="nil"/>
          <w:bottom w:val="nil"/>
          <w:right w:val="nil"/>
          <w:between w:val="nil"/>
        </w:pBdr>
        <w:spacing w:before="2"/>
        <w:rPr>
          <w:color w:val="000000"/>
          <w:sz w:val="24"/>
          <w:szCs w:val="24"/>
        </w:rPr>
      </w:pPr>
    </w:p>
    <w:p w14:paraId="22F3B42F" w14:textId="77777777" w:rsidR="00D81016" w:rsidRDefault="00A355D0" w:rsidP="00A71CB4">
      <w:pPr>
        <w:numPr>
          <w:ilvl w:val="1"/>
          <w:numId w:val="33"/>
        </w:numPr>
        <w:pBdr>
          <w:top w:val="nil"/>
          <w:left w:val="nil"/>
          <w:bottom w:val="nil"/>
          <w:right w:val="nil"/>
          <w:between w:val="nil"/>
        </w:pBdr>
        <w:tabs>
          <w:tab w:val="left" w:pos="624"/>
        </w:tabs>
        <w:ind w:right="413" w:firstLine="0"/>
        <w:jc w:val="both"/>
        <w:rPr>
          <w:color w:val="000000"/>
          <w:sz w:val="24"/>
          <w:szCs w:val="24"/>
        </w:rPr>
      </w:pPr>
      <w:r>
        <w:rPr>
          <w:color w:val="000000"/>
          <w:sz w:val="24"/>
          <w:szCs w:val="24"/>
        </w:rPr>
        <w:t>- A execução do objeto da parceria será acompanhada pelo GESTOR da parceria, pela Comissão de Monitoramento e Avaliação e pela ADMINISTRAÇÃO PÚBLICA por meio de ações de monitoramento e avaliação, que terão caráter preventivo e saneador, objetivando a gestão adequada e regular da parceria. A sistemática de monitoramento e avaliação desta parceria funcionará de acordo ao estabelecido no plano de trabalho desta parceria e poderão se utilizar ferramentas tecnológicas, tais como redes sociais na internet, aplicativos e outros mecanismos que permitam verificar os resultados da parceria;</w:t>
      </w:r>
    </w:p>
    <w:p w14:paraId="7A54428B" w14:textId="77777777" w:rsidR="00D81016" w:rsidRDefault="00D81016">
      <w:pPr>
        <w:pBdr>
          <w:top w:val="nil"/>
          <w:left w:val="nil"/>
          <w:bottom w:val="nil"/>
          <w:right w:val="nil"/>
          <w:between w:val="nil"/>
        </w:pBdr>
        <w:spacing w:before="6"/>
        <w:rPr>
          <w:color w:val="000000"/>
          <w:sz w:val="24"/>
          <w:szCs w:val="24"/>
        </w:rPr>
      </w:pPr>
    </w:p>
    <w:p w14:paraId="0D89B5AD" w14:textId="77777777" w:rsidR="00D81016" w:rsidRDefault="00A355D0" w:rsidP="00A71CB4">
      <w:pPr>
        <w:numPr>
          <w:ilvl w:val="1"/>
          <w:numId w:val="33"/>
        </w:numPr>
        <w:pBdr>
          <w:top w:val="nil"/>
          <w:left w:val="nil"/>
          <w:bottom w:val="nil"/>
          <w:right w:val="nil"/>
          <w:between w:val="nil"/>
        </w:pBdr>
        <w:tabs>
          <w:tab w:val="left" w:pos="653"/>
        </w:tabs>
        <w:ind w:right="409" w:firstLine="0"/>
        <w:jc w:val="both"/>
        <w:rPr>
          <w:color w:val="000000"/>
          <w:sz w:val="24"/>
          <w:szCs w:val="24"/>
        </w:rPr>
        <w:sectPr w:rsidR="00D81016">
          <w:headerReference w:type="default" r:id="rId40"/>
          <w:footerReference w:type="default" r:id="rId41"/>
          <w:pgSz w:w="11920" w:h="16850"/>
          <w:pgMar w:top="1860" w:right="720" w:bottom="280" w:left="1580" w:header="284" w:footer="0" w:gutter="0"/>
          <w:cols w:space="720"/>
        </w:sectPr>
      </w:pPr>
      <w:r>
        <w:rPr>
          <w:color w:val="000000"/>
          <w:sz w:val="24"/>
          <w:szCs w:val="24"/>
        </w:rPr>
        <w:t>- A Comissão de Monitoramento e Avaliação, designada pela portaria nº xxx/2017, publicada no Jornal Oficial do Município de Londrina em [Nº e DATA], atuará em caráter</w:t>
      </w:r>
    </w:p>
    <w:p w14:paraId="770B65F7" w14:textId="77777777" w:rsidR="00D81016" w:rsidRDefault="00D81016">
      <w:pPr>
        <w:pBdr>
          <w:top w:val="nil"/>
          <w:left w:val="nil"/>
          <w:bottom w:val="nil"/>
          <w:right w:val="nil"/>
          <w:between w:val="nil"/>
        </w:pBdr>
        <w:spacing w:before="10"/>
        <w:rPr>
          <w:color w:val="000000"/>
          <w:sz w:val="14"/>
          <w:szCs w:val="14"/>
        </w:rPr>
      </w:pPr>
    </w:p>
    <w:p w14:paraId="0B53B6CF" w14:textId="77777777" w:rsidR="00D81016" w:rsidRDefault="00A355D0">
      <w:pPr>
        <w:pBdr>
          <w:top w:val="nil"/>
          <w:left w:val="nil"/>
          <w:bottom w:val="nil"/>
          <w:right w:val="nil"/>
          <w:between w:val="nil"/>
        </w:pBdr>
        <w:spacing w:before="90"/>
        <w:ind w:left="122" w:right="416"/>
        <w:jc w:val="both"/>
        <w:rPr>
          <w:color w:val="000000"/>
          <w:sz w:val="24"/>
          <w:szCs w:val="24"/>
        </w:rPr>
      </w:pPr>
      <w:r>
        <w:rPr>
          <w:color w:val="000000"/>
          <w:sz w:val="24"/>
          <w:szCs w:val="24"/>
        </w:rPr>
        <w:t>preventivo e saneador, visando o aprimoramento dos procedimentos, a padronização e a priorização do controle de resultados.</w:t>
      </w:r>
    </w:p>
    <w:p w14:paraId="2598E344" w14:textId="77777777" w:rsidR="00D81016" w:rsidRDefault="00D81016">
      <w:pPr>
        <w:pBdr>
          <w:top w:val="nil"/>
          <w:left w:val="nil"/>
          <w:bottom w:val="nil"/>
          <w:right w:val="nil"/>
          <w:between w:val="nil"/>
        </w:pBdr>
        <w:spacing w:before="5"/>
        <w:rPr>
          <w:color w:val="000000"/>
          <w:sz w:val="24"/>
          <w:szCs w:val="24"/>
        </w:rPr>
      </w:pPr>
    </w:p>
    <w:p w14:paraId="755366CA" w14:textId="77777777" w:rsidR="00D81016" w:rsidRDefault="00A355D0" w:rsidP="00A71CB4">
      <w:pPr>
        <w:numPr>
          <w:ilvl w:val="1"/>
          <w:numId w:val="33"/>
        </w:numPr>
        <w:pBdr>
          <w:top w:val="nil"/>
          <w:left w:val="nil"/>
          <w:bottom w:val="nil"/>
          <w:right w:val="nil"/>
          <w:between w:val="nil"/>
        </w:pBdr>
        <w:tabs>
          <w:tab w:val="left" w:pos="658"/>
        </w:tabs>
        <w:ind w:right="412" w:firstLine="0"/>
        <w:jc w:val="both"/>
        <w:rPr>
          <w:color w:val="000000"/>
          <w:sz w:val="24"/>
          <w:szCs w:val="24"/>
        </w:rPr>
      </w:pPr>
      <w:r>
        <w:rPr>
          <w:color w:val="000000"/>
          <w:sz w:val="24"/>
          <w:szCs w:val="24"/>
        </w:rPr>
        <w:t xml:space="preserve">- Caso considere necessário, a ADMINISTRAÇÃO PÚBLICA e/ou a Comissão de Monitoramento e Avaliação poderá promover visita técnica </w:t>
      </w:r>
      <w:r>
        <w:rPr>
          <w:i/>
          <w:color w:val="000000"/>
          <w:sz w:val="24"/>
          <w:szCs w:val="24"/>
        </w:rPr>
        <w:t xml:space="preserve">in loco </w:t>
      </w:r>
      <w:r>
        <w:rPr>
          <w:color w:val="000000"/>
          <w:sz w:val="24"/>
          <w:szCs w:val="24"/>
        </w:rPr>
        <w:t>para subsidiar o monitoramento da parceria, podendo notificar a ORGANIZAÇÃO DA SOCIEDADE CIVIL com antecedência em relação à data da visita;</w:t>
      </w:r>
    </w:p>
    <w:p w14:paraId="1B9B5157" w14:textId="77777777" w:rsidR="00D81016" w:rsidRDefault="00D81016">
      <w:pPr>
        <w:pBdr>
          <w:top w:val="nil"/>
          <w:left w:val="nil"/>
          <w:bottom w:val="nil"/>
          <w:right w:val="nil"/>
          <w:between w:val="nil"/>
        </w:pBdr>
        <w:spacing w:before="4"/>
        <w:rPr>
          <w:color w:val="000000"/>
          <w:sz w:val="24"/>
          <w:szCs w:val="24"/>
        </w:rPr>
      </w:pPr>
    </w:p>
    <w:p w14:paraId="308C371F" w14:textId="77777777" w:rsidR="00D81016" w:rsidRDefault="00A355D0" w:rsidP="00A71CB4">
      <w:pPr>
        <w:numPr>
          <w:ilvl w:val="1"/>
          <w:numId w:val="33"/>
        </w:numPr>
        <w:pBdr>
          <w:top w:val="nil"/>
          <w:left w:val="nil"/>
          <w:bottom w:val="nil"/>
          <w:right w:val="nil"/>
          <w:between w:val="nil"/>
        </w:pBdr>
        <w:tabs>
          <w:tab w:val="left" w:pos="679"/>
        </w:tabs>
        <w:spacing w:before="1"/>
        <w:ind w:right="418" w:firstLine="0"/>
        <w:jc w:val="both"/>
        <w:rPr>
          <w:color w:val="000000"/>
          <w:sz w:val="24"/>
          <w:szCs w:val="24"/>
        </w:rPr>
      </w:pPr>
      <w:r>
        <w:rPr>
          <w:color w:val="000000"/>
          <w:sz w:val="24"/>
          <w:szCs w:val="24"/>
        </w:rPr>
        <w:t>- A Comissão de Monitoramento e Avaliação homologará o relatório técnico de monitoramento e avaliação emitido pelo gestor da parceria, que conterá no mínimo:</w:t>
      </w:r>
    </w:p>
    <w:p w14:paraId="0E2B62CD" w14:textId="77777777" w:rsidR="00D81016" w:rsidRDefault="00D81016">
      <w:pPr>
        <w:pBdr>
          <w:top w:val="nil"/>
          <w:left w:val="nil"/>
          <w:bottom w:val="nil"/>
          <w:right w:val="nil"/>
          <w:between w:val="nil"/>
        </w:pBdr>
        <w:spacing w:before="2"/>
        <w:rPr>
          <w:color w:val="000000"/>
          <w:sz w:val="24"/>
          <w:szCs w:val="24"/>
        </w:rPr>
      </w:pPr>
    </w:p>
    <w:p w14:paraId="317A1157" w14:textId="77777777" w:rsidR="00D81016" w:rsidRDefault="00A355D0" w:rsidP="00A71CB4">
      <w:pPr>
        <w:numPr>
          <w:ilvl w:val="0"/>
          <w:numId w:val="43"/>
        </w:numPr>
        <w:pBdr>
          <w:top w:val="nil"/>
          <w:left w:val="nil"/>
          <w:bottom w:val="nil"/>
          <w:right w:val="nil"/>
          <w:between w:val="nil"/>
        </w:pBdr>
        <w:tabs>
          <w:tab w:val="left" w:pos="252"/>
        </w:tabs>
        <w:ind w:right="412" w:firstLine="0"/>
        <w:jc w:val="both"/>
        <w:rPr>
          <w:color w:val="000000"/>
          <w:sz w:val="24"/>
          <w:szCs w:val="24"/>
        </w:rPr>
      </w:pPr>
      <w:r>
        <w:rPr>
          <w:color w:val="000000"/>
          <w:sz w:val="24"/>
          <w:szCs w:val="24"/>
        </w:rPr>
        <w:t>descrição sumária do objeto e análise das atividades realizadas, com foco no cumprimento das metas e no benefício social da execução do objeto;</w:t>
      </w:r>
    </w:p>
    <w:p w14:paraId="32F7F94B" w14:textId="77777777" w:rsidR="00D81016" w:rsidRDefault="00D81016">
      <w:pPr>
        <w:pBdr>
          <w:top w:val="nil"/>
          <w:left w:val="nil"/>
          <w:bottom w:val="nil"/>
          <w:right w:val="nil"/>
          <w:between w:val="nil"/>
        </w:pBdr>
        <w:spacing w:before="5"/>
        <w:rPr>
          <w:color w:val="000000"/>
          <w:sz w:val="24"/>
          <w:szCs w:val="24"/>
        </w:rPr>
      </w:pPr>
    </w:p>
    <w:p w14:paraId="6E237F0C" w14:textId="77777777" w:rsidR="00D81016" w:rsidRDefault="00A355D0" w:rsidP="00A71CB4">
      <w:pPr>
        <w:numPr>
          <w:ilvl w:val="0"/>
          <w:numId w:val="43"/>
        </w:numPr>
        <w:pBdr>
          <w:top w:val="nil"/>
          <w:left w:val="nil"/>
          <w:bottom w:val="nil"/>
          <w:right w:val="nil"/>
          <w:between w:val="nil"/>
        </w:pBdr>
        <w:tabs>
          <w:tab w:val="left" w:pos="262"/>
        </w:tabs>
        <w:spacing w:before="1"/>
        <w:ind w:left="261"/>
        <w:jc w:val="both"/>
        <w:rPr>
          <w:color w:val="000000"/>
          <w:sz w:val="24"/>
          <w:szCs w:val="24"/>
        </w:rPr>
      </w:pPr>
      <w:r>
        <w:rPr>
          <w:color w:val="000000"/>
          <w:sz w:val="24"/>
          <w:szCs w:val="24"/>
        </w:rPr>
        <w:t>valores transferidos pela administração pública;</w:t>
      </w:r>
    </w:p>
    <w:p w14:paraId="62CDD02A" w14:textId="77777777" w:rsidR="00D81016" w:rsidRDefault="00D81016">
      <w:pPr>
        <w:pBdr>
          <w:top w:val="nil"/>
          <w:left w:val="nil"/>
          <w:bottom w:val="nil"/>
          <w:right w:val="nil"/>
          <w:between w:val="nil"/>
        </w:pBdr>
        <w:spacing w:before="4"/>
        <w:rPr>
          <w:color w:val="000000"/>
          <w:sz w:val="24"/>
          <w:szCs w:val="24"/>
        </w:rPr>
      </w:pPr>
    </w:p>
    <w:p w14:paraId="0CB7CF2D" w14:textId="77777777" w:rsidR="00D81016" w:rsidRDefault="00A355D0" w:rsidP="00A71CB4">
      <w:pPr>
        <w:numPr>
          <w:ilvl w:val="0"/>
          <w:numId w:val="43"/>
        </w:numPr>
        <w:pBdr>
          <w:top w:val="nil"/>
          <w:left w:val="nil"/>
          <w:bottom w:val="nil"/>
          <w:right w:val="nil"/>
          <w:between w:val="nil"/>
        </w:pBdr>
        <w:tabs>
          <w:tab w:val="left" w:pos="271"/>
        </w:tabs>
        <w:ind w:right="413" w:firstLine="0"/>
        <w:jc w:val="both"/>
        <w:rPr>
          <w:color w:val="000000"/>
          <w:sz w:val="24"/>
          <w:szCs w:val="24"/>
        </w:rPr>
      </w:pPr>
      <w:r>
        <w:rPr>
          <w:color w:val="000000"/>
          <w:sz w:val="24"/>
          <w:szCs w:val="24"/>
        </w:rPr>
        <w:t>seção sobre análise de prestação de contas, caso a execução da parceria ultrapasse um ano e as ações de monitoramento já tiverem permitido a verificação de que houve descumprimento injustificado quanto ao objeto; e</w:t>
      </w:r>
    </w:p>
    <w:p w14:paraId="0293A4C1" w14:textId="77777777" w:rsidR="00D81016" w:rsidRDefault="00D81016">
      <w:pPr>
        <w:pBdr>
          <w:top w:val="nil"/>
          <w:left w:val="nil"/>
          <w:bottom w:val="nil"/>
          <w:right w:val="nil"/>
          <w:between w:val="nil"/>
        </w:pBdr>
        <w:spacing w:before="3"/>
        <w:rPr>
          <w:color w:val="000000"/>
          <w:sz w:val="24"/>
          <w:szCs w:val="24"/>
        </w:rPr>
      </w:pPr>
    </w:p>
    <w:p w14:paraId="75242473" w14:textId="77777777" w:rsidR="00D81016" w:rsidRDefault="00A355D0" w:rsidP="00A71CB4">
      <w:pPr>
        <w:numPr>
          <w:ilvl w:val="0"/>
          <w:numId w:val="43"/>
        </w:numPr>
        <w:pBdr>
          <w:top w:val="nil"/>
          <w:left w:val="nil"/>
          <w:bottom w:val="nil"/>
          <w:right w:val="nil"/>
          <w:between w:val="nil"/>
        </w:pBdr>
        <w:tabs>
          <w:tab w:val="left" w:pos="257"/>
        </w:tabs>
        <w:ind w:right="416" w:firstLine="0"/>
        <w:jc w:val="both"/>
        <w:rPr>
          <w:color w:val="000000"/>
          <w:sz w:val="24"/>
          <w:szCs w:val="24"/>
        </w:rPr>
      </w:pPr>
      <w:r>
        <w:rPr>
          <w:color w:val="000000"/>
          <w:sz w:val="24"/>
          <w:szCs w:val="24"/>
        </w:rPr>
        <w:t>seção sobre achados de auditoria e respectivas medidas saneadoras, caso haja auditorias pelos órgãos de controle interno ou externo voltadas a esta parceria.</w:t>
      </w:r>
    </w:p>
    <w:p w14:paraId="069753A8" w14:textId="77777777" w:rsidR="00D81016" w:rsidRDefault="00D81016">
      <w:pPr>
        <w:pBdr>
          <w:top w:val="nil"/>
          <w:left w:val="nil"/>
          <w:bottom w:val="nil"/>
          <w:right w:val="nil"/>
          <w:between w:val="nil"/>
        </w:pBdr>
        <w:rPr>
          <w:color w:val="000000"/>
          <w:sz w:val="26"/>
          <w:szCs w:val="26"/>
        </w:rPr>
      </w:pPr>
    </w:p>
    <w:p w14:paraId="76711298" w14:textId="77777777" w:rsidR="00D81016" w:rsidRDefault="00D81016">
      <w:pPr>
        <w:pBdr>
          <w:top w:val="nil"/>
          <w:left w:val="nil"/>
          <w:bottom w:val="nil"/>
          <w:right w:val="nil"/>
          <w:between w:val="nil"/>
        </w:pBdr>
        <w:rPr>
          <w:color w:val="000000"/>
          <w:sz w:val="26"/>
          <w:szCs w:val="26"/>
        </w:rPr>
      </w:pPr>
    </w:p>
    <w:p w14:paraId="6AE344C2" w14:textId="77777777" w:rsidR="00D81016" w:rsidRDefault="00D81016">
      <w:pPr>
        <w:pBdr>
          <w:top w:val="nil"/>
          <w:left w:val="nil"/>
          <w:bottom w:val="nil"/>
          <w:right w:val="nil"/>
          <w:between w:val="nil"/>
        </w:pBdr>
        <w:spacing w:before="9"/>
        <w:rPr>
          <w:color w:val="000000"/>
          <w:sz w:val="20"/>
          <w:szCs w:val="20"/>
        </w:rPr>
      </w:pPr>
    </w:p>
    <w:p w14:paraId="2BD1A3EA" w14:textId="77777777" w:rsidR="00D81016" w:rsidRDefault="00A355D0">
      <w:pPr>
        <w:pBdr>
          <w:top w:val="nil"/>
          <w:left w:val="nil"/>
          <w:bottom w:val="nil"/>
          <w:right w:val="nil"/>
          <w:between w:val="nil"/>
        </w:pBdr>
        <w:spacing w:before="1"/>
        <w:ind w:left="248" w:right="535"/>
        <w:jc w:val="center"/>
        <w:rPr>
          <w:color w:val="000000"/>
          <w:sz w:val="24"/>
          <w:szCs w:val="24"/>
        </w:rPr>
      </w:pPr>
      <w:r>
        <w:rPr>
          <w:color w:val="000000"/>
          <w:sz w:val="24"/>
          <w:szCs w:val="24"/>
        </w:rPr>
        <w:t>CLÁUSULA DÉCIMA TERCEIRA - ATUAÇÃO EM REDE</w:t>
      </w:r>
    </w:p>
    <w:p w14:paraId="248A0EF8" w14:textId="77777777" w:rsidR="00D81016" w:rsidRDefault="00D81016">
      <w:pPr>
        <w:pBdr>
          <w:top w:val="nil"/>
          <w:left w:val="nil"/>
          <w:bottom w:val="nil"/>
          <w:right w:val="nil"/>
          <w:between w:val="nil"/>
        </w:pBdr>
        <w:spacing w:before="2"/>
        <w:rPr>
          <w:color w:val="000000"/>
          <w:sz w:val="24"/>
          <w:szCs w:val="24"/>
        </w:rPr>
      </w:pPr>
    </w:p>
    <w:p w14:paraId="5F6CF418" w14:textId="77777777" w:rsidR="00D81016" w:rsidRDefault="00A355D0">
      <w:pPr>
        <w:pBdr>
          <w:top w:val="nil"/>
          <w:left w:val="nil"/>
          <w:bottom w:val="nil"/>
          <w:right w:val="nil"/>
          <w:between w:val="nil"/>
        </w:pBdr>
        <w:ind w:left="122" w:right="419"/>
        <w:jc w:val="both"/>
        <w:rPr>
          <w:color w:val="000000"/>
          <w:sz w:val="24"/>
          <w:szCs w:val="24"/>
        </w:rPr>
      </w:pPr>
      <w:r>
        <w:rPr>
          <w:color w:val="000000"/>
          <w:sz w:val="24"/>
          <w:szCs w:val="24"/>
        </w:rPr>
        <w:t>Não será possível a execução da parceria pela sistemática de atuação em rede prevista na Lei nº 13.019/2014.</w:t>
      </w:r>
    </w:p>
    <w:p w14:paraId="71DD18CE" w14:textId="77777777" w:rsidR="00D81016" w:rsidRDefault="00D81016">
      <w:pPr>
        <w:pBdr>
          <w:top w:val="nil"/>
          <w:left w:val="nil"/>
          <w:bottom w:val="nil"/>
          <w:right w:val="nil"/>
          <w:between w:val="nil"/>
        </w:pBdr>
        <w:rPr>
          <w:color w:val="000000"/>
          <w:sz w:val="26"/>
          <w:szCs w:val="26"/>
        </w:rPr>
      </w:pPr>
    </w:p>
    <w:p w14:paraId="4A0D79BE" w14:textId="77777777" w:rsidR="00D81016" w:rsidRDefault="00D81016">
      <w:pPr>
        <w:pBdr>
          <w:top w:val="nil"/>
          <w:left w:val="nil"/>
          <w:bottom w:val="nil"/>
          <w:right w:val="nil"/>
          <w:between w:val="nil"/>
        </w:pBdr>
        <w:rPr>
          <w:color w:val="000000"/>
          <w:sz w:val="26"/>
          <w:szCs w:val="26"/>
        </w:rPr>
      </w:pPr>
    </w:p>
    <w:p w14:paraId="02043EE0" w14:textId="77777777" w:rsidR="00D81016" w:rsidRDefault="00D81016">
      <w:pPr>
        <w:pBdr>
          <w:top w:val="nil"/>
          <w:left w:val="nil"/>
          <w:bottom w:val="nil"/>
          <w:right w:val="nil"/>
          <w:between w:val="nil"/>
        </w:pBdr>
        <w:spacing w:before="10"/>
        <w:rPr>
          <w:color w:val="000000"/>
          <w:sz w:val="20"/>
          <w:szCs w:val="20"/>
        </w:rPr>
      </w:pPr>
    </w:p>
    <w:p w14:paraId="77ECCA79" w14:textId="77777777" w:rsidR="00D81016" w:rsidRDefault="00A355D0">
      <w:pPr>
        <w:pBdr>
          <w:top w:val="nil"/>
          <w:left w:val="nil"/>
          <w:bottom w:val="nil"/>
          <w:right w:val="nil"/>
          <w:between w:val="nil"/>
        </w:pBdr>
        <w:ind w:left="65" w:right="419"/>
        <w:jc w:val="center"/>
        <w:rPr>
          <w:color w:val="000000"/>
          <w:sz w:val="24"/>
          <w:szCs w:val="24"/>
        </w:rPr>
      </w:pPr>
      <w:r>
        <w:rPr>
          <w:color w:val="000000"/>
          <w:sz w:val="24"/>
          <w:szCs w:val="24"/>
        </w:rPr>
        <w:t>CLÁUSULA DÉCIMA QUARTA – PRESTAÇÃO DE CONTAS</w:t>
      </w:r>
    </w:p>
    <w:p w14:paraId="52207F84" w14:textId="77777777" w:rsidR="00D81016" w:rsidRDefault="00D81016">
      <w:pPr>
        <w:pBdr>
          <w:top w:val="nil"/>
          <w:left w:val="nil"/>
          <w:bottom w:val="nil"/>
          <w:right w:val="nil"/>
          <w:between w:val="nil"/>
        </w:pBdr>
        <w:spacing w:before="2"/>
        <w:rPr>
          <w:color w:val="000000"/>
          <w:sz w:val="24"/>
          <w:szCs w:val="24"/>
        </w:rPr>
      </w:pPr>
    </w:p>
    <w:p w14:paraId="43C8C996" w14:textId="77777777" w:rsidR="00D81016" w:rsidRDefault="00A355D0" w:rsidP="00A71CB4">
      <w:pPr>
        <w:numPr>
          <w:ilvl w:val="1"/>
          <w:numId w:val="32"/>
        </w:numPr>
        <w:pBdr>
          <w:top w:val="nil"/>
          <w:left w:val="nil"/>
          <w:bottom w:val="nil"/>
          <w:right w:val="nil"/>
          <w:between w:val="nil"/>
        </w:pBdr>
        <w:tabs>
          <w:tab w:val="left" w:pos="600"/>
        </w:tabs>
        <w:spacing w:before="1"/>
        <w:ind w:right="410" w:firstLine="0"/>
        <w:jc w:val="both"/>
        <w:rPr>
          <w:color w:val="000000"/>
          <w:sz w:val="24"/>
          <w:szCs w:val="24"/>
        </w:rPr>
      </w:pPr>
      <w:r>
        <w:rPr>
          <w:color w:val="000000"/>
          <w:sz w:val="24"/>
          <w:szCs w:val="24"/>
        </w:rPr>
        <w:t>- A prestação de contas se consiste em um procedimento de acompanhamento sistemático em que se analisa e se avalia a execução da parceria, pelo qual seja possível verificar o cumprimento do objeto da parceria e o alcance das metas e dos resultados previstos, que observará o disposto na Lei n° 13.019/2014, a resolução nº28/2011 do Tribunal de Contas do Estado do Paraná e demais normativas vigentes, compreendendo duas fases:</w:t>
      </w:r>
    </w:p>
    <w:p w14:paraId="08EA6925" w14:textId="77777777" w:rsidR="00D81016" w:rsidRDefault="00D81016">
      <w:pPr>
        <w:pBdr>
          <w:top w:val="nil"/>
          <w:left w:val="nil"/>
          <w:bottom w:val="nil"/>
          <w:right w:val="nil"/>
          <w:between w:val="nil"/>
        </w:pBdr>
        <w:spacing w:before="5"/>
        <w:rPr>
          <w:color w:val="000000"/>
          <w:sz w:val="24"/>
          <w:szCs w:val="24"/>
        </w:rPr>
      </w:pPr>
    </w:p>
    <w:p w14:paraId="23D06844" w14:textId="77777777" w:rsidR="00D81016" w:rsidRDefault="00A355D0" w:rsidP="00A71CB4">
      <w:pPr>
        <w:numPr>
          <w:ilvl w:val="0"/>
          <w:numId w:val="31"/>
        </w:numPr>
        <w:pBdr>
          <w:top w:val="nil"/>
          <w:left w:val="nil"/>
          <w:bottom w:val="nil"/>
          <w:right w:val="nil"/>
          <w:between w:val="nil"/>
        </w:pBdr>
        <w:tabs>
          <w:tab w:val="left" w:pos="368"/>
        </w:tabs>
        <w:jc w:val="both"/>
        <w:rPr>
          <w:color w:val="000000"/>
          <w:sz w:val="24"/>
          <w:szCs w:val="24"/>
        </w:rPr>
      </w:pPr>
      <w:r>
        <w:rPr>
          <w:color w:val="000000"/>
          <w:sz w:val="24"/>
          <w:szCs w:val="24"/>
        </w:rPr>
        <w:t>apresentação das contas, de responsabilidade da organização da sociedade civil;</w:t>
      </w:r>
    </w:p>
    <w:p w14:paraId="0D3CB88C" w14:textId="77777777" w:rsidR="00D81016" w:rsidRDefault="00D81016">
      <w:pPr>
        <w:pBdr>
          <w:top w:val="nil"/>
          <w:left w:val="nil"/>
          <w:bottom w:val="nil"/>
          <w:right w:val="nil"/>
          <w:between w:val="nil"/>
        </w:pBdr>
        <w:spacing w:before="2"/>
        <w:rPr>
          <w:color w:val="000000"/>
          <w:sz w:val="24"/>
          <w:szCs w:val="24"/>
        </w:rPr>
      </w:pPr>
    </w:p>
    <w:p w14:paraId="6D807D0B" w14:textId="77777777" w:rsidR="00D81016" w:rsidRDefault="00A355D0" w:rsidP="00A71CB4">
      <w:pPr>
        <w:numPr>
          <w:ilvl w:val="0"/>
          <w:numId w:val="31"/>
        </w:numPr>
        <w:pBdr>
          <w:top w:val="nil"/>
          <w:left w:val="nil"/>
          <w:bottom w:val="nil"/>
          <w:right w:val="nil"/>
          <w:between w:val="nil"/>
        </w:pBdr>
        <w:tabs>
          <w:tab w:val="left" w:pos="379"/>
        </w:tabs>
        <w:spacing w:before="1"/>
        <w:ind w:left="122" w:right="413" w:firstLine="0"/>
        <w:jc w:val="both"/>
        <w:rPr>
          <w:color w:val="000000"/>
          <w:sz w:val="24"/>
          <w:szCs w:val="24"/>
        </w:rPr>
      </w:pPr>
      <w:r>
        <w:rPr>
          <w:color w:val="000000"/>
          <w:sz w:val="24"/>
          <w:szCs w:val="24"/>
        </w:rPr>
        <w:t>análise e manifestação conclusiva das contas, de responsabilidade da administração pública, sem prejuízo da atuação dos órgãos de controle.</w:t>
      </w:r>
    </w:p>
    <w:p w14:paraId="7549F2F3" w14:textId="77777777" w:rsidR="00D81016" w:rsidRDefault="00D81016">
      <w:pPr>
        <w:pBdr>
          <w:top w:val="nil"/>
          <w:left w:val="nil"/>
          <w:bottom w:val="nil"/>
          <w:right w:val="nil"/>
          <w:between w:val="nil"/>
        </w:pBdr>
        <w:spacing w:before="4"/>
        <w:rPr>
          <w:color w:val="000000"/>
          <w:sz w:val="24"/>
          <w:szCs w:val="24"/>
        </w:rPr>
      </w:pPr>
    </w:p>
    <w:p w14:paraId="30FA3A1B" w14:textId="77777777" w:rsidR="00D81016" w:rsidRDefault="00A355D0" w:rsidP="00A71CB4">
      <w:pPr>
        <w:numPr>
          <w:ilvl w:val="1"/>
          <w:numId w:val="32"/>
        </w:numPr>
        <w:pBdr>
          <w:top w:val="nil"/>
          <w:left w:val="nil"/>
          <w:bottom w:val="nil"/>
          <w:right w:val="nil"/>
          <w:between w:val="nil"/>
        </w:pBdr>
        <w:tabs>
          <w:tab w:val="left" w:pos="713"/>
        </w:tabs>
        <w:ind w:right="413" w:firstLine="0"/>
        <w:jc w:val="both"/>
        <w:rPr>
          <w:color w:val="000000"/>
          <w:sz w:val="24"/>
          <w:szCs w:val="24"/>
        </w:rPr>
        <w:sectPr w:rsidR="00D81016">
          <w:headerReference w:type="default" r:id="rId42"/>
          <w:footerReference w:type="default" r:id="rId43"/>
          <w:pgSz w:w="11920" w:h="16850"/>
          <w:pgMar w:top="1860" w:right="720" w:bottom="280" w:left="1580" w:header="284" w:footer="0" w:gutter="0"/>
          <w:cols w:space="720"/>
        </w:sectPr>
      </w:pPr>
      <w:r>
        <w:rPr>
          <w:color w:val="000000"/>
          <w:sz w:val="24"/>
          <w:szCs w:val="24"/>
        </w:rPr>
        <w:t>- A prestação de contas consistirá na apresentação pela ORGANIZAÇÃO DA SOCIEDADE CIVIL do Relatório de Execução do Objeto, até o dia 10 (dez) do mês imediatamente subsequente ao recebimento da parcela, e deverá conter no mínimo:</w:t>
      </w:r>
    </w:p>
    <w:p w14:paraId="0A93F1F5" w14:textId="77777777" w:rsidR="00D81016" w:rsidRDefault="00D81016">
      <w:pPr>
        <w:pBdr>
          <w:top w:val="nil"/>
          <w:left w:val="nil"/>
          <w:bottom w:val="nil"/>
          <w:right w:val="nil"/>
          <w:between w:val="nil"/>
        </w:pBdr>
        <w:spacing w:before="10"/>
        <w:rPr>
          <w:color w:val="000000"/>
          <w:sz w:val="14"/>
          <w:szCs w:val="14"/>
        </w:rPr>
      </w:pPr>
    </w:p>
    <w:p w14:paraId="68B5F6CE" w14:textId="77777777" w:rsidR="00D81016" w:rsidRDefault="00A355D0" w:rsidP="00A71CB4">
      <w:pPr>
        <w:numPr>
          <w:ilvl w:val="0"/>
          <w:numId w:val="30"/>
        </w:numPr>
        <w:pBdr>
          <w:top w:val="nil"/>
          <w:left w:val="nil"/>
          <w:bottom w:val="nil"/>
          <w:right w:val="nil"/>
          <w:between w:val="nil"/>
        </w:pBdr>
        <w:tabs>
          <w:tab w:val="left" w:pos="262"/>
        </w:tabs>
        <w:spacing w:before="90"/>
        <w:ind w:right="410" w:firstLine="0"/>
        <w:jc w:val="both"/>
        <w:rPr>
          <w:color w:val="000000"/>
          <w:sz w:val="24"/>
          <w:szCs w:val="24"/>
        </w:rPr>
      </w:pPr>
      <w:r>
        <w:rPr>
          <w:color w:val="000000"/>
          <w:sz w:val="24"/>
          <w:szCs w:val="24"/>
        </w:rPr>
        <w:t>– O número de metas atendidas, a descrição das ações desenvolvidas para o cumprimento do objeto, para demonstrar o alcance das metas e dos resultados esperados e o comparativo de ações propostas com os resultados alcançados;</w:t>
      </w:r>
    </w:p>
    <w:p w14:paraId="27CA1C85" w14:textId="77777777" w:rsidR="00D81016" w:rsidRDefault="00D81016">
      <w:pPr>
        <w:pBdr>
          <w:top w:val="nil"/>
          <w:left w:val="nil"/>
          <w:bottom w:val="nil"/>
          <w:right w:val="nil"/>
          <w:between w:val="nil"/>
        </w:pBdr>
        <w:spacing w:before="5"/>
        <w:rPr>
          <w:color w:val="000000"/>
          <w:sz w:val="24"/>
          <w:szCs w:val="24"/>
        </w:rPr>
      </w:pPr>
    </w:p>
    <w:p w14:paraId="0FB4F26F" w14:textId="77777777" w:rsidR="00D81016" w:rsidRDefault="00A355D0" w:rsidP="00A71CB4">
      <w:pPr>
        <w:numPr>
          <w:ilvl w:val="0"/>
          <w:numId w:val="30"/>
        </w:numPr>
        <w:pBdr>
          <w:top w:val="nil"/>
          <w:left w:val="nil"/>
          <w:bottom w:val="nil"/>
          <w:right w:val="nil"/>
          <w:between w:val="nil"/>
        </w:pBdr>
        <w:tabs>
          <w:tab w:val="left" w:pos="375"/>
        </w:tabs>
        <w:ind w:right="418" w:firstLine="0"/>
        <w:jc w:val="both"/>
        <w:rPr>
          <w:color w:val="000000"/>
          <w:sz w:val="24"/>
          <w:szCs w:val="24"/>
        </w:rPr>
      </w:pPr>
      <w:r>
        <w:rPr>
          <w:color w:val="000000"/>
          <w:sz w:val="24"/>
          <w:szCs w:val="24"/>
        </w:rPr>
        <w:t>- relatório de execução financeira, com a descrição das despesas e receitas efetivamente realizadas e sua vinculação com a execução do objeto, contendo ao menos:</w:t>
      </w:r>
    </w:p>
    <w:p w14:paraId="2BC5572E" w14:textId="77777777" w:rsidR="00D81016" w:rsidRDefault="00D81016">
      <w:pPr>
        <w:pBdr>
          <w:top w:val="nil"/>
          <w:left w:val="nil"/>
          <w:bottom w:val="nil"/>
          <w:right w:val="nil"/>
          <w:between w:val="nil"/>
        </w:pBdr>
        <w:spacing w:before="4"/>
        <w:rPr>
          <w:color w:val="000000"/>
          <w:sz w:val="24"/>
          <w:szCs w:val="24"/>
        </w:rPr>
      </w:pPr>
    </w:p>
    <w:p w14:paraId="4CAE44CB" w14:textId="77777777" w:rsidR="00D81016" w:rsidRDefault="00A355D0" w:rsidP="009C50EA">
      <w:pPr>
        <w:numPr>
          <w:ilvl w:val="0"/>
          <w:numId w:val="12"/>
        </w:numPr>
        <w:pBdr>
          <w:top w:val="nil"/>
          <w:left w:val="nil"/>
          <w:bottom w:val="nil"/>
          <w:right w:val="nil"/>
          <w:between w:val="nil"/>
        </w:pBdr>
        <w:tabs>
          <w:tab w:val="left" w:pos="473"/>
        </w:tabs>
        <w:spacing w:before="1"/>
        <w:ind w:right="413" w:firstLine="0"/>
        <w:jc w:val="both"/>
        <w:rPr>
          <w:color w:val="000000"/>
          <w:sz w:val="24"/>
          <w:szCs w:val="24"/>
        </w:rPr>
      </w:pPr>
      <w:r>
        <w:rPr>
          <w:color w:val="000000"/>
          <w:sz w:val="24"/>
          <w:szCs w:val="24"/>
        </w:rPr>
        <w:t>relação das despesas e receitas realizadas, inclusive rendimentos financeiros, que possibilitem a comprovação da observância do Plano de Trabalho;</w:t>
      </w:r>
    </w:p>
    <w:p w14:paraId="54920BB8" w14:textId="77777777" w:rsidR="00D81016" w:rsidRDefault="00D81016">
      <w:pPr>
        <w:pBdr>
          <w:top w:val="nil"/>
          <w:left w:val="nil"/>
          <w:bottom w:val="nil"/>
          <w:right w:val="nil"/>
          <w:between w:val="nil"/>
        </w:pBdr>
        <w:spacing w:before="2"/>
        <w:rPr>
          <w:color w:val="000000"/>
          <w:sz w:val="24"/>
          <w:szCs w:val="24"/>
        </w:rPr>
      </w:pPr>
    </w:p>
    <w:p w14:paraId="01D861DF" w14:textId="77777777" w:rsidR="00D81016" w:rsidRDefault="00A355D0" w:rsidP="009C50EA">
      <w:pPr>
        <w:numPr>
          <w:ilvl w:val="0"/>
          <w:numId w:val="12"/>
        </w:numPr>
        <w:pBdr>
          <w:top w:val="nil"/>
          <w:left w:val="nil"/>
          <w:bottom w:val="nil"/>
          <w:right w:val="nil"/>
          <w:between w:val="nil"/>
        </w:pBdr>
        <w:tabs>
          <w:tab w:val="left" w:pos="382"/>
        </w:tabs>
        <w:ind w:left="382" w:hanging="260"/>
        <w:jc w:val="both"/>
        <w:rPr>
          <w:color w:val="000000"/>
          <w:sz w:val="24"/>
          <w:szCs w:val="24"/>
        </w:rPr>
      </w:pPr>
      <w:r>
        <w:rPr>
          <w:color w:val="000000"/>
          <w:sz w:val="24"/>
          <w:szCs w:val="24"/>
        </w:rPr>
        <w:t>relação de bens adquiridos, produzidos ou transformados, quando houver;</w:t>
      </w:r>
    </w:p>
    <w:p w14:paraId="652F5B30" w14:textId="77777777" w:rsidR="00D81016" w:rsidRDefault="00D81016">
      <w:pPr>
        <w:pBdr>
          <w:top w:val="nil"/>
          <w:left w:val="nil"/>
          <w:bottom w:val="nil"/>
          <w:right w:val="nil"/>
          <w:between w:val="nil"/>
        </w:pBdr>
        <w:spacing w:before="5"/>
        <w:rPr>
          <w:color w:val="000000"/>
          <w:sz w:val="24"/>
          <w:szCs w:val="24"/>
        </w:rPr>
      </w:pPr>
    </w:p>
    <w:p w14:paraId="64CA1C9A" w14:textId="77777777" w:rsidR="00D81016" w:rsidRDefault="00A355D0" w:rsidP="009C50EA">
      <w:pPr>
        <w:numPr>
          <w:ilvl w:val="0"/>
          <w:numId w:val="12"/>
        </w:numPr>
        <w:pBdr>
          <w:top w:val="nil"/>
          <w:left w:val="nil"/>
          <w:bottom w:val="nil"/>
          <w:right w:val="nil"/>
          <w:between w:val="nil"/>
        </w:pBdr>
        <w:tabs>
          <w:tab w:val="left" w:pos="406"/>
        </w:tabs>
        <w:spacing w:before="1"/>
        <w:ind w:right="412" w:firstLine="0"/>
        <w:jc w:val="both"/>
        <w:rPr>
          <w:color w:val="000000"/>
          <w:sz w:val="24"/>
          <w:szCs w:val="24"/>
        </w:rPr>
      </w:pPr>
      <w:r>
        <w:rPr>
          <w:color w:val="000000"/>
          <w:sz w:val="24"/>
          <w:szCs w:val="24"/>
        </w:rPr>
        <w:t>comprovante de devolução do saldo remanescente da conta bancária específica, quando houver;</w:t>
      </w:r>
    </w:p>
    <w:p w14:paraId="38B81A76" w14:textId="77777777" w:rsidR="00D81016" w:rsidRDefault="00D81016">
      <w:pPr>
        <w:pBdr>
          <w:top w:val="nil"/>
          <w:left w:val="nil"/>
          <w:bottom w:val="nil"/>
          <w:right w:val="nil"/>
          <w:between w:val="nil"/>
        </w:pBdr>
        <w:spacing w:before="4"/>
        <w:rPr>
          <w:color w:val="000000"/>
          <w:sz w:val="24"/>
          <w:szCs w:val="24"/>
        </w:rPr>
      </w:pPr>
    </w:p>
    <w:p w14:paraId="09DBE488" w14:textId="77777777" w:rsidR="00D81016" w:rsidRDefault="00A355D0" w:rsidP="009C50EA">
      <w:pPr>
        <w:numPr>
          <w:ilvl w:val="0"/>
          <w:numId w:val="12"/>
        </w:numPr>
        <w:pBdr>
          <w:top w:val="nil"/>
          <w:left w:val="nil"/>
          <w:bottom w:val="nil"/>
          <w:right w:val="nil"/>
          <w:between w:val="nil"/>
        </w:pBdr>
        <w:tabs>
          <w:tab w:val="left" w:pos="382"/>
        </w:tabs>
        <w:ind w:left="382" w:hanging="260"/>
        <w:jc w:val="both"/>
        <w:rPr>
          <w:color w:val="000000"/>
          <w:sz w:val="24"/>
          <w:szCs w:val="24"/>
        </w:rPr>
      </w:pPr>
      <w:r>
        <w:rPr>
          <w:color w:val="000000"/>
          <w:sz w:val="24"/>
          <w:szCs w:val="24"/>
        </w:rPr>
        <w:t>extrato da conta bancária e de aplicação, vinculada ao Termo de Colaboração;</w:t>
      </w:r>
    </w:p>
    <w:p w14:paraId="53DAE9B5" w14:textId="77777777" w:rsidR="00D81016" w:rsidRDefault="00D81016">
      <w:pPr>
        <w:pBdr>
          <w:top w:val="nil"/>
          <w:left w:val="nil"/>
          <w:bottom w:val="nil"/>
          <w:right w:val="nil"/>
          <w:between w:val="nil"/>
        </w:pBdr>
        <w:spacing w:before="3"/>
        <w:rPr>
          <w:color w:val="000000"/>
          <w:sz w:val="24"/>
          <w:szCs w:val="24"/>
        </w:rPr>
      </w:pPr>
    </w:p>
    <w:p w14:paraId="1044965B" w14:textId="77777777" w:rsidR="00D81016" w:rsidRDefault="00A355D0" w:rsidP="009C50EA">
      <w:pPr>
        <w:numPr>
          <w:ilvl w:val="0"/>
          <w:numId w:val="10"/>
        </w:numPr>
        <w:pBdr>
          <w:top w:val="nil"/>
          <w:left w:val="nil"/>
          <w:bottom w:val="nil"/>
          <w:right w:val="nil"/>
          <w:between w:val="nil"/>
        </w:pBdr>
        <w:tabs>
          <w:tab w:val="left" w:pos="372"/>
        </w:tabs>
        <w:ind w:right="413" w:firstLine="0"/>
        <w:jc w:val="both"/>
        <w:rPr>
          <w:color w:val="000000"/>
          <w:sz w:val="24"/>
          <w:szCs w:val="24"/>
        </w:rPr>
      </w:pPr>
      <w:r>
        <w:rPr>
          <w:color w:val="000000"/>
          <w:sz w:val="24"/>
          <w:szCs w:val="24"/>
        </w:rPr>
        <w:t>originais das notas e dos comprovantes fiscais, recibos, faturas, holerites, orçamentos, com data, valor, dados da ORGANIZAÇÃO DA SOCIEDADE CIVIL e do fornecedor, observado o estabelecido no Decreto Municipal nº245/2009.</w:t>
      </w:r>
    </w:p>
    <w:p w14:paraId="3248CD1E" w14:textId="77777777" w:rsidR="00D81016" w:rsidRDefault="00D81016">
      <w:pPr>
        <w:pBdr>
          <w:top w:val="nil"/>
          <w:left w:val="nil"/>
          <w:bottom w:val="nil"/>
          <w:right w:val="nil"/>
          <w:between w:val="nil"/>
        </w:pBdr>
        <w:spacing w:before="5"/>
        <w:rPr>
          <w:color w:val="000000"/>
          <w:sz w:val="24"/>
          <w:szCs w:val="24"/>
        </w:rPr>
      </w:pPr>
    </w:p>
    <w:p w14:paraId="2DF1CA3F" w14:textId="77777777" w:rsidR="00D81016" w:rsidRDefault="00A355D0" w:rsidP="009C50EA">
      <w:pPr>
        <w:numPr>
          <w:ilvl w:val="0"/>
          <w:numId w:val="10"/>
        </w:numPr>
        <w:pBdr>
          <w:top w:val="nil"/>
          <w:left w:val="nil"/>
          <w:bottom w:val="nil"/>
          <w:right w:val="nil"/>
          <w:between w:val="nil"/>
        </w:pBdr>
        <w:tabs>
          <w:tab w:val="left" w:pos="420"/>
        </w:tabs>
        <w:ind w:right="410" w:firstLine="0"/>
        <w:jc w:val="both"/>
        <w:rPr>
          <w:color w:val="000000"/>
          <w:sz w:val="24"/>
          <w:szCs w:val="24"/>
        </w:rPr>
      </w:pPr>
      <w:r>
        <w:rPr>
          <w:color w:val="000000"/>
          <w:sz w:val="24"/>
          <w:szCs w:val="24"/>
        </w:rPr>
        <w:t>memória de cálculo do rateio das despesas, nos casos em que algum item do Plano de Trabalho for pago proporcionalmente com recursos da parceria, para demonstrar que não houve duplicidade ou sobreposição de fontes de recursos no custeio de um mesmo item.</w:t>
      </w:r>
    </w:p>
    <w:p w14:paraId="2FE89E44" w14:textId="77777777" w:rsidR="00D81016" w:rsidRDefault="00D81016">
      <w:pPr>
        <w:pBdr>
          <w:top w:val="nil"/>
          <w:left w:val="nil"/>
          <w:bottom w:val="nil"/>
          <w:right w:val="nil"/>
          <w:between w:val="nil"/>
        </w:pBdr>
        <w:spacing w:before="4"/>
        <w:rPr>
          <w:color w:val="000000"/>
          <w:sz w:val="24"/>
          <w:szCs w:val="24"/>
        </w:rPr>
      </w:pPr>
    </w:p>
    <w:p w14:paraId="0A0C6635" w14:textId="77777777" w:rsidR="00D81016" w:rsidRDefault="00A355D0" w:rsidP="00A71CB4">
      <w:pPr>
        <w:numPr>
          <w:ilvl w:val="1"/>
          <w:numId w:val="32"/>
        </w:numPr>
        <w:pBdr>
          <w:top w:val="nil"/>
          <w:left w:val="nil"/>
          <w:bottom w:val="nil"/>
          <w:right w:val="nil"/>
          <w:between w:val="nil"/>
        </w:pBdr>
        <w:tabs>
          <w:tab w:val="left" w:pos="648"/>
        </w:tabs>
        <w:spacing w:before="1"/>
        <w:ind w:right="410" w:firstLine="0"/>
        <w:jc w:val="both"/>
        <w:rPr>
          <w:color w:val="000000"/>
          <w:sz w:val="24"/>
          <w:szCs w:val="24"/>
        </w:rPr>
      </w:pPr>
      <w:r>
        <w:rPr>
          <w:color w:val="000000"/>
          <w:sz w:val="24"/>
          <w:szCs w:val="24"/>
        </w:rPr>
        <w:t>– A prestação de contas final consistirá na apresentação pela ORGANIZAÇÃO DA SOCIEDADE CIVIL do Relatório de Execução do Objeto Final, no prazo de 30 (trinta) dias após o término da vigência da parceria.</w:t>
      </w:r>
    </w:p>
    <w:p w14:paraId="18B9A805" w14:textId="77777777" w:rsidR="00D81016" w:rsidRDefault="00D81016">
      <w:pPr>
        <w:pBdr>
          <w:top w:val="nil"/>
          <w:left w:val="nil"/>
          <w:bottom w:val="nil"/>
          <w:right w:val="nil"/>
          <w:between w:val="nil"/>
        </w:pBdr>
        <w:spacing w:before="2"/>
        <w:rPr>
          <w:color w:val="000000"/>
          <w:sz w:val="24"/>
          <w:szCs w:val="24"/>
        </w:rPr>
      </w:pPr>
    </w:p>
    <w:p w14:paraId="256F741A" w14:textId="77777777" w:rsidR="00D81016" w:rsidRDefault="00A355D0" w:rsidP="00A71CB4">
      <w:pPr>
        <w:numPr>
          <w:ilvl w:val="2"/>
          <w:numId w:val="32"/>
        </w:numPr>
        <w:pBdr>
          <w:top w:val="nil"/>
          <w:left w:val="nil"/>
          <w:bottom w:val="nil"/>
          <w:right w:val="nil"/>
          <w:between w:val="nil"/>
        </w:pBdr>
        <w:tabs>
          <w:tab w:val="left" w:pos="782"/>
        </w:tabs>
        <w:spacing w:before="1"/>
        <w:jc w:val="both"/>
        <w:rPr>
          <w:color w:val="000000"/>
          <w:sz w:val="24"/>
          <w:szCs w:val="24"/>
        </w:rPr>
      </w:pPr>
      <w:r>
        <w:rPr>
          <w:color w:val="000000"/>
          <w:sz w:val="24"/>
          <w:szCs w:val="24"/>
        </w:rPr>
        <w:t>- O relatório de execução do objeto deverá conter:</w:t>
      </w:r>
    </w:p>
    <w:p w14:paraId="3FC5CA55" w14:textId="77777777" w:rsidR="00D81016" w:rsidRDefault="00D81016">
      <w:pPr>
        <w:pBdr>
          <w:top w:val="nil"/>
          <w:left w:val="nil"/>
          <w:bottom w:val="nil"/>
          <w:right w:val="nil"/>
          <w:between w:val="nil"/>
        </w:pBdr>
        <w:spacing w:before="4"/>
        <w:rPr>
          <w:color w:val="000000"/>
          <w:sz w:val="24"/>
          <w:szCs w:val="24"/>
        </w:rPr>
      </w:pPr>
    </w:p>
    <w:p w14:paraId="21F00442" w14:textId="77777777" w:rsidR="00D81016" w:rsidRDefault="00A355D0" w:rsidP="009C50EA">
      <w:pPr>
        <w:numPr>
          <w:ilvl w:val="0"/>
          <w:numId w:val="8"/>
        </w:numPr>
        <w:pBdr>
          <w:top w:val="nil"/>
          <w:left w:val="nil"/>
          <w:bottom w:val="nil"/>
          <w:right w:val="nil"/>
          <w:between w:val="nil"/>
        </w:pBdr>
        <w:tabs>
          <w:tab w:val="left" w:pos="255"/>
        </w:tabs>
        <w:ind w:right="413" w:firstLine="0"/>
        <w:jc w:val="both"/>
        <w:rPr>
          <w:color w:val="000000"/>
          <w:sz w:val="24"/>
          <w:szCs w:val="24"/>
        </w:rPr>
      </w:pPr>
      <w:r>
        <w:rPr>
          <w:color w:val="000000"/>
          <w:sz w:val="24"/>
          <w:szCs w:val="24"/>
        </w:rPr>
        <w:t>- descrição das ações desenvolvidas para o cumprimento do objeto, para demonstrar o alcance das metas e dos resultados esperados e o comparativo de metas propostas com os resultados alcançados;</w:t>
      </w:r>
    </w:p>
    <w:p w14:paraId="0FE0289A" w14:textId="77777777" w:rsidR="00D81016" w:rsidRDefault="00D81016">
      <w:pPr>
        <w:pBdr>
          <w:top w:val="nil"/>
          <w:left w:val="nil"/>
          <w:bottom w:val="nil"/>
          <w:right w:val="nil"/>
          <w:between w:val="nil"/>
        </w:pBdr>
        <w:spacing w:before="3"/>
        <w:rPr>
          <w:color w:val="000000"/>
          <w:sz w:val="24"/>
          <w:szCs w:val="24"/>
        </w:rPr>
      </w:pPr>
    </w:p>
    <w:p w14:paraId="25826082" w14:textId="77777777" w:rsidR="00D81016" w:rsidRDefault="00A355D0" w:rsidP="009C50EA">
      <w:pPr>
        <w:numPr>
          <w:ilvl w:val="0"/>
          <w:numId w:val="8"/>
        </w:numPr>
        <w:pBdr>
          <w:top w:val="nil"/>
          <w:left w:val="nil"/>
          <w:bottom w:val="nil"/>
          <w:right w:val="nil"/>
          <w:between w:val="nil"/>
        </w:pBdr>
        <w:tabs>
          <w:tab w:val="left" w:pos="375"/>
        </w:tabs>
        <w:ind w:right="418" w:firstLine="0"/>
        <w:jc w:val="both"/>
        <w:rPr>
          <w:color w:val="000000"/>
          <w:sz w:val="24"/>
          <w:szCs w:val="24"/>
        </w:rPr>
      </w:pPr>
      <w:r>
        <w:rPr>
          <w:color w:val="000000"/>
          <w:sz w:val="24"/>
          <w:szCs w:val="24"/>
        </w:rPr>
        <w:t>- relatório de execução financeira, com a descrição das despesas e receitas efetivamente realizadas e sua vinculação com a execução do objeto.</w:t>
      </w:r>
    </w:p>
    <w:p w14:paraId="15BD166C" w14:textId="77777777" w:rsidR="00D81016" w:rsidRDefault="00D81016">
      <w:pPr>
        <w:pBdr>
          <w:top w:val="nil"/>
          <w:left w:val="nil"/>
          <w:bottom w:val="nil"/>
          <w:right w:val="nil"/>
          <w:between w:val="nil"/>
        </w:pBdr>
        <w:spacing w:before="5"/>
        <w:rPr>
          <w:color w:val="000000"/>
          <w:sz w:val="24"/>
          <w:szCs w:val="24"/>
        </w:rPr>
      </w:pPr>
    </w:p>
    <w:p w14:paraId="1211F3BF" w14:textId="77777777" w:rsidR="00D81016" w:rsidRDefault="00A355D0" w:rsidP="009C50EA">
      <w:pPr>
        <w:numPr>
          <w:ilvl w:val="0"/>
          <w:numId w:val="8"/>
        </w:numPr>
        <w:pBdr>
          <w:top w:val="nil"/>
          <w:left w:val="nil"/>
          <w:bottom w:val="nil"/>
          <w:right w:val="nil"/>
          <w:between w:val="nil"/>
        </w:pBdr>
        <w:tabs>
          <w:tab w:val="left" w:pos="434"/>
        </w:tabs>
        <w:ind w:right="412" w:firstLine="0"/>
        <w:jc w:val="both"/>
        <w:rPr>
          <w:color w:val="000000"/>
          <w:sz w:val="24"/>
          <w:szCs w:val="24"/>
        </w:rPr>
      </w:pPr>
      <w:r>
        <w:rPr>
          <w:color w:val="000000"/>
          <w:sz w:val="24"/>
          <w:szCs w:val="24"/>
        </w:rPr>
        <w:t>- comprovação do cumprimento do objeto, por documentos como lista de presença, fotos, depoimentos, vídeos e outros suportes;</w:t>
      </w:r>
    </w:p>
    <w:p w14:paraId="55C096F0" w14:textId="77777777" w:rsidR="00D81016" w:rsidRDefault="00D81016">
      <w:pPr>
        <w:pBdr>
          <w:top w:val="nil"/>
          <w:left w:val="nil"/>
          <w:bottom w:val="nil"/>
          <w:right w:val="nil"/>
          <w:between w:val="nil"/>
        </w:pBdr>
        <w:spacing w:before="5"/>
        <w:rPr>
          <w:color w:val="000000"/>
          <w:sz w:val="24"/>
          <w:szCs w:val="24"/>
        </w:rPr>
      </w:pPr>
    </w:p>
    <w:p w14:paraId="586B6A00" w14:textId="77777777" w:rsidR="00D81016" w:rsidRDefault="00A355D0" w:rsidP="009C50EA">
      <w:pPr>
        <w:numPr>
          <w:ilvl w:val="0"/>
          <w:numId w:val="8"/>
        </w:numPr>
        <w:pBdr>
          <w:top w:val="nil"/>
          <w:left w:val="nil"/>
          <w:bottom w:val="nil"/>
          <w:right w:val="nil"/>
          <w:between w:val="nil"/>
        </w:pBdr>
        <w:tabs>
          <w:tab w:val="left" w:pos="427"/>
        </w:tabs>
        <w:ind w:right="416" w:firstLine="0"/>
        <w:jc w:val="both"/>
        <w:rPr>
          <w:color w:val="000000"/>
          <w:sz w:val="24"/>
          <w:szCs w:val="24"/>
        </w:rPr>
      </w:pPr>
      <w:r>
        <w:rPr>
          <w:color w:val="000000"/>
          <w:sz w:val="24"/>
          <w:szCs w:val="24"/>
        </w:rPr>
        <w:t>- documentos sobre o grau de satisfação do público alvo, que poderão consistir em resultado de pesquisa de satisfação realizada no curso da parceria ou outros documentos, tais como declaração de entidade pública ou privada local, ou manifestação do conselho setorial.</w:t>
      </w:r>
    </w:p>
    <w:p w14:paraId="2BCE62A9" w14:textId="77777777" w:rsidR="00D81016" w:rsidRDefault="00D81016">
      <w:pPr>
        <w:pBdr>
          <w:top w:val="nil"/>
          <w:left w:val="nil"/>
          <w:bottom w:val="nil"/>
          <w:right w:val="nil"/>
          <w:between w:val="nil"/>
        </w:pBdr>
        <w:spacing w:before="2"/>
        <w:rPr>
          <w:color w:val="000000"/>
          <w:sz w:val="24"/>
          <w:szCs w:val="24"/>
        </w:rPr>
      </w:pPr>
    </w:p>
    <w:p w14:paraId="27ABAD03" w14:textId="77777777" w:rsidR="00D81016" w:rsidRDefault="00A355D0" w:rsidP="00A71CB4">
      <w:pPr>
        <w:numPr>
          <w:ilvl w:val="1"/>
          <w:numId w:val="32"/>
        </w:numPr>
        <w:pBdr>
          <w:top w:val="nil"/>
          <w:left w:val="nil"/>
          <w:bottom w:val="nil"/>
          <w:right w:val="nil"/>
          <w:between w:val="nil"/>
        </w:pBdr>
        <w:tabs>
          <w:tab w:val="left" w:pos="605"/>
        </w:tabs>
        <w:spacing w:before="1"/>
        <w:ind w:right="417" w:firstLine="0"/>
        <w:jc w:val="both"/>
        <w:rPr>
          <w:color w:val="000000"/>
          <w:sz w:val="24"/>
          <w:szCs w:val="24"/>
        </w:rPr>
        <w:sectPr w:rsidR="00D81016">
          <w:headerReference w:type="default" r:id="rId44"/>
          <w:footerReference w:type="default" r:id="rId45"/>
          <w:pgSz w:w="11920" w:h="16850"/>
          <w:pgMar w:top="1860" w:right="720" w:bottom="280" w:left="1580" w:header="284" w:footer="0" w:gutter="0"/>
          <w:cols w:space="720"/>
        </w:sectPr>
      </w:pPr>
      <w:r>
        <w:rPr>
          <w:color w:val="000000"/>
          <w:sz w:val="24"/>
          <w:szCs w:val="24"/>
        </w:rPr>
        <w:t>– O parecer técnico do GESTOR sobre o Relatório de Execução do Objeto, considerando o teor do relatório técnico de monitoramento e avaliação, consistirá na verificação do cumprimento do objeto, podendo o gestor da parceria:</w:t>
      </w:r>
    </w:p>
    <w:p w14:paraId="001907BD" w14:textId="77777777" w:rsidR="00D81016" w:rsidRDefault="00D81016">
      <w:pPr>
        <w:pBdr>
          <w:top w:val="nil"/>
          <w:left w:val="nil"/>
          <w:bottom w:val="nil"/>
          <w:right w:val="nil"/>
          <w:between w:val="nil"/>
        </w:pBdr>
        <w:spacing w:before="10"/>
        <w:rPr>
          <w:color w:val="000000"/>
          <w:sz w:val="14"/>
          <w:szCs w:val="14"/>
        </w:rPr>
      </w:pPr>
    </w:p>
    <w:p w14:paraId="5B4A8140" w14:textId="77777777" w:rsidR="00D81016" w:rsidRDefault="00A355D0" w:rsidP="009C50EA">
      <w:pPr>
        <w:numPr>
          <w:ilvl w:val="0"/>
          <w:numId w:val="6"/>
        </w:numPr>
        <w:pBdr>
          <w:top w:val="nil"/>
          <w:left w:val="nil"/>
          <w:bottom w:val="nil"/>
          <w:right w:val="nil"/>
          <w:between w:val="nil"/>
        </w:pBdr>
        <w:tabs>
          <w:tab w:val="left" w:pos="319"/>
        </w:tabs>
        <w:spacing w:before="90"/>
        <w:jc w:val="both"/>
        <w:rPr>
          <w:color w:val="000000"/>
          <w:sz w:val="24"/>
          <w:szCs w:val="24"/>
        </w:rPr>
      </w:pPr>
      <w:r>
        <w:rPr>
          <w:color w:val="000000"/>
          <w:sz w:val="24"/>
          <w:szCs w:val="24"/>
        </w:rPr>
        <w:t>– Concluir que houve cumprimento integral do objeto;</w:t>
      </w:r>
    </w:p>
    <w:p w14:paraId="544D58CE" w14:textId="77777777" w:rsidR="00D81016" w:rsidRDefault="00D81016">
      <w:pPr>
        <w:pBdr>
          <w:top w:val="nil"/>
          <w:left w:val="nil"/>
          <w:bottom w:val="nil"/>
          <w:right w:val="nil"/>
          <w:between w:val="nil"/>
        </w:pBdr>
        <w:spacing w:before="5"/>
        <w:rPr>
          <w:color w:val="000000"/>
          <w:sz w:val="24"/>
          <w:szCs w:val="24"/>
        </w:rPr>
      </w:pPr>
    </w:p>
    <w:p w14:paraId="3654B52C" w14:textId="77777777" w:rsidR="00D81016" w:rsidRDefault="00A355D0" w:rsidP="009C50EA">
      <w:pPr>
        <w:numPr>
          <w:ilvl w:val="0"/>
          <w:numId w:val="6"/>
        </w:numPr>
        <w:pBdr>
          <w:top w:val="nil"/>
          <w:left w:val="nil"/>
          <w:bottom w:val="nil"/>
          <w:right w:val="nil"/>
          <w:between w:val="nil"/>
        </w:pBdr>
        <w:tabs>
          <w:tab w:val="left" w:pos="343"/>
        </w:tabs>
        <w:ind w:left="122" w:right="416" w:firstLine="0"/>
        <w:jc w:val="both"/>
        <w:rPr>
          <w:color w:val="000000"/>
          <w:sz w:val="24"/>
          <w:szCs w:val="24"/>
        </w:rPr>
      </w:pPr>
      <w:r>
        <w:rPr>
          <w:color w:val="000000"/>
          <w:sz w:val="24"/>
          <w:szCs w:val="24"/>
        </w:rPr>
        <w:t xml:space="preserve">– Concluir que houve cumprimento com ressalvas, </w:t>
      </w:r>
      <w:r>
        <w:rPr>
          <w:sz w:val="24"/>
          <w:szCs w:val="24"/>
        </w:rPr>
        <w:t>mediante</w:t>
      </w:r>
      <w:r>
        <w:rPr>
          <w:color w:val="000000"/>
          <w:sz w:val="24"/>
          <w:szCs w:val="24"/>
        </w:rPr>
        <w:t xml:space="preserve"> justificativa suficiente quanto às metas não alcançadas;</w:t>
      </w:r>
    </w:p>
    <w:p w14:paraId="6AB726C2" w14:textId="77777777" w:rsidR="00D81016" w:rsidRDefault="00D81016">
      <w:pPr>
        <w:pBdr>
          <w:top w:val="nil"/>
          <w:left w:val="nil"/>
          <w:bottom w:val="nil"/>
          <w:right w:val="nil"/>
          <w:between w:val="nil"/>
        </w:pBdr>
        <w:spacing w:before="4"/>
        <w:rPr>
          <w:color w:val="000000"/>
          <w:sz w:val="24"/>
          <w:szCs w:val="24"/>
        </w:rPr>
      </w:pPr>
    </w:p>
    <w:p w14:paraId="0F56CF26" w14:textId="77777777" w:rsidR="00D81016" w:rsidRDefault="00A355D0">
      <w:pPr>
        <w:pBdr>
          <w:top w:val="nil"/>
          <w:left w:val="nil"/>
          <w:bottom w:val="nil"/>
          <w:right w:val="nil"/>
          <w:between w:val="nil"/>
        </w:pBdr>
        <w:spacing w:before="1"/>
        <w:ind w:left="122" w:right="414"/>
        <w:jc w:val="both"/>
        <w:rPr>
          <w:color w:val="000000"/>
          <w:sz w:val="24"/>
          <w:szCs w:val="24"/>
        </w:rPr>
      </w:pPr>
      <w:r>
        <w:rPr>
          <w:color w:val="000000"/>
          <w:sz w:val="24"/>
          <w:szCs w:val="24"/>
        </w:rPr>
        <w:t>II – Concluir que o objeto não foi cumprido e que não há justificativa suficiente para que as metas não tenham sido alcançadas, o que implicará emissão de parecer técnico preliminar indicando glosa dos valores relacionados a metas descumpridas sem justificativa suficiente, que enseje em rejeição da prestação de contas e determinação de imediata instauração de tomada de contas especial.</w:t>
      </w:r>
    </w:p>
    <w:p w14:paraId="1055A326" w14:textId="77777777" w:rsidR="00D81016" w:rsidRDefault="00D81016">
      <w:pPr>
        <w:pBdr>
          <w:top w:val="nil"/>
          <w:left w:val="nil"/>
          <w:bottom w:val="nil"/>
          <w:right w:val="nil"/>
          <w:between w:val="nil"/>
        </w:pBdr>
        <w:spacing w:before="2"/>
        <w:rPr>
          <w:color w:val="000000"/>
          <w:sz w:val="24"/>
          <w:szCs w:val="24"/>
        </w:rPr>
      </w:pPr>
    </w:p>
    <w:p w14:paraId="4060A113" w14:textId="77777777" w:rsidR="00D81016" w:rsidRDefault="00A355D0" w:rsidP="00A71CB4">
      <w:pPr>
        <w:numPr>
          <w:ilvl w:val="2"/>
          <w:numId w:val="32"/>
        </w:numPr>
        <w:pBdr>
          <w:top w:val="nil"/>
          <w:left w:val="nil"/>
          <w:bottom w:val="nil"/>
          <w:right w:val="nil"/>
          <w:between w:val="nil"/>
        </w:pBdr>
        <w:tabs>
          <w:tab w:val="left" w:pos="838"/>
        </w:tabs>
        <w:ind w:left="122" w:right="411" w:firstLine="0"/>
        <w:jc w:val="both"/>
        <w:rPr>
          <w:color w:val="000000"/>
          <w:sz w:val="24"/>
          <w:szCs w:val="24"/>
        </w:rPr>
      </w:pPr>
      <w:r>
        <w:rPr>
          <w:color w:val="000000"/>
          <w:sz w:val="24"/>
          <w:szCs w:val="24"/>
        </w:rPr>
        <w:t>- Com fins de diagnóstico, para que a ADMINISTRAÇÃO PÚBLICA conheça a realidade contemplada pela parceria, o parecer técnico abordará os impactos econômicos ou sociais das ações, o grau de satisfação do público-alvo e a possibilidade de sustentabilidade das ações.</w:t>
      </w:r>
    </w:p>
    <w:p w14:paraId="56103F8D" w14:textId="77777777" w:rsidR="00D81016" w:rsidRDefault="00D81016">
      <w:pPr>
        <w:pBdr>
          <w:top w:val="nil"/>
          <w:left w:val="nil"/>
          <w:bottom w:val="nil"/>
          <w:right w:val="nil"/>
          <w:between w:val="nil"/>
        </w:pBdr>
        <w:spacing w:before="5"/>
        <w:rPr>
          <w:color w:val="000000"/>
          <w:sz w:val="24"/>
          <w:szCs w:val="24"/>
        </w:rPr>
      </w:pPr>
    </w:p>
    <w:p w14:paraId="4862E268" w14:textId="77777777" w:rsidR="00D81016" w:rsidRDefault="00A355D0" w:rsidP="00A71CB4">
      <w:pPr>
        <w:numPr>
          <w:ilvl w:val="1"/>
          <w:numId w:val="32"/>
        </w:numPr>
        <w:pBdr>
          <w:top w:val="nil"/>
          <w:left w:val="nil"/>
          <w:bottom w:val="nil"/>
          <w:right w:val="nil"/>
          <w:between w:val="nil"/>
        </w:pBdr>
        <w:tabs>
          <w:tab w:val="left" w:pos="653"/>
        </w:tabs>
        <w:spacing w:before="1"/>
        <w:ind w:right="418" w:firstLine="0"/>
        <w:jc w:val="both"/>
        <w:rPr>
          <w:color w:val="000000"/>
          <w:sz w:val="24"/>
          <w:szCs w:val="24"/>
        </w:rPr>
      </w:pPr>
      <w:r>
        <w:rPr>
          <w:color w:val="000000"/>
          <w:sz w:val="24"/>
          <w:szCs w:val="24"/>
        </w:rPr>
        <w:t>- A análise da prestação de contas final será realizada pela Controladoria Geral do Município.</w:t>
      </w:r>
    </w:p>
    <w:p w14:paraId="149495FD" w14:textId="77777777" w:rsidR="00D81016" w:rsidRDefault="00D81016">
      <w:pPr>
        <w:pBdr>
          <w:top w:val="nil"/>
          <w:left w:val="nil"/>
          <w:bottom w:val="nil"/>
          <w:right w:val="nil"/>
          <w:between w:val="nil"/>
        </w:pBdr>
        <w:spacing w:before="4"/>
        <w:rPr>
          <w:color w:val="000000"/>
          <w:sz w:val="24"/>
          <w:szCs w:val="24"/>
        </w:rPr>
      </w:pPr>
    </w:p>
    <w:p w14:paraId="234AB519" w14:textId="77777777" w:rsidR="00D81016" w:rsidRDefault="00A355D0" w:rsidP="00A71CB4">
      <w:pPr>
        <w:numPr>
          <w:ilvl w:val="1"/>
          <w:numId w:val="32"/>
        </w:numPr>
        <w:pBdr>
          <w:top w:val="nil"/>
          <w:left w:val="nil"/>
          <w:bottom w:val="nil"/>
          <w:right w:val="nil"/>
          <w:between w:val="nil"/>
        </w:pBdr>
        <w:tabs>
          <w:tab w:val="left" w:pos="588"/>
        </w:tabs>
        <w:ind w:right="413" w:firstLine="0"/>
        <w:jc w:val="both"/>
        <w:rPr>
          <w:color w:val="000000"/>
          <w:sz w:val="24"/>
          <w:szCs w:val="24"/>
        </w:rPr>
      </w:pPr>
      <w:r>
        <w:rPr>
          <w:color w:val="000000"/>
          <w:sz w:val="24"/>
          <w:szCs w:val="24"/>
        </w:rPr>
        <w:t>- O julgamento final das contas, realizado pela autoridade que celebrou a parceria ou agente público por ele delegado, considerará o conjunto de documentos sobre a execução e o monitoramento da parceria, bem como o parecer técnico conclusivo.</w:t>
      </w:r>
    </w:p>
    <w:p w14:paraId="04123DAD" w14:textId="77777777" w:rsidR="00D81016" w:rsidRDefault="00D81016">
      <w:pPr>
        <w:pBdr>
          <w:top w:val="nil"/>
          <w:left w:val="nil"/>
          <w:bottom w:val="nil"/>
          <w:right w:val="nil"/>
          <w:between w:val="nil"/>
        </w:pBdr>
        <w:spacing w:before="3"/>
        <w:rPr>
          <w:color w:val="000000"/>
          <w:sz w:val="24"/>
          <w:szCs w:val="24"/>
        </w:rPr>
      </w:pPr>
    </w:p>
    <w:p w14:paraId="4AD4D529" w14:textId="77777777" w:rsidR="00D81016" w:rsidRDefault="00A355D0" w:rsidP="00A71CB4">
      <w:pPr>
        <w:numPr>
          <w:ilvl w:val="1"/>
          <w:numId w:val="32"/>
        </w:numPr>
        <w:pBdr>
          <w:top w:val="nil"/>
          <w:left w:val="nil"/>
          <w:bottom w:val="nil"/>
          <w:right w:val="nil"/>
          <w:between w:val="nil"/>
        </w:pBdr>
        <w:tabs>
          <w:tab w:val="left" w:pos="617"/>
        </w:tabs>
        <w:ind w:right="414" w:firstLine="0"/>
        <w:jc w:val="both"/>
        <w:rPr>
          <w:color w:val="000000"/>
          <w:sz w:val="24"/>
          <w:szCs w:val="24"/>
        </w:rPr>
      </w:pPr>
      <w:r>
        <w:rPr>
          <w:color w:val="000000"/>
          <w:sz w:val="24"/>
          <w:szCs w:val="24"/>
        </w:rPr>
        <w:t>- A decisão final de julgamento das contas será de aprovação das contas, aprovação das contas com ressalvas ou rejeição das contas, com instauração da tomada de contas especial.</w:t>
      </w:r>
    </w:p>
    <w:p w14:paraId="62027264" w14:textId="77777777" w:rsidR="00D81016" w:rsidRDefault="00D81016">
      <w:pPr>
        <w:pBdr>
          <w:top w:val="nil"/>
          <w:left w:val="nil"/>
          <w:bottom w:val="nil"/>
          <w:right w:val="nil"/>
          <w:between w:val="nil"/>
        </w:pBdr>
        <w:spacing w:before="5"/>
        <w:rPr>
          <w:color w:val="000000"/>
          <w:sz w:val="24"/>
          <w:szCs w:val="24"/>
        </w:rPr>
      </w:pPr>
    </w:p>
    <w:p w14:paraId="12EB40C5" w14:textId="77777777" w:rsidR="00D81016" w:rsidRDefault="00A355D0" w:rsidP="00A71CB4">
      <w:pPr>
        <w:numPr>
          <w:ilvl w:val="2"/>
          <w:numId w:val="32"/>
        </w:numPr>
        <w:pBdr>
          <w:top w:val="nil"/>
          <w:left w:val="nil"/>
          <w:bottom w:val="nil"/>
          <w:right w:val="nil"/>
          <w:between w:val="nil"/>
        </w:pBdr>
        <w:tabs>
          <w:tab w:val="left" w:pos="828"/>
        </w:tabs>
        <w:ind w:left="122" w:right="415" w:firstLine="0"/>
        <w:jc w:val="both"/>
        <w:rPr>
          <w:color w:val="000000"/>
          <w:sz w:val="24"/>
          <w:szCs w:val="24"/>
        </w:rPr>
      </w:pPr>
      <w:r>
        <w:rPr>
          <w:color w:val="000000"/>
          <w:sz w:val="24"/>
          <w:szCs w:val="24"/>
        </w:rPr>
        <w:t>- A aprovação das contas com ressalvas ocorrerá quando, apesar de cumpridos os objetivos e metas de parceria, for constatada impropriedade ou qualquer outra falta que não resulte em dano ao erário.</w:t>
      </w:r>
    </w:p>
    <w:p w14:paraId="66208242" w14:textId="77777777" w:rsidR="00D81016" w:rsidRDefault="00D81016">
      <w:pPr>
        <w:pBdr>
          <w:top w:val="nil"/>
          <w:left w:val="nil"/>
          <w:bottom w:val="nil"/>
          <w:right w:val="nil"/>
          <w:between w:val="nil"/>
        </w:pBdr>
        <w:spacing w:before="5"/>
        <w:rPr>
          <w:color w:val="000000"/>
          <w:sz w:val="24"/>
          <w:szCs w:val="24"/>
        </w:rPr>
      </w:pPr>
    </w:p>
    <w:p w14:paraId="0831FCC4" w14:textId="77777777" w:rsidR="00D81016" w:rsidRDefault="00A355D0" w:rsidP="00A71CB4">
      <w:pPr>
        <w:numPr>
          <w:ilvl w:val="2"/>
          <w:numId w:val="32"/>
        </w:numPr>
        <w:pBdr>
          <w:top w:val="nil"/>
          <w:left w:val="nil"/>
          <w:bottom w:val="nil"/>
          <w:right w:val="nil"/>
          <w:between w:val="nil"/>
        </w:pBdr>
        <w:tabs>
          <w:tab w:val="left" w:pos="773"/>
        </w:tabs>
        <w:ind w:left="122" w:right="411" w:firstLine="0"/>
        <w:jc w:val="both"/>
        <w:rPr>
          <w:color w:val="000000"/>
          <w:sz w:val="24"/>
          <w:szCs w:val="24"/>
        </w:rPr>
      </w:pPr>
      <w:r>
        <w:rPr>
          <w:color w:val="000000"/>
          <w:sz w:val="24"/>
          <w:szCs w:val="24"/>
        </w:rPr>
        <w:t>- A rejeição das contas ocorrerá quando comprovada omissão no dever de prestar contas; descumprimento injustificado do objeto da parceria; dano ao erário decorrente de ato de gestão ilegítimo ou antieconômico; ou desfalque ou desvio de dinheiro, bens ou valores públicos.</w:t>
      </w:r>
    </w:p>
    <w:p w14:paraId="00BA9611" w14:textId="77777777" w:rsidR="00D81016" w:rsidRDefault="00D81016">
      <w:pPr>
        <w:pBdr>
          <w:top w:val="nil"/>
          <w:left w:val="nil"/>
          <w:bottom w:val="nil"/>
          <w:right w:val="nil"/>
          <w:between w:val="nil"/>
        </w:pBdr>
        <w:spacing w:before="2"/>
        <w:rPr>
          <w:color w:val="000000"/>
          <w:sz w:val="24"/>
          <w:szCs w:val="24"/>
        </w:rPr>
      </w:pPr>
    </w:p>
    <w:p w14:paraId="111BB9C2" w14:textId="77777777" w:rsidR="00D81016" w:rsidRDefault="00A355D0" w:rsidP="00A71CB4">
      <w:pPr>
        <w:numPr>
          <w:ilvl w:val="1"/>
          <w:numId w:val="32"/>
        </w:numPr>
        <w:pBdr>
          <w:top w:val="nil"/>
          <w:left w:val="nil"/>
          <w:bottom w:val="nil"/>
          <w:right w:val="nil"/>
          <w:between w:val="nil"/>
        </w:pBdr>
        <w:tabs>
          <w:tab w:val="left" w:pos="598"/>
        </w:tabs>
        <w:spacing w:before="1"/>
        <w:ind w:right="413" w:firstLine="0"/>
        <w:jc w:val="both"/>
        <w:rPr>
          <w:color w:val="000000"/>
          <w:sz w:val="24"/>
          <w:szCs w:val="24"/>
        </w:rPr>
      </w:pPr>
      <w:r>
        <w:rPr>
          <w:color w:val="000000"/>
          <w:sz w:val="24"/>
          <w:szCs w:val="24"/>
        </w:rPr>
        <w:t>- A ORGANIZAÇÃO DA SOCIEDADE CIVIL poderá apresentar recurso administrativo no prazo de 15 (quinze) dias após sua notificação quanto à decisão final de julgamento das contas.</w:t>
      </w:r>
    </w:p>
    <w:p w14:paraId="6FB20810" w14:textId="77777777" w:rsidR="00D81016" w:rsidRDefault="00D81016">
      <w:pPr>
        <w:pBdr>
          <w:top w:val="nil"/>
          <w:left w:val="nil"/>
          <w:bottom w:val="nil"/>
          <w:right w:val="nil"/>
          <w:between w:val="nil"/>
        </w:pBdr>
        <w:spacing w:before="4"/>
        <w:rPr>
          <w:color w:val="000000"/>
          <w:sz w:val="24"/>
          <w:szCs w:val="24"/>
        </w:rPr>
      </w:pPr>
    </w:p>
    <w:p w14:paraId="1BEC492F" w14:textId="77777777" w:rsidR="00D81016" w:rsidRDefault="00A355D0" w:rsidP="00A71CB4">
      <w:pPr>
        <w:numPr>
          <w:ilvl w:val="2"/>
          <w:numId w:val="32"/>
        </w:numPr>
        <w:pBdr>
          <w:top w:val="nil"/>
          <w:left w:val="nil"/>
          <w:bottom w:val="nil"/>
          <w:right w:val="nil"/>
          <w:between w:val="nil"/>
        </w:pBdr>
        <w:tabs>
          <w:tab w:val="left" w:pos="770"/>
        </w:tabs>
        <w:spacing w:before="1"/>
        <w:ind w:left="122" w:right="415" w:firstLine="0"/>
        <w:jc w:val="both"/>
        <w:rPr>
          <w:color w:val="000000"/>
          <w:sz w:val="24"/>
          <w:szCs w:val="24"/>
        </w:rPr>
      </w:pPr>
      <w:r>
        <w:rPr>
          <w:color w:val="000000"/>
          <w:sz w:val="24"/>
          <w:szCs w:val="24"/>
        </w:rPr>
        <w:t>- O recurso será dirigido à autoridade que proferiu a decisão, a qual, se não a reconsiderar no prazo de 15 (quinze) dias, encaminhará o recurso à autoridade superior.</w:t>
      </w:r>
    </w:p>
    <w:p w14:paraId="52C05994" w14:textId="77777777" w:rsidR="00D81016" w:rsidRDefault="00D81016">
      <w:pPr>
        <w:pBdr>
          <w:top w:val="nil"/>
          <w:left w:val="nil"/>
          <w:bottom w:val="nil"/>
          <w:right w:val="nil"/>
          <w:between w:val="nil"/>
        </w:pBdr>
        <w:spacing w:before="2"/>
        <w:rPr>
          <w:color w:val="000000"/>
          <w:sz w:val="24"/>
          <w:szCs w:val="24"/>
        </w:rPr>
      </w:pPr>
    </w:p>
    <w:p w14:paraId="383963E0" w14:textId="77777777" w:rsidR="00D81016" w:rsidRDefault="00A355D0" w:rsidP="00A71CB4">
      <w:pPr>
        <w:numPr>
          <w:ilvl w:val="1"/>
          <w:numId w:val="32"/>
        </w:numPr>
        <w:pBdr>
          <w:top w:val="nil"/>
          <w:left w:val="nil"/>
          <w:bottom w:val="nil"/>
          <w:right w:val="nil"/>
          <w:between w:val="nil"/>
        </w:pBdr>
        <w:tabs>
          <w:tab w:val="left" w:pos="624"/>
        </w:tabs>
        <w:spacing w:before="1"/>
        <w:ind w:right="414" w:firstLine="0"/>
        <w:jc w:val="both"/>
        <w:rPr>
          <w:color w:val="000000"/>
          <w:sz w:val="24"/>
          <w:szCs w:val="24"/>
        </w:rPr>
      </w:pPr>
      <w:r>
        <w:rPr>
          <w:color w:val="000000"/>
          <w:sz w:val="24"/>
          <w:szCs w:val="24"/>
        </w:rPr>
        <w:t>- Exaurida a fase recursal, no caso de aprovação com ressalvas, a ADMINISTRAÇÃO PÚBLICA providenciará o registro das causas das ressalvas, que terá caráter educativo e preventivo, podendo ser considerado na eventual aplicação de sanções.</w:t>
      </w:r>
    </w:p>
    <w:p w14:paraId="0CB94B70" w14:textId="77777777" w:rsidR="00D81016" w:rsidRDefault="00D81016">
      <w:pPr>
        <w:pBdr>
          <w:top w:val="nil"/>
          <w:left w:val="nil"/>
          <w:bottom w:val="nil"/>
          <w:right w:val="nil"/>
          <w:between w:val="nil"/>
        </w:pBdr>
        <w:spacing w:before="4"/>
        <w:rPr>
          <w:color w:val="000000"/>
          <w:sz w:val="24"/>
          <w:szCs w:val="24"/>
        </w:rPr>
      </w:pPr>
    </w:p>
    <w:p w14:paraId="3B8FD0F8" w14:textId="77777777" w:rsidR="00D81016" w:rsidRDefault="00A355D0" w:rsidP="00A71CB4">
      <w:pPr>
        <w:numPr>
          <w:ilvl w:val="1"/>
          <w:numId w:val="32"/>
        </w:numPr>
        <w:pBdr>
          <w:top w:val="nil"/>
          <w:left w:val="nil"/>
          <w:bottom w:val="nil"/>
          <w:right w:val="nil"/>
          <w:between w:val="nil"/>
        </w:pBdr>
        <w:tabs>
          <w:tab w:val="left" w:pos="778"/>
        </w:tabs>
        <w:spacing w:before="1"/>
        <w:ind w:right="413" w:firstLine="0"/>
        <w:jc w:val="both"/>
        <w:rPr>
          <w:color w:val="000000"/>
          <w:sz w:val="24"/>
          <w:szCs w:val="24"/>
        </w:rPr>
        <w:sectPr w:rsidR="00D81016">
          <w:headerReference w:type="default" r:id="rId46"/>
          <w:footerReference w:type="default" r:id="rId47"/>
          <w:pgSz w:w="11920" w:h="16850"/>
          <w:pgMar w:top="1860" w:right="720" w:bottom="280" w:left="1580" w:header="284" w:footer="0" w:gutter="0"/>
          <w:cols w:space="720"/>
        </w:sectPr>
      </w:pPr>
      <w:r>
        <w:rPr>
          <w:color w:val="000000"/>
          <w:sz w:val="24"/>
          <w:szCs w:val="24"/>
        </w:rPr>
        <w:t>- Exaurida a fase recursal, no caso de rejeição das contas, a ADMINISTRAÇÃO PÚBLICA deverá notificar a ORGANIZAÇÃO DA SOCIEDADE CIVIL para que:</w:t>
      </w:r>
    </w:p>
    <w:p w14:paraId="1750864C" w14:textId="77777777" w:rsidR="00D81016" w:rsidRDefault="00D81016">
      <w:pPr>
        <w:pBdr>
          <w:top w:val="nil"/>
          <w:left w:val="nil"/>
          <w:bottom w:val="nil"/>
          <w:right w:val="nil"/>
          <w:between w:val="nil"/>
        </w:pBdr>
        <w:spacing w:before="10"/>
        <w:rPr>
          <w:color w:val="000000"/>
          <w:sz w:val="14"/>
          <w:szCs w:val="14"/>
        </w:rPr>
      </w:pPr>
    </w:p>
    <w:p w14:paraId="073CE10A" w14:textId="77777777" w:rsidR="00D81016" w:rsidRDefault="00A355D0" w:rsidP="00A71CB4">
      <w:pPr>
        <w:numPr>
          <w:ilvl w:val="0"/>
          <w:numId w:val="43"/>
        </w:numPr>
        <w:pBdr>
          <w:top w:val="nil"/>
          <w:left w:val="nil"/>
          <w:bottom w:val="nil"/>
          <w:right w:val="nil"/>
          <w:between w:val="nil"/>
        </w:pBdr>
        <w:tabs>
          <w:tab w:val="left" w:pos="269"/>
        </w:tabs>
        <w:spacing w:before="90"/>
        <w:ind w:right="411" w:firstLine="0"/>
        <w:jc w:val="both"/>
        <w:rPr>
          <w:color w:val="000000"/>
          <w:sz w:val="24"/>
          <w:szCs w:val="24"/>
        </w:rPr>
      </w:pPr>
      <w:r>
        <w:rPr>
          <w:color w:val="000000"/>
          <w:sz w:val="24"/>
          <w:szCs w:val="24"/>
        </w:rPr>
        <w:t>devolva os recursos de forma integral ou parcelada, nos termos da legislação municipal, sob pena de instauração de tomada de contas especial e registro no Sistema Integrado de Transferências - SIT e enquanto perdurarem os motivos determinantes da rejeição; ou</w:t>
      </w:r>
    </w:p>
    <w:p w14:paraId="4591DE6D" w14:textId="77777777" w:rsidR="00D81016" w:rsidRDefault="00D81016">
      <w:pPr>
        <w:pBdr>
          <w:top w:val="nil"/>
          <w:left w:val="nil"/>
          <w:bottom w:val="nil"/>
          <w:right w:val="nil"/>
          <w:between w:val="nil"/>
        </w:pBdr>
        <w:spacing w:before="5"/>
        <w:rPr>
          <w:color w:val="000000"/>
          <w:sz w:val="24"/>
          <w:szCs w:val="24"/>
        </w:rPr>
      </w:pPr>
    </w:p>
    <w:p w14:paraId="080ED25E" w14:textId="77777777" w:rsidR="00D81016" w:rsidRDefault="00A355D0" w:rsidP="00A71CB4">
      <w:pPr>
        <w:numPr>
          <w:ilvl w:val="0"/>
          <w:numId w:val="43"/>
        </w:numPr>
        <w:pBdr>
          <w:top w:val="nil"/>
          <w:left w:val="nil"/>
          <w:bottom w:val="nil"/>
          <w:right w:val="nil"/>
          <w:between w:val="nil"/>
        </w:pBdr>
        <w:tabs>
          <w:tab w:val="left" w:pos="283"/>
        </w:tabs>
        <w:ind w:right="411" w:firstLine="0"/>
        <w:jc w:val="both"/>
        <w:rPr>
          <w:color w:val="000000"/>
          <w:sz w:val="24"/>
          <w:szCs w:val="24"/>
        </w:rPr>
      </w:pPr>
      <w:r>
        <w:rPr>
          <w:color w:val="000000"/>
          <w:sz w:val="24"/>
          <w:szCs w:val="24"/>
        </w:rPr>
        <w:t>solicite o ressarcimento ao erário por meio de ações compensatórias de relevante interesse social, mediante a apresentação de novo Plano de Trabalho, desde que a decisão final não tenha sido pela devolução integral dos recursos e que não tenha sido apontada a existência de dolo ou fraude;</w:t>
      </w:r>
    </w:p>
    <w:p w14:paraId="3BA920AA" w14:textId="77777777" w:rsidR="00D81016" w:rsidRDefault="00D81016">
      <w:pPr>
        <w:pBdr>
          <w:top w:val="nil"/>
          <w:left w:val="nil"/>
          <w:bottom w:val="nil"/>
          <w:right w:val="nil"/>
          <w:between w:val="nil"/>
        </w:pBdr>
        <w:spacing w:before="4"/>
        <w:rPr>
          <w:color w:val="000000"/>
          <w:sz w:val="24"/>
          <w:szCs w:val="24"/>
        </w:rPr>
      </w:pPr>
    </w:p>
    <w:p w14:paraId="6256DC4B" w14:textId="77777777" w:rsidR="00D81016" w:rsidRDefault="00A355D0" w:rsidP="00A71CB4">
      <w:pPr>
        <w:numPr>
          <w:ilvl w:val="1"/>
          <w:numId w:val="32"/>
        </w:numPr>
        <w:pBdr>
          <w:top w:val="nil"/>
          <w:left w:val="nil"/>
          <w:bottom w:val="nil"/>
          <w:right w:val="nil"/>
          <w:between w:val="nil"/>
        </w:pBdr>
        <w:tabs>
          <w:tab w:val="left" w:pos="782"/>
        </w:tabs>
        <w:spacing w:before="1"/>
        <w:ind w:right="414" w:firstLine="0"/>
        <w:jc w:val="both"/>
        <w:rPr>
          <w:color w:val="000000"/>
          <w:sz w:val="24"/>
          <w:szCs w:val="24"/>
        </w:rPr>
      </w:pPr>
      <w:r>
        <w:rPr>
          <w:color w:val="000000"/>
          <w:sz w:val="24"/>
          <w:szCs w:val="24"/>
        </w:rPr>
        <w:t>- Os débitos serão apurados mediante atualização monetária, calculado através da ferramenta disponível no site do Tribunal de Contas do Estado do Paraná;</w:t>
      </w:r>
    </w:p>
    <w:p w14:paraId="394E0E7A" w14:textId="77777777" w:rsidR="00D81016" w:rsidRDefault="00D81016">
      <w:pPr>
        <w:pBdr>
          <w:top w:val="nil"/>
          <w:left w:val="nil"/>
          <w:bottom w:val="nil"/>
          <w:right w:val="nil"/>
          <w:between w:val="nil"/>
        </w:pBdr>
        <w:spacing w:before="3"/>
        <w:rPr>
          <w:color w:val="000000"/>
          <w:sz w:val="24"/>
          <w:szCs w:val="24"/>
        </w:rPr>
      </w:pPr>
    </w:p>
    <w:p w14:paraId="028E2103" w14:textId="77777777" w:rsidR="00D81016" w:rsidRDefault="00A355D0" w:rsidP="00A71CB4">
      <w:pPr>
        <w:numPr>
          <w:ilvl w:val="1"/>
          <w:numId w:val="32"/>
        </w:numPr>
        <w:pBdr>
          <w:top w:val="nil"/>
          <w:left w:val="nil"/>
          <w:bottom w:val="nil"/>
          <w:right w:val="nil"/>
          <w:between w:val="nil"/>
        </w:pBdr>
        <w:tabs>
          <w:tab w:val="left" w:pos="718"/>
        </w:tabs>
        <w:ind w:right="413" w:firstLine="0"/>
        <w:jc w:val="both"/>
        <w:rPr>
          <w:color w:val="000000"/>
          <w:sz w:val="24"/>
          <w:szCs w:val="24"/>
        </w:rPr>
      </w:pPr>
      <w:r>
        <w:rPr>
          <w:color w:val="000000"/>
          <w:sz w:val="24"/>
          <w:szCs w:val="24"/>
        </w:rPr>
        <w:t>- Caso a execução da parceria ultrapasse um ano, a ORGANIZAÇÃO DA SOCIEDADE CIVIL providenciará prestação de contas anual por meio da apresentação de relatório parcial de execução do objeto, que observará o disposto na Lei n° 13.019/2014, em seu regulamento e as seguintes exigências do ato normativo setorial;</w:t>
      </w:r>
    </w:p>
    <w:p w14:paraId="21951688" w14:textId="77777777" w:rsidR="00D81016" w:rsidRDefault="00D81016">
      <w:pPr>
        <w:pBdr>
          <w:top w:val="nil"/>
          <w:left w:val="nil"/>
          <w:bottom w:val="nil"/>
          <w:right w:val="nil"/>
          <w:between w:val="nil"/>
        </w:pBdr>
        <w:spacing w:before="4"/>
        <w:rPr>
          <w:color w:val="000000"/>
          <w:sz w:val="24"/>
          <w:szCs w:val="24"/>
        </w:rPr>
      </w:pPr>
    </w:p>
    <w:p w14:paraId="6F8E19DA" w14:textId="77777777" w:rsidR="00D81016" w:rsidRDefault="00A355D0" w:rsidP="00A71CB4">
      <w:pPr>
        <w:numPr>
          <w:ilvl w:val="2"/>
          <w:numId w:val="32"/>
        </w:numPr>
        <w:pBdr>
          <w:top w:val="nil"/>
          <w:left w:val="nil"/>
          <w:bottom w:val="nil"/>
          <w:right w:val="nil"/>
          <w:between w:val="nil"/>
        </w:pBdr>
        <w:tabs>
          <w:tab w:val="left" w:pos="898"/>
        </w:tabs>
        <w:spacing w:before="1"/>
        <w:ind w:left="122" w:right="412" w:firstLine="0"/>
        <w:jc w:val="both"/>
        <w:rPr>
          <w:color w:val="000000"/>
          <w:sz w:val="24"/>
          <w:szCs w:val="24"/>
        </w:rPr>
      </w:pPr>
      <w:r>
        <w:rPr>
          <w:color w:val="000000"/>
          <w:sz w:val="24"/>
          <w:szCs w:val="24"/>
        </w:rPr>
        <w:t>- Caso haja a conclusão de que o objeto não foi cumprido quanto ao que se esperava no período de que trata o relatório mensal ou anual ou caso haja indícios de irregularidades, a qualquer tempo, que possam ter gerado dano ao erário, a ORGANIZAÇÃO DA SOCIEDADE CIVIL será notificada para que apresente Plano de Providências com vistas ao saneamento das situações identificadas;</w:t>
      </w:r>
    </w:p>
    <w:p w14:paraId="3982A4C0" w14:textId="77777777" w:rsidR="00D81016" w:rsidRDefault="00D81016">
      <w:pPr>
        <w:pBdr>
          <w:top w:val="nil"/>
          <w:left w:val="nil"/>
          <w:bottom w:val="nil"/>
          <w:right w:val="nil"/>
          <w:between w:val="nil"/>
        </w:pBdr>
        <w:rPr>
          <w:color w:val="000000"/>
          <w:sz w:val="26"/>
          <w:szCs w:val="26"/>
        </w:rPr>
      </w:pPr>
    </w:p>
    <w:p w14:paraId="63F72A99" w14:textId="77777777" w:rsidR="00D81016" w:rsidRDefault="00D81016">
      <w:pPr>
        <w:pBdr>
          <w:top w:val="nil"/>
          <w:left w:val="nil"/>
          <w:bottom w:val="nil"/>
          <w:right w:val="nil"/>
          <w:between w:val="nil"/>
        </w:pBdr>
        <w:rPr>
          <w:color w:val="000000"/>
          <w:sz w:val="26"/>
          <w:szCs w:val="26"/>
        </w:rPr>
      </w:pPr>
    </w:p>
    <w:p w14:paraId="1C2A090D" w14:textId="77777777" w:rsidR="00D81016" w:rsidRDefault="00D81016">
      <w:pPr>
        <w:pBdr>
          <w:top w:val="nil"/>
          <w:left w:val="nil"/>
          <w:bottom w:val="nil"/>
          <w:right w:val="nil"/>
          <w:between w:val="nil"/>
        </w:pBdr>
        <w:spacing w:before="7"/>
        <w:rPr>
          <w:color w:val="000000"/>
          <w:sz w:val="20"/>
          <w:szCs w:val="20"/>
        </w:rPr>
      </w:pPr>
    </w:p>
    <w:p w14:paraId="13A9E68E" w14:textId="77777777" w:rsidR="00D81016" w:rsidRDefault="00A355D0">
      <w:pPr>
        <w:pBdr>
          <w:top w:val="nil"/>
          <w:left w:val="nil"/>
          <w:bottom w:val="nil"/>
          <w:right w:val="nil"/>
          <w:between w:val="nil"/>
        </w:pBdr>
        <w:ind w:left="242" w:right="535"/>
        <w:jc w:val="center"/>
        <w:rPr>
          <w:color w:val="000000"/>
          <w:sz w:val="24"/>
          <w:szCs w:val="24"/>
        </w:rPr>
      </w:pPr>
      <w:r>
        <w:rPr>
          <w:color w:val="000000"/>
          <w:sz w:val="24"/>
          <w:szCs w:val="24"/>
        </w:rPr>
        <w:t>CLÁUSULA DÉCIMA QUINTA – SANÇÕES</w:t>
      </w:r>
    </w:p>
    <w:p w14:paraId="77FE9D37" w14:textId="77777777" w:rsidR="00D81016" w:rsidRDefault="00D81016">
      <w:pPr>
        <w:pBdr>
          <w:top w:val="nil"/>
          <w:left w:val="nil"/>
          <w:bottom w:val="nil"/>
          <w:right w:val="nil"/>
          <w:between w:val="nil"/>
        </w:pBdr>
        <w:spacing w:before="5"/>
        <w:rPr>
          <w:color w:val="000000"/>
          <w:sz w:val="24"/>
          <w:szCs w:val="24"/>
        </w:rPr>
      </w:pPr>
    </w:p>
    <w:p w14:paraId="7DE239B1" w14:textId="77777777" w:rsidR="00D81016" w:rsidRDefault="00A355D0" w:rsidP="009C50EA">
      <w:pPr>
        <w:numPr>
          <w:ilvl w:val="1"/>
          <w:numId w:val="4"/>
        </w:numPr>
        <w:pBdr>
          <w:top w:val="nil"/>
          <w:left w:val="nil"/>
          <w:bottom w:val="nil"/>
          <w:right w:val="nil"/>
          <w:between w:val="nil"/>
        </w:pBdr>
        <w:tabs>
          <w:tab w:val="left" w:pos="610"/>
        </w:tabs>
        <w:ind w:right="411" w:firstLine="0"/>
        <w:jc w:val="both"/>
        <w:rPr>
          <w:color w:val="000000"/>
          <w:sz w:val="24"/>
          <w:szCs w:val="24"/>
        </w:rPr>
      </w:pPr>
      <w:r>
        <w:rPr>
          <w:color w:val="000000"/>
          <w:sz w:val="24"/>
          <w:szCs w:val="24"/>
        </w:rPr>
        <w:t>- A execução da parceria em desacordo com o Plano de Trabalho, com este instrumento, com o disposto na Lei Federal nº 13.019/2014, no seu Regulamento ou nas disposições normativas aplicáveis pode ensejar aplicação à ORGANIZAÇÃO DA SOCIEDADE CIVIL, garantida prévia defesa, das seguintes sanções:</w:t>
      </w:r>
    </w:p>
    <w:p w14:paraId="6ACC3F19" w14:textId="77777777" w:rsidR="00D81016" w:rsidRDefault="00D81016">
      <w:pPr>
        <w:pBdr>
          <w:top w:val="nil"/>
          <w:left w:val="nil"/>
          <w:bottom w:val="nil"/>
          <w:right w:val="nil"/>
          <w:between w:val="nil"/>
        </w:pBdr>
        <w:spacing w:before="3"/>
        <w:rPr>
          <w:color w:val="000000"/>
          <w:sz w:val="24"/>
          <w:szCs w:val="24"/>
        </w:rPr>
      </w:pPr>
    </w:p>
    <w:p w14:paraId="389D8F67" w14:textId="77777777" w:rsidR="00D81016" w:rsidRDefault="00A355D0">
      <w:pPr>
        <w:numPr>
          <w:ilvl w:val="0"/>
          <w:numId w:val="2"/>
        </w:numPr>
        <w:pBdr>
          <w:top w:val="nil"/>
          <w:left w:val="nil"/>
          <w:bottom w:val="nil"/>
          <w:right w:val="nil"/>
          <w:between w:val="nil"/>
        </w:pBdr>
        <w:tabs>
          <w:tab w:val="left" w:pos="262"/>
        </w:tabs>
        <w:jc w:val="both"/>
        <w:rPr>
          <w:color w:val="000000"/>
          <w:sz w:val="24"/>
          <w:szCs w:val="24"/>
        </w:rPr>
      </w:pPr>
      <w:r>
        <w:rPr>
          <w:color w:val="000000"/>
          <w:sz w:val="24"/>
          <w:szCs w:val="24"/>
        </w:rPr>
        <w:t>- advertência;</w:t>
      </w:r>
    </w:p>
    <w:p w14:paraId="0F933CDC" w14:textId="77777777" w:rsidR="00D81016" w:rsidRDefault="00D81016">
      <w:pPr>
        <w:pBdr>
          <w:top w:val="nil"/>
          <w:left w:val="nil"/>
          <w:bottom w:val="nil"/>
          <w:right w:val="nil"/>
          <w:between w:val="nil"/>
        </w:pBdr>
        <w:spacing w:before="4"/>
        <w:rPr>
          <w:color w:val="000000"/>
          <w:sz w:val="24"/>
          <w:szCs w:val="24"/>
        </w:rPr>
      </w:pPr>
    </w:p>
    <w:p w14:paraId="1E92809E" w14:textId="77777777" w:rsidR="00D81016" w:rsidRDefault="00A355D0">
      <w:pPr>
        <w:numPr>
          <w:ilvl w:val="0"/>
          <w:numId w:val="2"/>
        </w:numPr>
        <w:pBdr>
          <w:top w:val="nil"/>
          <w:left w:val="nil"/>
          <w:bottom w:val="nil"/>
          <w:right w:val="nil"/>
          <w:between w:val="nil"/>
        </w:pBdr>
        <w:tabs>
          <w:tab w:val="left" w:pos="348"/>
        </w:tabs>
        <w:spacing w:before="1"/>
        <w:ind w:left="122" w:right="417" w:firstLine="0"/>
        <w:jc w:val="both"/>
        <w:rPr>
          <w:color w:val="000000"/>
          <w:sz w:val="24"/>
          <w:szCs w:val="24"/>
        </w:rPr>
      </w:pPr>
      <w:r>
        <w:rPr>
          <w:color w:val="000000"/>
          <w:sz w:val="24"/>
          <w:szCs w:val="24"/>
        </w:rPr>
        <w:t>- suspensão temporária da participação em chamamento público e impedimento de celebrar parceria ou contrato com órgãos e entidades da esfera de governo da administração pública sancionadora, por prazo não superior a dois anos; ou</w:t>
      </w:r>
    </w:p>
    <w:p w14:paraId="755CE5D1" w14:textId="77777777" w:rsidR="00D81016" w:rsidRDefault="00D81016">
      <w:pPr>
        <w:pBdr>
          <w:top w:val="nil"/>
          <w:left w:val="nil"/>
          <w:bottom w:val="nil"/>
          <w:right w:val="nil"/>
          <w:between w:val="nil"/>
        </w:pBdr>
        <w:spacing w:before="4"/>
        <w:rPr>
          <w:color w:val="000000"/>
          <w:sz w:val="24"/>
          <w:szCs w:val="24"/>
        </w:rPr>
      </w:pPr>
    </w:p>
    <w:p w14:paraId="07E97A84" w14:textId="77777777" w:rsidR="00D81016" w:rsidRDefault="00A355D0">
      <w:pPr>
        <w:numPr>
          <w:ilvl w:val="0"/>
          <w:numId w:val="2"/>
        </w:numPr>
        <w:pBdr>
          <w:top w:val="nil"/>
          <w:left w:val="nil"/>
          <w:bottom w:val="nil"/>
          <w:right w:val="nil"/>
          <w:between w:val="nil"/>
        </w:pBdr>
        <w:tabs>
          <w:tab w:val="left" w:pos="415"/>
        </w:tabs>
        <w:spacing w:before="1"/>
        <w:ind w:left="122" w:right="417" w:firstLine="0"/>
        <w:jc w:val="both"/>
        <w:rPr>
          <w:color w:val="000000"/>
          <w:sz w:val="24"/>
          <w:szCs w:val="24"/>
        </w:rPr>
      </w:pPr>
      <w:r>
        <w:rPr>
          <w:color w:val="000000"/>
          <w:sz w:val="24"/>
          <w:szCs w:val="24"/>
        </w:rPr>
        <w:t>- declaração de inidoneidade para participar de chamamento público ou celebrar parceria ou contrato com órgãos e entidades de todas as esferas de governo.</w:t>
      </w:r>
    </w:p>
    <w:p w14:paraId="230DC989" w14:textId="77777777" w:rsidR="00D81016" w:rsidRDefault="00D81016">
      <w:pPr>
        <w:pBdr>
          <w:top w:val="nil"/>
          <w:left w:val="nil"/>
          <w:bottom w:val="nil"/>
          <w:right w:val="nil"/>
          <w:between w:val="nil"/>
        </w:pBdr>
        <w:spacing w:before="2"/>
        <w:rPr>
          <w:color w:val="000000"/>
          <w:sz w:val="24"/>
          <w:szCs w:val="24"/>
        </w:rPr>
      </w:pPr>
    </w:p>
    <w:p w14:paraId="62F94D5B" w14:textId="77777777" w:rsidR="00D81016" w:rsidRDefault="00A355D0" w:rsidP="009C50EA">
      <w:pPr>
        <w:numPr>
          <w:ilvl w:val="1"/>
          <w:numId w:val="4"/>
        </w:numPr>
        <w:pBdr>
          <w:top w:val="nil"/>
          <w:left w:val="nil"/>
          <w:bottom w:val="nil"/>
          <w:right w:val="nil"/>
          <w:between w:val="nil"/>
        </w:pBdr>
        <w:tabs>
          <w:tab w:val="left" w:pos="605"/>
        </w:tabs>
        <w:spacing w:before="1"/>
        <w:ind w:right="415" w:firstLine="0"/>
        <w:jc w:val="both"/>
        <w:rPr>
          <w:color w:val="000000"/>
          <w:sz w:val="24"/>
          <w:szCs w:val="24"/>
        </w:rPr>
      </w:pPr>
      <w:r>
        <w:rPr>
          <w:color w:val="000000"/>
          <w:sz w:val="24"/>
          <w:szCs w:val="24"/>
        </w:rPr>
        <w:t>- É facultada a defesa do interessado antes de aplicação da sanção, no prazo de dez dias a contar do recebimento de notificação com essa finalidade.</w:t>
      </w:r>
    </w:p>
    <w:p w14:paraId="11198BEE" w14:textId="77777777" w:rsidR="00D81016" w:rsidRDefault="00D81016">
      <w:pPr>
        <w:pBdr>
          <w:top w:val="nil"/>
          <w:left w:val="nil"/>
          <w:bottom w:val="nil"/>
          <w:right w:val="nil"/>
          <w:between w:val="nil"/>
        </w:pBdr>
        <w:spacing w:before="4"/>
        <w:rPr>
          <w:color w:val="000000"/>
          <w:sz w:val="24"/>
          <w:szCs w:val="24"/>
        </w:rPr>
      </w:pPr>
    </w:p>
    <w:p w14:paraId="1C19E435" w14:textId="77777777" w:rsidR="00D81016" w:rsidRDefault="00A355D0" w:rsidP="009C50EA">
      <w:pPr>
        <w:numPr>
          <w:ilvl w:val="1"/>
          <w:numId w:val="4"/>
        </w:numPr>
        <w:pBdr>
          <w:top w:val="nil"/>
          <w:left w:val="nil"/>
          <w:bottom w:val="nil"/>
          <w:right w:val="nil"/>
          <w:between w:val="nil"/>
        </w:pBdr>
        <w:tabs>
          <w:tab w:val="left" w:pos="638"/>
        </w:tabs>
        <w:ind w:right="418" w:firstLine="0"/>
        <w:jc w:val="both"/>
        <w:rPr>
          <w:color w:val="000000"/>
          <w:sz w:val="24"/>
          <w:szCs w:val="24"/>
        </w:rPr>
        <w:sectPr w:rsidR="00D81016">
          <w:headerReference w:type="default" r:id="rId48"/>
          <w:footerReference w:type="default" r:id="rId49"/>
          <w:pgSz w:w="11920" w:h="16850"/>
          <w:pgMar w:top="1860" w:right="720" w:bottom="280" w:left="1580" w:header="284" w:footer="0" w:gutter="0"/>
          <w:cols w:space="720"/>
        </w:sectPr>
      </w:pPr>
      <w:r>
        <w:rPr>
          <w:color w:val="000000"/>
          <w:sz w:val="24"/>
          <w:szCs w:val="24"/>
        </w:rPr>
        <w:t>- A sanção de advertência tem caráter educativo e preventivo e será aplicada quando verificadas irregularidades que não justifiquem a aplicação de penalidade mais severa.</w:t>
      </w:r>
    </w:p>
    <w:p w14:paraId="28548851" w14:textId="77777777" w:rsidR="00D81016" w:rsidRDefault="00D81016">
      <w:pPr>
        <w:pBdr>
          <w:top w:val="nil"/>
          <w:left w:val="nil"/>
          <w:bottom w:val="nil"/>
          <w:right w:val="nil"/>
          <w:between w:val="nil"/>
        </w:pBdr>
        <w:spacing w:before="10"/>
        <w:rPr>
          <w:color w:val="000000"/>
          <w:sz w:val="14"/>
          <w:szCs w:val="14"/>
        </w:rPr>
      </w:pPr>
    </w:p>
    <w:p w14:paraId="4DFE54B5" w14:textId="77777777" w:rsidR="00D81016" w:rsidRDefault="00A355D0" w:rsidP="009C50EA">
      <w:pPr>
        <w:numPr>
          <w:ilvl w:val="1"/>
          <w:numId w:val="4"/>
        </w:numPr>
        <w:pBdr>
          <w:top w:val="nil"/>
          <w:left w:val="nil"/>
          <w:bottom w:val="nil"/>
          <w:right w:val="nil"/>
          <w:between w:val="nil"/>
        </w:pBdr>
        <w:tabs>
          <w:tab w:val="left" w:pos="590"/>
        </w:tabs>
        <w:spacing w:before="90"/>
        <w:ind w:right="415" w:firstLine="0"/>
        <w:jc w:val="both"/>
        <w:rPr>
          <w:color w:val="000000"/>
          <w:sz w:val="24"/>
          <w:szCs w:val="24"/>
        </w:rPr>
      </w:pPr>
      <w:r>
        <w:rPr>
          <w:color w:val="000000"/>
          <w:sz w:val="24"/>
          <w:szCs w:val="24"/>
        </w:rPr>
        <w:t>- A sanção de suspensão temporária deverá ser aplicada nos casos em que verificada fraude na celebração, na execução ou na prestação de contas da parceria, quando não se justificar imposição da penalidade mais severa, considerando a natureza e a gravidade da infração, as peculiaridades do caso concreto, as circunstâncias agravantes ou atenuantes e os danos.</w:t>
      </w:r>
    </w:p>
    <w:p w14:paraId="31046FF5" w14:textId="77777777" w:rsidR="00D81016" w:rsidRDefault="00D81016">
      <w:pPr>
        <w:pBdr>
          <w:top w:val="nil"/>
          <w:left w:val="nil"/>
          <w:bottom w:val="nil"/>
          <w:right w:val="nil"/>
          <w:between w:val="nil"/>
        </w:pBdr>
        <w:spacing w:before="5"/>
        <w:rPr>
          <w:color w:val="000000"/>
          <w:sz w:val="24"/>
          <w:szCs w:val="24"/>
        </w:rPr>
      </w:pPr>
    </w:p>
    <w:p w14:paraId="1247D96E" w14:textId="77777777" w:rsidR="00D81016" w:rsidRDefault="00A355D0" w:rsidP="009C50EA">
      <w:pPr>
        <w:numPr>
          <w:ilvl w:val="1"/>
          <w:numId w:val="4"/>
        </w:numPr>
        <w:pBdr>
          <w:top w:val="nil"/>
          <w:left w:val="nil"/>
          <w:bottom w:val="nil"/>
          <w:right w:val="nil"/>
          <w:between w:val="nil"/>
        </w:pBdr>
        <w:tabs>
          <w:tab w:val="left" w:pos="595"/>
        </w:tabs>
        <w:ind w:right="414" w:firstLine="0"/>
        <w:jc w:val="both"/>
        <w:rPr>
          <w:color w:val="000000"/>
          <w:sz w:val="24"/>
          <w:szCs w:val="24"/>
        </w:rPr>
      </w:pPr>
      <w:r>
        <w:rPr>
          <w:color w:val="000000"/>
          <w:sz w:val="24"/>
          <w:szCs w:val="24"/>
        </w:rPr>
        <w:t>- As sanções de suspensão temporária e de declaração de inidoneidade são de competência exclusiva do titular da pasta.</w:t>
      </w:r>
    </w:p>
    <w:p w14:paraId="696D191D" w14:textId="77777777" w:rsidR="00D81016" w:rsidRDefault="00D81016">
      <w:pPr>
        <w:pBdr>
          <w:top w:val="nil"/>
          <w:left w:val="nil"/>
          <w:bottom w:val="nil"/>
          <w:right w:val="nil"/>
          <w:between w:val="nil"/>
        </w:pBdr>
        <w:spacing w:before="4"/>
        <w:rPr>
          <w:color w:val="000000"/>
          <w:sz w:val="24"/>
          <w:szCs w:val="24"/>
        </w:rPr>
      </w:pPr>
    </w:p>
    <w:p w14:paraId="19696AAB" w14:textId="77777777" w:rsidR="00D81016" w:rsidRDefault="00A355D0" w:rsidP="009C50EA">
      <w:pPr>
        <w:numPr>
          <w:ilvl w:val="1"/>
          <w:numId w:val="4"/>
        </w:numPr>
        <w:pBdr>
          <w:top w:val="nil"/>
          <w:left w:val="nil"/>
          <w:bottom w:val="nil"/>
          <w:right w:val="nil"/>
          <w:between w:val="nil"/>
        </w:pBdr>
        <w:tabs>
          <w:tab w:val="left" w:pos="588"/>
        </w:tabs>
        <w:spacing w:before="1"/>
        <w:ind w:right="411" w:firstLine="0"/>
        <w:jc w:val="both"/>
        <w:rPr>
          <w:color w:val="000000"/>
          <w:sz w:val="24"/>
          <w:szCs w:val="24"/>
        </w:rPr>
      </w:pPr>
      <w:r>
        <w:rPr>
          <w:color w:val="000000"/>
          <w:sz w:val="24"/>
          <w:szCs w:val="24"/>
        </w:rPr>
        <w:t>- Da decisão administrativa sancionadora cabe recurso administrativo, no prazo de 10 (dez) dias, contado da data de ciência da decisão, podendo a reabilitação ser requerida após 02 (dois) anos da aplicação da penalidade.</w:t>
      </w:r>
    </w:p>
    <w:p w14:paraId="7C2DE2A2" w14:textId="77777777" w:rsidR="00D81016" w:rsidRDefault="00D81016">
      <w:pPr>
        <w:pBdr>
          <w:top w:val="nil"/>
          <w:left w:val="nil"/>
          <w:bottom w:val="nil"/>
          <w:right w:val="nil"/>
          <w:between w:val="nil"/>
        </w:pBdr>
        <w:spacing w:before="3"/>
        <w:rPr>
          <w:color w:val="000000"/>
          <w:sz w:val="24"/>
          <w:szCs w:val="24"/>
        </w:rPr>
      </w:pPr>
    </w:p>
    <w:p w14:paraId="075C49C1" w14:textId="77777777" w:rsidR="00D81016" w:rsidRDefault="00A355D0" w:rsidP="009C50EA">
      <w:pPr>
        <w:numPr>
          <w:ilvl w:val="2"/>
          <w:numId w:val="4"/>
        </w:numPr>
        <w:pBdr>
          <w:top w:val="nil"/>
          <w:left w:val="nil"/>
          <w:bottom w:val="nil"/>
          <w:right w:val="nil"/>
          <w:between w:val="nil"/>
        </w:pBdr>
        <w:tabs>
          <w:tab w:val="left" w:pos="770"/>
        </w:tabs>
        <w:ind w:right="411" w:firstLine="0"/>
        <w:jc w:val="both"/>
        <w:rPr>
          <w:color w:val="000000"/>
          <w:sz w:val="24"/>
          <w:szCs w:val="24"/>
        </w:rPr>
      </w:pPr>
      <w:r>
        <w:rPr>
          <w:color w:val="000000"/>
          <w:sz w:val="24"/>
          <w:szCs w:val="24"/>
        </w:rPr>
        <w:t>- No caso da sanção de suspensão temporária ou de declaração de inidoneidade, o recurso cabível é o pedido de reconsideração.</w:t>
      </w:r>
    </w:p>
    <w:p w14:paraId="7A862FFA" w14:textId="77777777" w:rsidR="00D81016" w:rsidRDefault="00D81016">
      <w:pPr>
        <w:pBdr>
          <w:top w:val="nil"/>
          <w:left w:val="nil"/>
          <w:bottom w:val="nil"/>
          <w:right w:val="nil"/>
          <w:between w:val="nil"/>
        </w:pBdr>
        <w:spacing w:before="4"/>
        <w:rPr>
          <w:color w:val="000000"/>
          <w:sz w:val="24"/>
          <w:szCs w:val="24"/>
        </w:rPr>
      </w:pPr>
    </w:p>
    <w:p w14:paraId="08EB72E0" w14:textId="77777777" w:rsidR="00D81016" w:rsidRDefault="00A355D0" w:rsidP="009C50EA">
      <w:pPr>
        <w:numPr>
          <w:ilvl w:val="1"/>
          <w:numId w:val="4"/>
        </w:numPr>
        <w:pBdr>
          <w:top w:val="nil"/>
          <w:left w:val="nil"/>
          <w:bottom w:val="nil"/>
          <w:right w:val="nil"/>
          <w:between w:val="nil"/>
        </w:pBdr>
        <w:tabs>
          <w:tab w:val="left" w:pos="595"/>
        </w:tabs>
        <w:spacing w:before="1"/>
        <w:ind w:right="412" w:firstLine="0"/>
        <w:jc w:val="both"/>
        <w:rPr>
          <w:color w:val="000000"/>
          <w:sz w:val="24"/>
          <w:szCs w:val="24"/>
        </w:rPr>
      </w:pPr>
      <w:r>
        <w:rPr>
          <w:color w:val="000000"/>
          <w:sz w:val="24"/>
          <w:szCs w:val="24"/>
        </w:rPr>
        <w:t>- A situação de impedimento permanecerá enquanto perdurarem os motivos determinantes da punição ou até que seja providenciada a reabilitação perante a ADMINISTRAÇÃO PÚBLICA, devendo ser concedida quando houver ressarcimento dos danos, desde que decorrido o prazo de 02 (dois) anos.</w:t>
      </w:r>
    </w:p>
    <w:p w14:paraId="4BA2A1F6" w14:textId="77777777" w:rsidR="00D81016" w:rsidRDefault="00D81016">
      <w:pPr>
        <w:pBdr>
          <w:top w:val="nil"/>
          <w:left w:val="nil"/>
          <w:bottom w:val="nil"/>
          <w:right w:val="nil"/>
          <w:between w:val="nil"/>
        </w:pBdr>
        <w:rPr>
          <w:color w:val="000000"/>
          <w:sz w:val="26"/>
          <w:szCs w:val="26"/>
        </w:rPr>
      </w:pPr>
    </w:p>
    <w:p w14:paraId="392C491D" w14:textId="77777777" w:rsidR="00D81016" w:rsidRDefault="00D81016">
      <w:pPr>
        <w:pBdr>
          <w:top w:val="nil"/>
          <w:left w:val="nil"/>
          <w:bottom w:val="nil"/>
          <w:right w:val="nil"/>
          <w:between w:val="nil"/>
        </w:pBdr>
        <w:rPr>
          <w:color w:val="000000"/>
          <w:sz w:val="26"/>
          <w:szCs w:val="26"/>
        </w:rPr>
      </w:pPr>
    </w:p>
    <w:p w14:paraId="72FDA2D7" w14:textId="77777777" w:rsidR="00D81016" w:rsidRDefault="00D81016">
      <w:pPr>
        <w:pBdr>
          <w:top w:val="nil"/>
          <w:left w:val="nil"/>
          <w:bottom w:val="nil"/>
          <w:right w:val="nil"/>
          <w:between w:val="nil"/>
        </w:pBdr>
        <w:spacing w:before="7"/>
        <w:rPr>
          <w:color w:val="000000"/>
          <w:sz w:val="20"/>
          <w:szCs w:val="20"/>
        </w:rPr>
      </w:pPr>
    </w:p>
    <w:p w14:paraId="075D12FC" w14:textId="77777777" w:rsidR="00D81016" w:rsidRDefault="00A355D0">
      <w:pPr>
        <w:pBdr>
          <w:top w:val="nil"/>
          <w:left w:val="nil"/>
          <w:bottom w:val="nil"/>
          <w:right w:val="nil"/>
          <w:between w:val="nil"/>
        </w:pBdr>
        <w:ind w:left="245" w:right="535"/>
        <w:jc w:val="center"/>
        <w:rPr>
          <w:color w:val="000000"/>
          <w:sz w:val="24"/>
          <w:szCs w:val="24"/>
        </w:rPr>
      </w:pPr>
      <w:r>
        <w:rPr>
          <w:color w:val="000000"/>
          <w:sz w:val="24"/>
          <w:szCs w:val="24"/>
        </w:rPr>
        <w:t>CLÁUSULA DÉCIMA SEXTA - RESCISÃO E DENÚNCIA</w:t>
      </w:r>
    </w:p>
    <w:p w14:paraId="18AE1136" w14:textId="77777777" w:rsidR="00D81016" w:rsidRDefault="00D81016">
      <w:pPr>
        <w:pBdr>
          <w:top w:val="nil"/>
          <w:left w:val="nil"/>
          <w:bottom w:val="nil"/>
          <w:right w:val="nil"/>
          <w:between w:val="nil"/>
        </w:pBdr>
        <w:spacing w:before="5"/>
        <w:rPr>
          <w:color w:val="000000"/>
          <w:sz w:val="24"/>
          <w:szCs w:val="24"/>
        </w:rPr>
      </w:pPr>
    </w:p>
    <w:p w14:paraId="68D6F8EA" w14:textId="77777777" w:rsidR="00D81016" w:rsidRDefault="00A355D0" w:rsidP="009C50EA">
      <w:pPr>
        <w:numPr>
          <w:ilvl w:val="1"/>
          <w:numId w:val="16"/>
        </w:numPr>
        <w:pBdr>
          <w:top w:val="nil"/>
          <w:left w:val="nil"/>
          <w:bottom w:val="nil"/>
          <w:right w:val="nil"/>
          <w:between w:val="nil"/>
        </w:pBdr>
        <w:tabs>
          <w:tab w:val="left" w:pos="629"/>
        </w:tabs>
        <w:ind w:right="411" w:firstLine="0"/>
        <w:jc w:val="both"/>
        <w:rPr>
          <w:color w:val="000000"/>
          <w:sz w:val="24"/>
          <w:szCs w:val="24"/>
        </w:rPr>
      </w:pPr>
      <w:r>
        <w:rPr>
          <w:color w:val="000000"/>
          <w:sz w:val="24"/>
          <w:szCs w:val="24"/>
        </w:rPr>
        <w:t>- Este instrumento poderá ser denunciado ou rescindido, devendo o outro partícipe ser comunicado dessa intenção no prazo mínimo de 30 (trinta) dias.</w:t>
      </w:r>
    </w:p>
    <w:p w14:paraId="1A1820F8" w14:textId="77777777" w:rsidR="00D81016" w:rsidRDefault="00D81016">
      <w:pPr>
        <w:pBdr>
          <w:top w:val="nil"/>
          <w:left w:val="nil"/>
          <w:bottom w:val="nil"/>
          <w:right w:val="nil"/>
          <w:between w:val="nil"/>
        </w:pBdr>
        <w:spacing w:before="5"/>
        <w:rPr>
          <w:color w:val="000000"/>
          <w:sz w:val="24"/>
          <w:szCs w:val="24"/>
        </w:rPr>
      </w:pPr>
    </w:p>
    <w:p w14:paraId="2AB59C84" w14:textId="77777777" w:rsidR="00D81016" w:rsidRDefault="00A355D0" w:rsidP="009C50EA">
      <w:pPr>
        <w:numPr>
          <w:ilvl w:val="1"/>
          <w:numId w:val="16"/>
        </w:numPr>
        <w:pBdr>
          <w:top w:val="nil"/>
          <w:left w:val="nil"/>
          <w:bottom w:val="nil"/>
          <w:right w:val="nil"/>
          <w:between w:val="nil"/>
        </w:pBdr>
        <w:tabs>
          <w:tab w:val="left" w:pos="593"/>
        </w:tabs>
        <w:ind w:right="413" w:firstLine="0"/>
        <w:jc w:val="both"/>
        <w:rPr>
          <w:color w:val="000000"/>
          <w:sz w:val="24"/>
          <w:szCs w:val="24"/>
        </w:rPr>
      </w:pPr>
      <w:r>
        <w:rPr>
          <w:color w:val="000000"/>
          <w:sz w:val="24"/>
          <w:szCs w:val="24"/>
        </w:rPr>
        <w:t>- Os partícipes são responsáveis somente pelas obrigações do período em que efetivamente vigorou a parceria.</w:t>
      </w:r>
    </w:p>
    <w:p w14:paraId="1442464D" w14:textId="77777777" w:rsidR="00D81016" w:rsidRDefault="00D81016">
      <w:pPr>
        <w:pBdr>
          <w:top w:val="nil"/>
          <w:left w:val="nil"/>
          <w:bottom w:val="nil"/>
          <w:right w:val="nil"/>
          <w:between w:val="nil"/>
        </w:pBdr>
        <w:spacing w:before="2"/>
        <w:rPr>
          <w:color w:val="000000"/>
          <w:sz w:val="24"/>
          <w:szCs w:val="24"/>
        </w:rPr>
      </w:pPr>
    </w:p>
    <w:p w14:paraId="4D8FC35A" w14:textId="77777777" w:rsidR="00D81016" w:rsidRDefault="00A355D0" w:rsidP="009C50EA">
      <w:pPr>
        <w:numPr>
          <w:ilvl w:val="1"/>
          <w:numId w:val="16"/>
        </w:numPr>
        <w:pBdr>
          <w:top w:val="nil"/>
          <w:left w:val="nil"/>
          <w:bottom w:val="nil"/>
          <w:right w:val="nil"/>
          <w:between w:val="nil"/>
        </w:pBdr>
        <w:tabs>
          <w:tab w:val="left" w:pos="636"/>
        </w:tabs>
        <w:spacing w:before="1"/>
        <w:ind w:right="411" w:firstLine="0"/>
        <w:jc w:val="both"/>
        <w:rPr>
          <w:color w:val="000000"/>
          <w:sz w:val="24"/>
          <w:szCs w:val="24"/>
        </w:rPr>
      </w:pPr>
      <w:r>
        <w:rPr>
          <w:color w:val="000000"/>
          <w:sz w:val="24"/>
          <w:szCs w:val="24"/>
        </w:rPr>
        <w:t>- A ADMINISTRAÇÃO PÚBLICA poderá rescindir unilateralmente este instrumento quando houver inexecução do objeto, descumprimento do disposto na Lei nº 13.019/2014 ou em outro ato normativo vigente que implicar prejuízo ao interesse público, garantida à ORGANIZAÇÃO DA SOCIEDADE CIVIL a oportunidade de defesa.</w:t>
      </w:r>
    </w:p>
    <w:p w14:paraId="1F462332" w14:textId="77777777" w:rsidR="00D81016" w:rsidRDefault="00D81016">
      <w:pPr>
        <w:pBdr>
          <w:top w:val="nil"/>
          <w:left w:val="nil"/>
          <w:bottom w:val="nil"/>
          <w:right w:val="nil"/>
          <w:between w:val="nil"/>
        </w:pBdr>
        <w:spacing w:before="4"/>
        <w:rPr>
          <w:color w:val="000000"/>
          <w:sz w:val="24"/>
          <w:szCs w:val="24"/>
        </w:rPr>
      </w:pPr>
    </w:p>
    <w:p w14:paraId="60C10449" w14:textId="77777777" w:rsidR="00D81016" w:rsidRDefault="00A355D0" w:rsidP="009C50EA">
      <w:pPr>
        <w:numPr>
          <w:ilvl w:val="1"/>
          <w:numId w:val="16"/>
        </w:numPr>
        <w:pBdr>
          <w:top w:val="nil"/>
          <w:left w:val="nil"/>
          <w:bottom w:val="nil"/>
          <w:right w:val="nil"/>
          <w:between w:val="nil"/>
        </w:pBdr>
        <w:tabs>
          <w:tab w:val="left" w:pos="605"/>
        </w:tabs>
        <w:ind w:right="412" w:firstLine="0"/>
        <w:jc w:val="both"/>
        <w:rPr>
          <w:color w:val="000000"/>
          <w:sz w:val="24"/>
          <w:szCs w:val="24"/>
        </w:rPr>
      </w:pPr>
      <w:r>
        <w:rPr>
          <w:color w:val="000000"/>
          <w:sz w:val="24"/>
          <w:szCs w:val="24"/>
        </w:rPr>
        <w:t>- A rescisão enseja a imediata adoção das medidas cabíveis ao caso concreto, tais como a aplicação de sanções previstas neste instrumento, a notificação para devolução de recursos e a instauração de sindicância ou de processo administrativo disciplinar, conforme a peculiaridade dos fatos que causaram a necessidade de rescisão.</w:t>
      </w:r>
    </w:p>
    <w:p w14:paraId="67CE5D87" w14:textId="77777777" w:rsidR="00D81016" w:rsidRDefault="00D81016">
      <w:pPr>
        <w:pBdr>
          <w:top w:val="nil"/>
          <w:left w:val="nil"/>
          <w:bottom w:val="nil"/>
          <w:right w:val="nil"/>
          <w:between w:val="nil"/>
        </w:pBdr>
        <w:rPr>
          <w:color w:val="000000"/>
          <w:sz w:val="26"/>
          <w:szCs w:val="26"/>
        </w:rPr>
      </w:pPr>
    </w:p>
    <w:p w14:paraId="72E6EB4B" w14:textId="77777777" w:rsidR="00D81016" w:rsidRDefault="00D81016">
      <w:pPr>
        <w:pBdr>
          <w:top w:val="nil"/>
          <w:left w:val="nil"/>
          <w:bottom w:val="nil"/>
          <w:right w:val="nil"/>
          <w:between w:val="nil"/>
        </w:pBdr>
        <w:rPr>
          <w:color w:val="000000"/>
          <w:sz w:val="26"/>
          <w:szCs w:val="26"/>
        </w:rPr>
      </w:pPr>
    </w:p>
    <w:p w14:paraId="1FDD81A0" w14:textId="77777777" w:rsidR="00D81016" w:rsidRDefault="00D81016">
      <w:pPr>
        <w:pBdr>
          <w:top w:val="nil"/>
          <w:left w:val="nil"/>
          <w:bottom w:val="nil"/>
          <w:right w:val="nil"/>
          <w:between w:val="nil"/>
        </w:pBdr>
        <w:spacing w:before="8"/>
        <w:rPr>
          <w:color w:val="000000"/>
          <w:sz w:val="20"/>
          <w:szCs w:val="20"/>
        </w:rPr>
      </w:pPr>
    </w:p>
    <w:p w14:paraId="53638785" w14:textId="20915BC2" w:rsidR="00BA7592" w:rsidRDefault="00A355D0">
      <w:pPr>
        <w:pBdr>
          <w:top w:val="nil"/>
          <w:left w:val="nil"/>
          <w:bottom w:val="nil"/>
          <w:right w:val="nil"/>
          <w:between w:val="nil"/>
        </w:pBdr>
        <w:ind w:left="244" w:right="535"/>
        <w:jc w:val="center"/>
        <w:rPr>
          <w:color w:val="000000"/>
          <w:sz w:val="24"/>
          <w:szCs w:val="24"/>
        </w:rPr>
      </w:pPr>
      <w:r>
        <w:rPr>
          <w:color w:val="000000"/>
          <w:sz w:val="24"/>
          <w:szCs w:val="24"/>
        </w:rPr>
        <w:t>CLÁUSULA DÉCIMA SÉTIMA</w:t>
      </w:r>
      <w:r w:rsidR="00BA7592">
        <w:rPr>
          <w:color w:val="000000"/>
          <w:sz w:val="24"/>
          <w:szCs w:val="24"/>
        </w:rPr>
        <w:t xml:space="preserve"> – PROTEÇÃO DE DADOS</w:t>
      </w:r>
    </w:p>
    <w:p w14:paraId="537580B3" w14:textId="77777777" w:rsidR="00BA7592" w:rsidRPr="00BA7592" w:rsidRDefault="00BA7592" w:rsidP="00BA7592">
      <w:pPr>
        <w:pStyle w:val="NormalWeb"/>
        <w:rPr>
          <w:color w:val="000000"/>
        </w:rPr>
      </w:pPr>
      <w:r w:rsidRPr="00BA7592">
        <w:rPr>
          <w:color w:val="000000"/>
        </w:rPr>
        <w:t>Além das obrigações contidas na Cláusula Sétima, a OSC Parceira se obriga a cumprir a Lei Geral de Proteção de Dados - Lei 13.709/2018, no que for cabível em face do objeto deste contrato, em especial a:</w:t>
      </w:r>
    </w:p>
    <w:p w14:paraId="5DD72991" w14:textId="77777777" w:rsidR="00BA7592" w:rsidRPr="00BA7592" w:rsidRDefault="00BA7592" w:rsidP="00BA7592">
      <w:pPr>
        <w:pStyle w:val="NormalWeb"/>
        <w:rPr>
          <w:color w:val="000000"/>
        </w:rPr>
      </w:pPr>
      <w:r w:rsidRPr="00BA7592">
        <w:rPr>
          <w:color w:val="000000"/>
        </w:rPr>
        <w:t>I. Guardar sigilo quanto aos dados pessoais aos quais eventualmente tenham acesso em razão da execução do objeto desta parceria;</w:t>
      </w:r>
    </w:p>
    <w:p w14:paraId="22629803" w14:textId="77777777" w:rsidR="00BA7592" w:rsidRPr="00BA7592" w:rsidRDefault="00BA7592" w:rsidP="00BA7592">
      <w:pPr>
        <w:pStyle w:val="NormalWeb"/>
        <w:rPr>
          <w:color w:val="000000"/>
        </w:rPr>
      </w:pPr>
      <w:r w:rsidRPr="00BA7592">
        <w:rPr>
          <w:color w:val="000000"/>
        </w:rPr>
        <w:lastRenderedPageBreak/>
        <w:t>II. Tratar os dados pessoais recebidos de acordo com a finalidade da contratação (convênio/parceria/credenciamento), de modo legítimo e lícito, entendendo-se por tratamento de dados os atos que se refiram a coleta, produção, recepção, classificação, utilização, acesso, reprodução, transmissão, distribuição, processamento, arquivamento, armazenamento, eliminação, avaliação ou controle da informação, modificação, comunicação, transferência, difusão ou extração de dados;</w:t>
      </w:r>
    </w:p>
    <w:p w14:paraId="3B6E79FD" w14:textId="77777777" w:rsidR="00BA7592" w:rsidRPr="00BA7592" w:rsidRDefault="00BA7592" w:rsidP="00BA7592">
      <w:pPr>
        <w:pStyle w:val="NormalWeb"/>
        <w:rPr>
          <w:color w:val="000000"/>
        </w:rPr>
      </w:pPr>
      <w:r w:rsidRPr="00BA7592">
        <w:rPr>
          <w:color w:val="000000"/>
        </w:rPr>
        <w:t>III. Garantir ao titular de dados a consulta gratuita e facilitada aos seus dados pessoais, bem como a forma, duração e finalidade do tratamento;</w:t>
      </w:r>
    </w:p>
    <w:p w14:paraId="184AC304" w14:textId="77777777" w:rsidR="00BA7592" w:rsidRPr="00BA7592" w:rsidRDefault="00BA7592" w:rsidP="00BA7592">
      <w:pPr>
        <w:pStyle w:val="NormalWeb"/>
        <w:rPr>
          <w:color w:val="000000"/>
        </w:rPr>
      </w:pPr>
      <w:r w:rsidRPr="00BA7592">
        <w:rPr>
          <w:color w:val="000000"/>
        </w:rPr>
        <w:t>IV. Não utilizar os dados pessoais recebidos ou tratá-los com fins discriminatórios, ilícitos, abusivos ou para finalidade distinta da contratação;</w:t>
      </w:r>
    </w:p>
    <w:p w14:paraId="07283DB5" w14:textId="77777777" w:rsidR="00BA7592" w:rsidRPr="00BA7592" w:rsidRDefault="00BA7592" w:rsidP="00BA7592">
      <w:pPr>
        <w:pStyle w:val="NormalWeb"/>
        <w:rPr>
          <w:color w:val="000000"/>
        </w:rPr>
      </w:pPr>
      <w:r w:rsidRPr="00BA7592">
        <w:rPr>
          <w:color w:val="000000"/>
        </w:rPr>
        <w:t>V. Fazer uso somente dos dados pessoais que forem imprescindíveis à execução do objeto;</w:t>
      </w:r>
    </w:p>
    <w:p w14:paraId="2DD406A5" w14:textId="77777777" w:rsidR="00BA7592" w:rsidRPr="00BA7592" w:rsidRDefault="00BA7592" w:rsidP="00BA7592">
      <w:pPr>
        <w:pStyle w:val="NormalWeb"/>
        <w:rPr>
          <w:color w:val="000000"/>
        </w:rPr>
      </w:pPr>
      <w:r w:rsidRPr="00BA7592">
        <w:rPr>
          <w:color w:val="000000"/>
        </w:rPr>
        <w:t>VI. Adotar todas as medidas previstas em Lei para evitar o vazamento de dados pessoais que receber ou o acesso por pessoal não autorizado;</w:t>
      </w:r>
    </w:p>
    <w:p w14:paraId="3A0FC321" w14:textId="77777777" w:rsidR="00BA7592" w:rsidRPr="00BA7592" w:rsidRDefault="00BA7592" w:rsidP="00BA7592">
      <w:pPr>
        <w:pStyle w:val="NormalWeb"/>
        <w:rPr>
          <w:color w:val="000000"/>
        </w:rPr>
      </w:pPr>
      <w:r w:rsidRPr="00BA7592">
        <w:rPr>
          <w:color w:val="000000"/>
        </w:rPr>
        <w:t>VII. Em caso de vazamento de dados pessoais, adotar as providências necessárias para mitigar as consequências do dano, informando ao Contratante, no prazo de até 48 horas:</w:t>
      </w:r>
    </w:p>
    <w:p w14:paraId="09BDA501" w14:textId="77777777" w:rsidR="00BA7592" w:rsidRPr="00BA7592" w:rsidRDefault="00BA7592" w:rsidP="00BA7592">
      <w:pPr>
        <w:pStyle w:val="NormalWeb"/>
        <w:rPr>
          <w:color w:val="000000"/>
        </w:rPr>
      </w:pPr>
      <w:r w:rsidRPr="00BA7592">
        <w:rPr>
          <w:color w:val="000000"/>
        </w:rPr>
        <w:t>a) a descrição da natureza dos dados pessoais afetados;</w:t>
      </w:r>
    </w:p>
    <w:p w14:paraId="4B6FCCF0" w14:textId="77777777" w:rsidR="00BA7592" w:rsidRPr="00BA7592" w:rsidRDefault="00BA7592" w:rsidP="00BA7592">
      <w:pPr>
        <w:pStyle w:val="NormalWeb"/>
        <w:rPr>
          <w:color w:val="000000"/>
        </w:rPr>
      </w:pPr>
      <w:r w:rsidRPr="00BA7592">
        <w:rPr>
          <w:color w:val="000000"/>
        </w:rPr>
        <w:t>b) as informações sobre os titulares envolvidos;</w:t>
      </w:r>
    </w:p>
    <w:p w14:paraId="1B15E829" w14:textId="77777777" w:rsidR="00BA7592" w:rsidRPr="00BA7592" w:rsidRDefault="00BA7592" w:rsidP="00BA7592">
      <w:pPr>
        <w:pStyle w:val="NormalWeb"/>
        <w:rPr>
          <w:color w:val="000000"/>
        </w:rPr>
      </w:pPr>
      <w:r w:rsidRPr="00BA7592">
        <w:rPr>
          <w:color w:val="000000"/>
        </w:rPr>
        <w:t>c) a indicação das medidas técnicas e de segurança utilizadas para a proteção dos dados, observados os segredos comercial e industrial;</w:t>
      </w:r>
    </w:p>
    <w:p w14:paraId="32781F9F" w14:textId="77777777" w:rsidR="00BA7592" w:rsidRPr="00BA7592" w:rsidRDefault="00BA7592" w:rsidP="00BA7592">
      <w:pPr>
        <w:pStyle w:val="NormalWeb"/>
        <w:rPr>
          <w:color w:val="000000"/>
        </w:rPr>
      </w:pPr>
      <w:r w:rsidRPr="00BA7592">
        <w:rPr>
          <w:color w:val="000000"/>
        </w:rPr>
        <w:t>d) os riscos relacionados ao incidente;</w:t>
      </w:r>
    </w:p>
    <w:p w14:paraId="4561EF7A" w14:textId="77777777" w:rsidR="00BA7592" w:rsidRPr="00BA7592" w:rsidRDefault="00BA7592" w:rsidP="00BA7592">
      <w:pPr>
        <w:pStyle w:val="NormalWeb"/>
        <w:rPr>
          <w:color w:val="000000"/>
        </w:rPr>
      </w:pPr>
      <w:r w:rsidRPr="00BA7592">
        <w:rPr>
          <w:color w:val="000000"/>
        </w:rPr>
        <w:t>e) os motivos da demora, no caso de a comunicação não ter sido imediata;</w:t>
      </w:r>
    </w:p>
    <w:p w14:paraId="592CF78E" w14:textId="77777777" w:rsidR="00BA7592" w:rsidRPr="00BA7592" w:rsidRDefault="00BA7592" w:rsidP="00BA7592">
      <w:pPr>
        <w:pStyle w:val="NormalWeb"/>
        <w:rPr>
          <w:color w:val="000000"/>
        </w:rPr>
      </w:pPr>
      <w:r w:rsidRPr="00BA7592">
        <w:rPr>
          <w:color w:val="000000"/>
        </w:rPr>
        <w:t>f) as medidas que foram ou que serão adotadas para reverter ou mitigar os efeitos do prejuízo;</w:t>
      </w:r>
    </w:p>
    <w:p w14:paraId="2D21F36E" w14:textId="77777777" w:rsidR="00BA7592" w:rsidRPr="00BA7592" w:rsidRDefault="00BA7592" w:rsidP="00BA7592">
      <w:pPr>
        <w:pStyle w:val="NormalWeb"/>
        <w:rPr>
          <w:color w:val="000000"/>
        </w:rPr>
      </w:pPr>
      <w:r w:rsidRPr="00BA7592">
        <w:rPr>
          <w:color w:val="000000"/>
        </w:rPr>
        <w:t>VIII. Demonstrar, sempre que solicitado, a adoção de medidas eficazes para comprovar a observância e o cumprimento das normas de proteção de dados;</w:t>
      </w:r>
    </w:p>
    <w:p w14:paraId="0A848B92" w14:textId="77777777" w:rsidR="00BA7592" w:rsidRPr="00BA7592" w:rsidRDefault="00BA7592" w:rsidP="00BA7592">
      <w:pPr>
        <w:pStyle w:val="NormalWeb"/>
        <w:rPr>
          <w:color w:val="000000"/>
        </w:rPr>
      </w:pPr>
      <w:r w:rsidRPr="00BA7592">
        <w:rPr>
          <w:color w:val="000000"/>
        </w:rPr>
        <w:t>IX. Utilizar medidas técnicas e organizacionais de modo a proteger os dados pessoais de tratamento não autorizado;</w:t>
      </w:r>
    </w:p>
    <w:p w14:paraId="19EB13E4" w14:textId="77777777" w:rsidR="00BA7592" w:rsidRPr="00BA7592" w:rsidRDefault="00BA7592" w:rsidP="00BA7592">
      <w:pPr>
        <w:pStyle w:val="NormalWeb"/>
        <w:rPr>
          <w:color w:val="000000"/>
        </w:rPr>
      </w:pPr>
      <w:r w:rsidRPr="00BA7592">
        <w:rPr>
          <w:color w:val="000000"/>
        </w:rPr>
        <w:t>X. Armazenar os dados somente pelo período necessário para cumprir as obrigações contratuais e legais;</w:t>
      </w:r>
    </w:p>
    <w:p w14:paraId="6A66DFFA" w14:textId="77777777" w:rsidR="00BA7592" w:rsidRPr="00BA7592" w:rsidRDefault="00BA7592" w:rsidP="00BA7592">
      <w:pPr>
        <w:pStyle w:val="NormalWeb"/>
        <w:rPr>
          <w:color w:val="000000"/>
        </w:rPr>
      </w:pPr>
      <w:r w:rsidRPr="00BA7592">
        <w:rPr>
          <w:color w:val="000000"/>
        </w:rPr>
        <w:t>XI. Apagar todos os dados pessoais quando solicitado pelo Município ou, não sendo possível, justificar com a base legal ou contratual a retenção dos dados;</w:t>
      </w:r>
    </w:p>
    <w:p w14:paraId="07AB64F9" w14:textId="77777777" w:rsidR="00BA7592" w:rsidRPr="00BA7592" w:rsidRDefault="00BA7592" w:rsidP="00BA7592">
      <w:pPr>
        <w:pStyle w:val="NormalWeb"/>
        <w:rPr>
          <w:color w:val="000000"/>
        </w:rPr>
      </w:pPr>
      <w:r w:rsidRPr="00BA7592">
        <w:rPr>
          <w:color w:val="000000"/>
        </w:rPr>
        <w:t>XII. Anonimizar os dados pessoais quando solicitado pelo Município, ou, não sendo possível, justificar com a base legal ou contratual.</w:t>
      </w:r>
    </w:p>
    <w:p w14:paraId="554D4E31" w14:textId="77777777" w:rsidR="00BA7592" w:rsidRPr="00BA7592" w:rsidRDefault="00BA7592" w:rsidP="00BA7592">
      <w:pPr>
        <w:pStyle w:val="NormalWeb"/>
        <w:rPr>
          <w:color w:val="000000"/>
        </w:rPr>
      </w:pPr>
      <w:r w:rsidRPr="00BA7592">
        <w:rPr>
          <w:color w:val="000000"/>
        </w:rPr>
        <w:t xml:space="preserve">XIII. Não compartilhar com terceiros, em hipótese alguma, os dados pessoais que receber em decorrência da parceria. Parágrafo Único. A OSC Parceira ficará obrigada a reparar os danos patrimoniais ou morais, individuais ou coletivos, que sua ação ou omissão, no exercício da atividade de tratamento de dados pessoais relativas a esta parceria, em violação à legislação de </w:t>
      </w:r>
      <w:r w:rsidRPr="00BA7592">
        <w:rPr>
          <w:color w:val="000000"/>
        </w:rPr>
        <w:lastRenderedPageBreak/>
        <w:t>proteção de dados pessoais, causarem ao Município ou a terceiros, sem prejuízo das demais sanções contratuais.</w:t>
      </w:r>
    </w:p>
    <w:p w14:paraId="11BD8E50" w14:textId="77777777" w:rsidR="00BA7592" w:rsidRDefault="00BA7592" w:rsidP="00BA7592">
      <w:pPr>
        <w:pStyle w:val="NormalWeb"/>
        <w:rPr>
          <w:color w:val="000000"/>
          <w:sz w:val="27"/>
          <w:szCs w:val="27"/>
        </w:rPr>
      </w:pPr>
      <w:r>
        <w:rPr>
          <w:color w:val="000000"/>
          <w:sz w:val="27"/>
          <w:szCs w:val="27"/>
        </w:rPr>
        <w:t> </w:t>
      </w:r>
    </w:p>
    <w:p w14:paraId="5AE39D1F" w14:textId="77777777" w:rsidR="00BA7592" w:rsidRDefault="00BA7592">
      <w:pPr>
        <w:pBdr>
          <w:top w:val="nil"/>
          <w:left w:val="nil"/>
          <w:bottom w:val="nil"/>
          <w:right w:val="nil"/>
          <w:between w:val="nil"/>
        </w:pBdr>
        <w:ind w:left="244" w:right="535"/>
        <w:jc w:val="center"/>
        <w:rPr>
          <w:color w:val="000000"/>
          <w:sz w:val="24"/>
          <w:szCs w:val="24"/>
        </w:rPr>
      </w:pPr>
    </w:p>
    <w:p w14:paraId="00F431C7" w14:textId="77777777" w:rsidR="00BA7592" w:rsidRDefault="00BA7592">
      <w:pPr>
        <w:pBdr>
          <w:top w:val="nil"/>
          <w:left w:val="nil"/>
          <w:bottom w:val="nil"/>
          <w:right w:val="nil"/>
          <w:between w:val="nil"/>
        </w:pBdr>
        <w:ind w:left="244" w:right="535"/>
        <w:jc w:val="center"/>
        <w:rPr>
          <w:color w:val="000000"/>
          <w:sz w:val="24"/>
          <w:szCs w:val="24"/>
        </w:rPr>
      </w:pPr>
    </w:p>
    <w:p w14:paraId="5D3FC3E6" w14:textId="77777777" w:rsidR="00BA7592" w:rsidRDefault="00BA7592">
      <w:pPr>
        <w:pBdr>
          <w:top w:val="nil"/>
          <w:left w:val="nil"/>
          <w:bottom w:val="nil"/>
          <w:right w:val="nil"/>
          <w:between w:val="nil"/>
        </w:pBdr>
        <w:ind w:left="244" w:right="535"/>
        <w:jc w:val="center"/>
        <w:rPr>
          <w:color w:val="000000"/>
          <w:sz w:val="24"/>
          <w:szCs w:val="24"/>
        </w:rPr>
      </w:pPr>
    </w:p>
    <w:p w14:paraId="0FC2A7D3" w14:textId="29E990B9" w:rsidR="00D81016" w:rsidRDefault="00BA7592">
      <w:pPr>
        <w:pBdr>
          <w:top w:val="nil"/>
          <w:left w:val="nil"/>
          <w:bottom w:val="nil"/>
          <w:right w:val="nil"/>
          <w:between w:val="nil"/>
        </w:pBdr>
        <w:ind w:left="244" w:right="535"/>
        <w:jc w:val="center"/>
        <w:rPr>
          <w:color w:val="000000"/>
          <w:sz w:val="24"/>
          <w:szCs w:val="24"/>
        </w:rPr>
      </w:pPr>
      <w:r>
        <w:rPr>
          <w:color w:val="000000"/>
          <w:sz w:val="24"/>
          <w:szCs w:val="24"/>
        </w:rPr>
        <w:t>CLÁUSULA DÉCIMA OITAVA</w:t>
      </w:r>
      <w:r w:rsidR="00A355D0">
        <w:rPr>
          <w:color w:val="000000"/>
          <w:sz w:val="24"/>
          <w:szCs w:val="24"/>
        </w:rPr>
        <w:t xml:space="preserve"> – FORO</w:t>
      </w:r>
    </w:p>
    <w:p w14:paraId="39AD152E" w14:textId="77777777" w:rsidR="00D81016" w:rsidRDefault="00D81016">
      <w:pPr>
        <w:pBdr>
          <w:top w:val="nil"/>
          <w:left w:val="nil"/>
          <w:bottom w:val="nil"/>
          <w:right w:val="nil"/>
          <w:between w:val="nil"/>
        </w:pBdr>
        <w:spacing w:before="5"/>
        <w:rPr>
          <w:color w:val="000000"/>
          <w:sz w:val="24"/>
          <w:szCs w:val="24"/>
        </w:rPr>
      </w:pPr>
    </w:p>
    <w:p w14:paraId="40126326" w14:textId="77777777" w:rsidR="00D81016" w:rsidRDefault="00A355D0">
      <w:pPr>
        <w:pBdr>
          <w:top w:val="nil"/>
          <w:left w:val="nil"/>
          <w:bottom w:val="nil"/>
          <w:right w:val="nil"/>
          <w:between w:val="nil"/>
        </w:pBdr>
        <w:ind w:left="122" w:right="410"/>
        <w:jc w:val="both"/>
        <w:rPr>
          <w:color w:val="000000"/>
          <w:sz w:val="24"/>
          <w:szCs w:val="24"/>
        </w:rPr>
        <w:sectPr w:rsidR="00D81016">
          <w:headerReference w:type="default" r:id="rId50"/>
          <w:footerReference w:type="default" r:id="rId51"/>
          <w:pgSz w:w="11920" w:h="16850"/>
          <w:pgMar w:top="1860" w:right="720" w:bottom="280" w:left="1580" w:header="284" w:footer="0" w:gutter="0"/>
          <w:cols w:space="720"/>
        </w:sectPr>
      </w:pPr>
      <w:r>
        <w:rPr>
          <w:color w:val="000000"/>
          <w:sz w:val="24"/>
          <w:szCs w:val="24"/>
        </w:rPr>
        <w:t>Nos casos em que não for possível solução administrativa em negociação de que participe o órgão de assessoramento jurídico da administração pública, fica eleito o Foro de Londrina, para dirimir quaisquer dúvidas ou conflitos decorrentes da parceria.</w:t>
      </w:r>
    </w:p>
    <w:p w14:paraId="1C726FB0" w14:textId="77777777" w:rsidR="00D81016" w:rsidRDefault="00D81016">
      <w:pPr>
        <w:pBdr>
          <w:top w:val="nil"/>
          <w:left w:val="nil"/>
          <w:bottom w:val="nil"/>
          <w:right w:val="nil"/>
          <w:between w:val="nil"/>
        </w:pBdr>
        <w:rPr>
          <w:color w:val="000000"/>
          <w:sz w:val="20"/>
          <w:szCs w:val="20"/>
        </w:rPr>
      </w:pPr>
    </w:p>
    <w:p w14:paraId="020E6D87" w14:textId="77777777" w:rsidR="00D81016" w:rsidRDefault="00A355D0">
      <w:pPr>
        <w:pBdr>
          <w:top w:val="nil"/>
          <w:left w:val="nil"/>
          <w:bottom w:val="nil"/>
          <w:right w:val="nil"/>
          <w:between w:val="nil"/>
        </w:pBdr>
        <w:tabs>
          <w:tab w:val="left" w:pos="1532"/>
        </w:tabs>
        <w:spacing w:before="90"/>
        <w:ind w:right="286"/>
        <w:jc w:val="center"/>
        <w:rPr>
          <w:color w:val="000000"/>
          <w:sz w:val="24"/>
          <w:szCs w:val="24"/>
        </w:rPr>
      </w:pPr>
      <w:r>
        <w:rPr>
          <w:color w:val="000000"/>
          <w:sz w:val="24"/>
          <w:szCs w:val="24"/>
        </w:rPr>
        <w:t>Londrina,</w:t>
      </w:r>
      <w:r>
        <w:rPr>
          <w:color w:val="000000"/>
          <w:sz w:val="24"/>
          <w:szCs w:val="24"/>
          <w:u w:val="single"/>
        </w:rPr>
        <w:tab/>
      </w:r>
      <w:r>
        <w:rPr>
          <w:color w:val="000000"/>
          <w:sz w:val="24"/>
          <w:szCs w:val="24"/>
        </w:rPr>
        <w:t>de [MÊS] de [ANO].</w:t>
      </w:r>
    </w:p>
    <w:p w14:paraId="7E8C821F" w14:textId="77777777" w:rsidR="00D81016" w:rsidRDefault="00D81016">
      <w:pPr>
        <w:pBdr>
          <w:top w:val="nil"/>
          <w:left w:val="nil"/>
          <w:bottom w:val="nil"/>
          <w:right w:val="nil"/>
          <w:between w:val="nil"/>
        </w:pBdr>
        <w:rPr>
          <w:color w:val="000000"/>
          <w:sz w:val="26"/>
          <w:szCs w:val="26"/>
        </w:rPr>
      </w:pPr>
    </w:p>
    <w:p w14:paraId="6F68D44D" w14:textId="77777777" w:rsidR="00D81016" w:rsidRDefault="00D81016">
      <w:pPr>
        <w:pBdr>
          <w:top w:val="nil"/>
          <w:left w:val="nil"/>
          <w:bottom w:val="nil"/>
          <w:right w:val="nil"/>
          <w:between w:val="nil"/>
        </w:pBdr>
        <w:rPr>
          <w:color w:val="000000"/>
          <w:sz w:val="26"/>
          <w:szCs w:val="26"/>
        </w:rPr>
      </w:pPr>
    </w:p>
    <w:p w14:paraId="23A57440" w14:textId="77777777" w:rsidR="00D81016" w:rsidRDefault="00D81016">
      <w:pPr>
        <w:pBdr>
          <w:top w:val="nil"/>
          <w:left w:val="nil"/>
          <w:bottom w:val="nil"/>
          <w:right w:val="nil"/>
          <w:between w:val="nil"/>
        </w:pBdr>
        <w:rPr>
          <w:color w:val="000000"/>
          <w:sz w:val="26"/>
          <w:szCs w:val="26"/>
        </w:rPr>
      </w:pPr>
    </w:p>
    <w:p w14:paraId="1D6992D8" w14:textId="77777777" w:rsidR="00D81016" w:rsidRDefault="00D81016">
      <w:pPr>
        <w:pBdr>
          <w:top w:val="nil"/>
          <w:left w:val="nil"/>
          <w:bottom w:val="nil"/>
          <w:right w:val="nil"/>
          <w:between w:val="nil"/>
        </w:pBdr>
        <w:rPr>
          <w:color w:val="000000"/>
          <w:sz w:val="26"/>
          <w:szCs w:val="26"/>
        </w:rPr>
      </w:pPr>
    </w:p>
    <w:p w14:paraId="763328E7" w14:textId="77777777" w:rsidR="00D81016" w:rsidRDefault="00D81016">
      <w:pPr>
        <w:pBdr>
          <w:top w:val="nil"/>
          <w:left w:val="nil"/>
          <w:bottom w:val="nil"/>
          <w:right w:val="nil"/>
          <w:between w:val="nil"/>
        </w:pBdr>
        <w:rPr>
          <w:color w:val="000000"/>
          <w:sz w:val="26"/>
          <w:szCs w:val="26"/>
        </w:rPr>
      </w:pPr>
    </w:p>
    <w:p w14:paraId="23B52E37" w14:textId="77777777" w:rsidR="00D81016" w:rsidRDefault="00D81016">
      <w:pPr>
        <w:pBdr>
          <w:top w:val="nil"/>
          <w:left w:val="nil"/>
          <w:bottom w:val="nil"/>
          <w:right w:val="nil"/>
          <w:between w:val="nil"/>
        </w:pBdr>
        <w:rPr>
          <w:color w:val="000000"/>
          <w:sz w:val="26"/>
          <w:szCs w:val="26"/>
        </w:rPr>
      </w:pPr>
    </w:p>
    <w:p w14:paraId="78BAB70A" w14:textId="77777777" w:rsidR="00D81016" w:rsidRDefault="00A355D0">
      <w:pPr>
        <w:pBdr>
          <w:top w:val="nil"/>
          <w:left w:val="nil"/>
          <w:bottom w:val="nil"/>
          <w:right w:val="nil"/>
          <w:between w:val="nil"/>
        </w:pBdr>
        <w:spacing w:before="155" w:line="480" w:lineRule="auto"/>
        <w:ind w:left="2983" w:right="3001" w:firstLine="460"/>
        <w:rPr>
          <w:color w:val="000000"/>
          <w:sz w:val="24"/>
          <w:szCs w:val="24"/>
        </w:rPr>
      </w:pPr>
      <w:r>
        <w:rPr>
          <w:color w:val="000000"/>
          <w:sz w:val="24"/>
          <w:szCs w:val="24"/>
        </w:rPr>
        <w:t>Marcelo Belinati Martins Prefeito do Município de Londrina</w:t>
      </w:r>
    </w:p>
    <w:p w14:paraId="2E0CEA47" w14:textId="77777777" w:rsidR="00D81016" w:rsidRDefault="00D81016">
      <w:pPr>
        <w:pBdr>
          <w:top w:val="nil"/>
          <w:left w:val="nil"/>
          <w:bottom w:val="nil"/>
          <w:right w:val="nil"/>
          <w:between w:val="nil"/>
        </w:pBdr>
        <w:rPr>
          <w:color w:val="000000"/>
          <w:sz w:val="26"/>
          <w:szCs w:val="26"/>
        </w:rPr>
      </w:pPr>
    </w:p>
    <w:p w14:paraId="40847225" w14:textId="77777777" w:rsidR="00D81016" w:rsidRDefault="00D81016">
      <w:pPr>
        <w:pBdr>
          <w:top w:val="nil"/>
          <w:left w:val="nil"/>
          <w:bottom w:val="nil"/>
          <w:right w:val="nil"/>
          <w:between w:val="nil"/>
        </w:pBdr>
        <w:spacing w:before="7"/>
        <w:rPr>
          <w:color w:val="000000"/>
        </w:rPr>
      </w:pPr>
    </w:p>
    <w:p w14:paraId="341BD2CE" w14:textId="77777777" w:rsidR="00D81016" w:rsidRDefault="00A355D0">
      <w:pPr>
        <w:pBdr>
          <w:top w:val="nil"/>
          <w:left w:val="nil"/>
          <w:bottom w:val="nil"/>
          <w:right w:val="nil"/>
          <w:between w:val="nil"/>
        </w:pBdr>
        <w:spacing w:line="480" w:lineRule="auto"/>
        <w:ind w:left="2606" w:right="2793" w:firstLine="831"/>
        <w:rPr>
          <w:color w:val="000000"/>
          <w:sz w:val="24"/>
          <w:szCs w:val="24"/>
        </w:rPr>
      </w:pPr>
      <w:r>
        <w:rPr>
          <w:color w:val="000000"/>
          <w:sz w:val="24"/>
          <w:szCs w:val="24"/>
        </w:rPr>
        <w:t>Jacqueline Marçal Micali Secretária Municipal de Assistência Social</w:t>
      </w:r>
    </w:p>
    <w:p w14:paraId="2A72E8C0" w14:textId="77777777" w:rsidR="00D81016" w:rsidRDefault="00D81016">
      <w:pPr>
        <w:pBdr>
          <w:top w:val="nil"/>
          <w:left w:val="nil"/>
          <w:bottom w:val="nil"/>
          <w:right w:val="nil"/>
          <w:between w:val="nil"/>
        </w:pBdr>
        <w:rPr>
          <w:color w:val="000000"/>
          <w:sz w:val="26"/>
          <w:szCs w:val="26"/>
        </w:rPr>
      </w:pPr>
    </w:p>
    <w:p w14:paraId="1557E545" w14:textId="77777777" w:rsidR="00D81016" w:rsidRDefault="00D81016">
      <w:pPr>
        <w:pBdr>
          <w:top w:val="nil"/>
          <w:left w:val="nil"/>
          <w:bottom w:val="nil"/>
          <w:right w:val="nil"/>
          <w:between w:val="nil"/>
        </w:pBdr>
        <w:spacing w:before="7"/>
        <w:rPr>
          <w:color w:val="000000"/>
        </w:rPr>
      </w:pPr>
    </w:p>
    <w:p w14:paraId="68034189" w14:textId="77777777" w:rsidR="00D81016" w:rsidRDefault="00A355D0">
      <w:pPr>
        <w:pBdr>
          <w:top w:val="nil"/>
          <w:left w:val="nil"/>
          <w:bottom w:val="nil"/>
          <w:right w:val="nil"/>
          <w:between w:val="nil"/>
        </w:pBdr>
        <w:spacing w:line="480" w:lineRule="auto"/>
        <w:ind w:left="2995" w:right="3287" w:hanging="56"/>
        <w:jc w:val="center"/>
        <w:rPr>
          <w:color w:val="000000"/>
          <w:sz w:val="24"/>
          <w:szCs w:val="24"/>
        </w:rPr>
      </w:pPr>
      <w:r>
        <w:rPr>
          <w:color w:val="000000"/>
          <w:sz w:val="24"/>
          <w:szCs w:val="24"/>
        </w:rPr>
        <w:t>Organização da Sociedade Civil Presidente ou Representante Legal</w:t>
      </w:r>
    </w:p>
    <w:p w14:paraId="5FF60AD2" w14:textId="77777777" w:rsidR="00D81016" w:rsidRDefault="00D81016">
      <w:pPr>
        <w:pBdr>
          <w:top w:val="nil"/>
          <w:left w:val="nil"/>
          <w:bottom w:val="nil"/>
          <w:right w:val="nil"/>
          <w:between w:val="nil"/>
        </w:pBdr>
        <w:rPr>
          <w:color w:val="000000"/>
          <w:sz w:val="20"/>
          <w:szCs w:val="20"/>
        </w:rPr>
      </w:pPr>
    </w:p>
    <w:p w14:paraId="7D0A0343" w14:textId="77777777" w:rsidR="00D81016" w:rsidRDefault="00D81016">
      <w:pPr>
        <w:pBdr>
          <w:top w:val="nil"/>
          <w:left w:val="nil"/>
          <w:bottom w:val="nil"/>
          <w:right w:val="nil"/>
          <w:between w:val="nil"/>
        </w:pBdr>
        <w:rPr>
          <w:color w:val="000000"/>
          <w:sz w:val="20"/>
          <w:szCs w:val="20"/>
        </w:rPr>
      </w:pPr>
    </w:p>
    <w:p w14:paraId="042C0D8A" w14:textId="77777777" w:rsidR="00D81016" w:rsidRDefault="00D81016">
      <w:pPr>
        <w:pBdr>
          <w:top w:val="nil"/>
          <w:left w:val="nil"/>
          <w:bottom w:val="nil"/>
          <w:right w:val="nil"/>
          <w:between w:val="nil"/>
        </w:pBdr>
        <w:rPr>
          <w:color w:val="000000"/>
          <w:sz w:val="20"/>
          <w:szCs w:val="20"/>
        </w:rPr>
      </w:pPr>
    </w:p>
    <w:p w14:paraId="291025B3" w14:textId="77777777" w:rsidR="00D81016" w:rsidRDefault="00D81016">
      <w:pPr>
        <w:pBdr>
          <w:top w:val="nil"/>
          <w:left w:val="nil"/>
          <w:bottom w:val="nil"/>
          <w:right w:val="nil"/>
          <w:between w:val="nil"/>
        </w:pBdr>
        <w:rPr>
          <w:color w:val="000000"/>
          <w:sz w:val="20"/>
          <w:szCs w:val="20"/>
        </w:rPr>
      </w:pPr>
    </w:p>
    <w:p w14:paraId="6B831133" w14:textId="77777777" w:rsidR="00D81016" w:rsidRDefault="00D81016">
      <w:pPr>
        <w:pBdr>
          <w:top w:val="nil"/>
          <w:left w:val="nil"/>
          <w:bottom w:val="nil"/>
          <w:right w:val="nil"/>
          <w:between w:val="nil"/>
        </w:pBdr>
        <w:rPr>
          <w:color w:val="000000"/>
          <w:sz w:val="20"/>
          <w:szCs w:val="20"/>
        </w:rPr>
      </w:pPr>
    </w:p>
    <w:p w14:paraId="1E37D52E" w14:textId="77777777" w:rsidR="00D81016" w:rsidRDefault="00D81016">
      <w:pPr>
        <w:pBdr>
          <w:top w:val="nil"/>
          <w:left w:val="nil"/>
          <w:bottom w:val="nil"/>
          <w:right w:val="nil"/>
          <w:between w:val="nil"/>
        </w:pBdr>
        <w:rPr>
          <w:color w:val="000000"/>
          <w:sz w:val="20"/>
          <w:szCs w:val="20"/>
        </w:rPr>
      </w:pPr>
    </w:p>
    <w:p w14:paraId="5EF9FEBB" w14:textId="77777777" w:rsidR="00D81016" w:rsidRDefault="00D81016">
      <w:pPr>
        <w:pBdr>
          <w:top w:val="nil"/>
          <w:left w:val="nil"/>
          <w:bottom w:val="nil"/>
          <w:right w:val="nil"/>
          <w:between w:val="nil"/>
        </w:pBdr>
        <w:rPr>
          <w:color w:val="000000"/>
          <w:sz w:val="20"/>
          <w:szCs w:val="20"/>
        </w:rPr>
      </w:pPr>
    </w:p>
    <w:p w14:paraId="37AE2E8A" w14:textId="77777777" w:rsidR="00D81016" w:rsidRDefault="00D81016">
      <w:pPr>
        <w:pBdr>
          <w:top w:val="nil"/>
          <w:left w:val="nil"/>
          <w:bottom w:val="nil"/>
          <w:right w:val="nil"/>
          <w:between w:val="nil"/>
        </w:pBdr>
        <w:rPr>
          <w:color w:val="000000"/>
          <w:sz w:val="20"/>
          <w:szCs w:val="20"/>
        </w:rPr>
      </w:pPr>
    </w:p>
    <w:p w14:paraId="303C3F79" w14:textId="77777777" w:rsidR="00D81016" w:rsidRDefault="00D81016">
      <w:pPr>
        <w:pBdr>
          <w:top w:val="nil"/>
          <w:left w:val="nil"/>
          <w:bottom w:val="nil"/>
          <w:right w:val="nil"/>
          <w:between w:val="nil"/>
        </w:pBdr>
        <w:rPr>
          <w:color w:val="000000"/>
          <w:sz w:val="20"/>
          <w:szCs w:val="20"/>
        </w:rPr>
      </w:pPr>
    </w:p>
    <w:p w14:paraId="125BC88C" w14:textId="77777777" w:rsidR="00D81016" w:rsidRDefault="00D81016">
      <w:pPr>
        <w:pBdr>
          <w:top w:val="nil"/>
          <w:left w:val="nil"/>
          <w:bottom w:val="nil"/>
          <w:right w:val="nil"/>
          <w:between w:val="nil"/>
        </w:pBdr>
        <w:rPr>
          <w:color w:val="000000"/>
          <w:sz w:val="20"/>
          <w:szCs w:val="20"/>
        </w:rPr>
      </w:pPr>
    </w:p>
    <w:p w14:paraId="66295030" w14:textId="77777777" w:rsidR="00D81016" w:rsidRDefault="00D81016">
      <w:pPr>
        <w:pBdr>
          <w:top w:val="nil"/>
          <w:left w:val="nil"/>
          <w:bottom w:val="nil"/>
          <w:right w:val="nil"/>
          <w:between w:val="nil"/>
        </w:pBdr>
        <w:rPr>
          <w:color w:val="000000"/>
          <w:sz w:val="20"/>
          <w:szCs w:val="20"/>
        </w:rPr>
      </w:pPr>
    </w:p>
    <w:p w14:paraId="59F63D84" w14:textId="77777777" w:rsidR="00D81016" w:rsidRDefault="00D81016">
      <w:pPr>
        <w:pBdr>
          <w:top w:val="nil"/>
          <w:left w:val="nil"/>
          <w:bottom w:val="nil"/>
          <w:right w:val="nil"/>
          <w:between w:val="nil"/>
        </w:pBdr>
        <w:rPr>
          <w:color w:val="000000"/>
          <w:sz w:val="20"/>
          <w:szCs w:val="20"/>
        </w:rPr>
      </w:pPr>
    </w:p>
    <w:p w14:paraId="56A2E95D" w14:textId="77777777" w:rsidR="00D81016" w:rsidRDefault="00D81016">
      <w:pPr>
        <w:pBdr>
          <w:top w:val="nil"/>
          <w:left w:val="nil"/>
          <w:bottom w:val="nil"/>
          <w:right w:val="nil"/>
          <w:between w:val="nil"/>
        </w:pBdr>
        <w:rPr>
          <w:color w:val="000000"/>
          <w:sz w:val="20"/>
          <w:szCs w:val="20"/>
        </w:rPr>
      </w:pPr>
    </w:p>
    <w:p w14:paraId="42DF6AA7" w14:textId="77777777" w:rsidR="00D81016" w:rsidRDefault="00A355D0">
      <w:pPr>
        <w:pBdr>
          <w:top w:val="nil"/>
          <w:left w:val="nil"/>
          <w:bottom w:val="nil"/>
          <w:right w:val="nil"/>
          <w:between w:val="nil"/>
        </w:pBdr>
        <w:spacing w:before="10"/>
        <w:rPr>
          <w:color w:val="000000"/>
          <w:sz w:val="28"/>
          <w:szCs w:val="28"/>
        </w:rPr>
        <w:sectPr w:rsidR="00D81016">
          <w:headerReference w:type="default" r:id="rId52"/>
          <w:footerReference w:type="default" r:id="rId53"/>
          <w:pgSz w:w="11920" w:h="16850"/>
          <w:pgMar w:top="1860" w:right="720" w:bottom="280" w:left="1580" w:header="284" w:footer="0" w:gutter="0"/>
          <w:cols w:space="720"/>
        </w:sectPr>
      </w:pPr>
      <w:r>
        <w:rPr>
          <w:noProof/>
          <w:lang w:val="pt-BR"/>
        </w:rPr>
        <mc:AlternateContent>
          <mc:Choice Requires="wps">
            <w:drawing>
              <wp:anchor distT="0" distB="0" distL="0" distR="0" simplePos="0" relativeHeight="251662336" behindDoc="0" locked="0" layoutInCell="1" hidden="0" allowOverlap="1" wp14:anchorId="54240F43" wp14:editId="066A4DE4">
                <wp:simplePos x="0" y="0"/>
                <wp:positionH relativeFrom="column">
                  <wp:posOffset>63500</wp:posOffset>
                </wp:positionH>
                <wp:positionV relativeFrom="paragraph">
                  <wp:posOffset>215900</wp:posOffset>
                </wp:positionV>
                <wp:extent cx="5755640" cy="732536"/>
                <wp:effectExtent l="0" t="0" r="0" b="0"/>
                <wp:wrapTopAndBottom distT="0" distB="0"/>
                <wp:docPr id="231" name=""/>
                <wp:cNvGraphicFramePr/>
                <a:graphic xmlns:a="http://schemas.openxmlformats.org/drawingml/2006/main">
                  <a:graphicData uri="http://schemas.microsoft.com/office/word/2010/wordprocessingShape">
                    <wps:wsp>
                      <wps:cNvSpPr/>
                      <wps:spPr>
                        <a:xfrm>
                          <a:off x="2473200" y="3424680"/>
                          <a:ext cx="5745600" cy="710640"/>
                        </a:xfrm>
                        <a:prstGeom prst="rect">
                          <a:avLst/>
                        </a:prstGeom>
                        <a:noFill/>
                        <a:ln w="9525" cap="flat" cmpd="sng">
                          <a:solidFill>
                            <a:srgbClr val="000000"/>
                          </a:solidFill>
                          <a:prstDash val="solid"/>
                          <a:miter lim="8000"/>
                          <a:headEnd type="none" w="sm" len="sm"/>
                          <a:tailEnd type="none" w="sm" len="sm"/>
                        </a:ln>
                      </wps:spPr>
                      <wps:txbx>
                        <w:txbxContent>
                          <w:p w14:paraId="62F948EC" w14:textId="26B60A36" w:rsidR="00D95A79" w:rsidRDefault="00D95A79" w:rsidP="000F1855">
                            <w:r>
                              <w:rPr>
                                <w:color w:val="000000"/>
                                <w:sz w:val="24"/>
                              </w:rPr>
                              <w:t>Minuta aprovada (doc.</w:t>
                            </w:r>
                            <w:r w:rsidR="00614CF4">
                              <w:rPr>
                                <w:color w:val="000000"/>
                                <w:sz w:val="24"/>
                              </w:rPr>
                              <w:t>7591842</w:t>
                            </w:r>
                            <w:r>
                              <w:rPr>
                                <w:color w:val="000000"/>
                                <w:sz w:val="24"/>
                              </w:rPr>
                              <w:t xml:space="preserve">) conforme Despacho Terminativo nº </w:t>
                            </w:r>
                            <w:r w:rsidR="00614CF4">
                              <w:rPr>
                                <w:color w:val="000000"/>
                                <w:sz w:val="24"/>
                              </w:rPr>
                              <w:t>857</w:t>
                            </w:r>
                            <w:r>
                              <w:rPr>
                                <w:color w:val="000000"/>
                                <w:sz w:val="24"/>
                              </w:rPr>
                              <w:t xml:space="preserve"> (doc. </w:t>
                            </w:r>
                            <w:r w:rsidR="00614CF4">
                              <w:rPr>
                                <w:color w:val="000000"/>
                                <w:sz w:val="24"/>
                              </w:rPr>
                              <w:t>7603948</w:t>
                            </w:r>
                            <w:r>
                              <w:rPr>
                                <w:color w:val="000000"/>
                                <w:sz w:val="24"/>
                              </w:rPr>
                              <w:t>) da Procuradoria Geral do Município, constante do processo SEI nº 19.025</w:t>
                            </w:r>
                            <w:r w:rsidR="00614CF4">
                              <w:rPr>
                                <w:color w:val="000000"/>
                                <w:sz w:val="24"/>
                              </w:rPr>
                              <w:t>.033828/2022-16.</w:t>
                            </w:r>
                          </w:p>
                        </w:txbxContent>
                      </wps:txbx>
                      <wps:bodyPr spcFirstLastPara="1" wrap="square" lIns="0" tIns="0" rIns="0" bIns="0" anchor="t" anchorCtr="0">
                        <a:noAutofit/>
                      </wps:bodyPr>
                    </wps:wsp>
                  </a:graphicData>
                </a:graphic>
              </wp:anchor>
            </w:drawing>
          </mc:Choice>
          <mc:Fallback>
            <w:pict>
              <v:rect w14:anchorId="54240F43" id="_x0000_s1027" style="position:absolute;margin-left:5pt;margin-top:17pt;width:453.2pt;height:57.7pt;z-index:25166233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" filled="f">
                <v:stroke startarrowwidth="narrow" startarrowlength="short" endarrowwidth="narrow" endarrowlength="short" miterlimit="5243f"/>
                <v:textbox inset="0,0,0,0">
                  <w:txbxContent>
                    <w:p w14:paraId="62F948EC" w14:textId="26B60A36" w:rsidR="00D95A79" w:rsidRDefault="00D95A79" w:rsidP="000F1855">
                      <w:r>
                        <w:rPr>
                          <w:color w:val="000000"/>
                          <w:sz w:val="24"/>
                        </w:rPr>
                        <w:t>Minuta aprovada (doc.</w:t>
                      </w:r>
                      <w:r w:rsidR="00614CF4">
                        <w:rPr>
                          <w:color w:val="000000"/>
                          <w:sz w:val="24"/>
                        </w:rPr>
                        <w:t>7591842</w:t>
                      </w:r>
                      <w:r>
                        <w:rPr>
                          <w:color w:val="000000"/>
                          <w:sz w:val="24"/>
                        </w:rPr>
                        <w:t xml:space="preserve">) conforme Despacho Terminativo nº </w:t>
                      </w:r>
                      <w:r w:rsidR="00614CF4">
                        <w:rPr>
                          <w:color w:val="000000"/>
                          <w:sz w:val="24"/>
                        </w:rPr>
                        <w:t>857</w:t>
                      </w:r>
                      <w:r>
                        <w:rPr>
                          <w:color w:val="000000"/>
                          <w:sz w:val="24"/>
                        </w:rPr>
                        <w:t xml:space="preserve"> (doc. </w:t>
                      </w:r>
                      <w:r w:rsidR="00614CF4">
                        <w:rPr>
                          <w:color w:val="000000"/>
                          <w:sz w:val="24"/>
                        </w:rPr>
                        <w:t>7603948</w:t>
                      </w:r>
                      <w:r>
                        <w:rPr>
                          <w:color w:val="000000"/>
                          <w:sz w:val="24"/>
                        </w:rPr>
                        <w:t>) da Procuradoria Geral do Município, constante do processo SEI nº 19.025</w:t>
                      </w:r>
                      <w:r w:rsidR="00614CF4">
                        <w:rPr>
                          <w:color w:val="000000"/>
                          <w:sz w:val="24"/>
                        </w:rPr>
                        <w:t>.033828/2022-16.</w:t>
                      </w:r>
                    </w:p>
                  </w:txbxContent>
                </v:textbox>
                <w10:wrap type="topAndBottom"/>
              </v:rect>
            </w:pict>
          </mc:Fallback>
        </mc:AlternateContent>
      </w:r>
    </w:p>
    <w:p w14:paraId="100B68A8" w14:textId="77777777" w:rsidR="00D81016" w:rsidRDefault="00D81016">
      <w:pPr>
        <w:pBdr>
          <w:top w:val="nil"/>
          <w:left w:val="nil"/>
          <w:bottom w:val="nil"/>
          <w:right w:val="nil"/>
          <w:between w:val="nil"/>
        </w:pBdr>
        <w:rPr>
          <w:color w:val="000000"/>
          <w:sz w:val="20"/>
          <w:szCs w:val="20"/>
        </w:rPr>
      </w:pPr>
    </w:p>
    <w:p w14:paraId="20BA9C4C" w14:textId="471A4B9F" w:rsidR="00D81016" w:rsidRPr="001E7EF3" w:rsidRDefault="001E7EF3" w:rsidP="001E7EF3">
      <w:pPr>
        <w:pBdr>
          <w:top w:val="nil"/>
          <w:left w:val="nil"/>
          <w:bottom w:val="nil"/>
          <w:right w:val="nil"/>
          <w:between w:val="nil"/>
        </w:pBdr>
        <w:spacing w:before="7"/>
        <w:jc w:val="center"/>
        <w:rPr>
          <w:b/>
          <w:bCs/>
          <w:color w:val="000000"/>
          <w:sz w:val="24"/>
          <w:szCs w:val="24"/>
        </w:rPr>
      </w:pPr>
      <w:r w:rsidRPr="001E7EF3">
        <w:rPr>
          <w:b/>
          <w:bCs/>
          <w:color w:val="000000"/>
          <w:sz w:val="24"/>
          <w:szCs w:val="24"/>
        </w:rPr>
        <w:t>ANEXO X</w:t>
      </w:r>
    </w:p>
    <w:p w14:paraId="320AC9FB" w14:textId="77777777" w:rsidR="00D81016" w:rsidRDefault="00A355D0">
      <w:pPr>
        <w:pBdr>
          <w:top w:val="nil"/>
          <w:left w:val="nil"/>
          <w:bottom w:val="nil"/>
          <w:right w:val="nil"/>
          <w:between w:val="nil"/>
        </w:pBdr>
        <w:spacing w:before="90"/>
        <w:ind w:left="122"/>
        <w:rPr>
          <w:color w:val="000000"/>
          <w:sz w:val="28"/>
          <w:szCs w:val="28"/>
        </w:rPr>
      </w:pPr>
      <w:r>
        <w:rPr>
          <w:color w:val="000000"/>
          <w:sz w:val="24"/>
          <w:szCs w:val="24"/>
        </w:rPr>
        <w:t>CONTROLE DE ENTREGA DE CARTÕES DE TRANSPORTE URBANO</w:t>
      </w:r>
    </w:p>
    <w:p w14:paraId="62F368C4" w14:textId="77777777" w:rsidR="00D81016" w:rsidRDefault="00D81016">
      <w:pPr>
        <w:pBdr>
          <w:top w:val="nil"/>
          <w:left w:val="nil"/>
          <w:bottom w:val="nil"/>
          <w:right w:val="nil"/>
          <w:between w:val="nil"/>
        </w:pBdr>
        <w:spacing w:before="8"/>
        <w:rPr>
          <w:color w:val="000000"/>
          <w:sz w:val="28"/>
          <w:szCs w:val="28"/>
        </w:rPr>
      </w:pPr>
    </w:p>
    <w:tbl>
      <w:tblPr>
        <w:tblStyle w:val="2"/>
        <w:tblW w:w="8691" w:type="dxa"/>
        <w:tblInd w:w="132" w:type="dxa"/>
        <w:tblLayout w:type="fixed"/>
        <w:tblLook w:val="0000" w:firstRow="0" w:lastRow="0" w:firstColumn="0" w:lastColumn="0" w:noHBand="0" w:noVBand="0"/>
      </w:tblPr>
      <w:tblGrid>
        <w:gridCol w:w="942"/>
        <w:gridCol w:w="703"/>
        <w:gridCol w:w="2410"/>
        <w:gridCol w:w="1474"/>
        <w:gridCol w:w="1518"/>
        <w:gridCol w:w="1644"/>
      </w:tblGrid>
      <w:tr w:rsidR="00D81016" w14:paraId="2F28D39C" w14:textId="77777777">
        <w:trPr>
          <w:trHeight w:val="503"/>
        </w:trPr>
        <w:tc>
          <w:tcPr>
            <w:tcW w:w="5529" w:type="dxa"/>
            <w:gridSpan w:val="4"/>
            <w:tcBorders>
              <w:top w:val="single" w:sz="4" w:space="0" w:color="000000"/>
              <w:left w:val="single" w:sz="4" w:space="0" w:color="000000"/>
              <w:bottom w:val="single" w:sz="4" w:space="0" w:color="000000"/>
              <w:right w:val="single" w:sz="4" w:space="0" w:color="000000"/>
            </w:tcBorders>
          </w:tcPr>
          <w:p w14:paraId="2F070517" w14:textId="77777777" w:rsidR="00D81016" w:rsidRDefault="00A355D0">
            <w:pPr>
              <w:pBdr>
                <w:top w:val="nil"/>
                <w:left w:val="nil"/>
                <w:bottom w:val="nil"/>
                <w:right w:val="nil"/>
                <w:between w:val="nil"/>
              </w:pBdr>
              <w:spacing w:line="249" w:lineRule="auto"/>
              <w:ind w:left="4"/>
              <w:rPr>
                <w:color w:val="000000"/>
                <w:sz w:val="24"/>
                <w:szCs w:val="24"/>
              </w:rPr>
            </w:pPr>
            <w:r>
              <w:rPr>
                <w:color w:val="000000"/>
                <w:sz w:val="24"/>
                <w:szCs w:val="24"/>
              </w:rPr>
              <w:t>Documento de solicitação:</w:t>
            </w:r>
          </w:p>
        </w:tc>
        <w:tc>
          <w:tcPr>
            <w:tcW w:w="3162" w:type="dxa"/>
            <w:gridSpan w:val="2"/>
            <w:tcBorders>
              <w:top w:val="single" w:sz="4" w:space="0" w:color="000000"/>
              <w:left w:val="single" w:sz="4" w:space="0" w:color="000000"/>
              <w:bottom w:val="single" w:sz="4" w:space="0" w:color="000000"/>
              <w:right w:val="single" w:sz="4" w:space="0" w:color="000000"/>
            </w:tcBorders>
          </w:tcPr>
          <w:p w14:paraId="3B5B0DAF" w14:textId="77777777" w:rsidR="00D81016" w:rsidRDefault="00A355D0">
            <w:pPr>
              <w:pBdr>
                <w:top w:val="nil"/>
                <w:left w:val="nil"/>
                <w:bottom w:val="nil"/>
                <w:right w:val="nil"/>
                <w:between w:val="nil"/>
              </w:pBdr>
              <w:spacing w:line="249" w:lineRule="auto"/>
              <w:ind w:left="4"/>
              <w:rPr>
                <w:color w:val="000000"/>
                <w:sz w:val="24"/>
                <w:szCs w:val="24"/>
              </w:rPr>
            </w:pPr>
            <w:r>
              <w:rPr>
                <w:color w:val="000000"/>
                <w:sz w:val="24"/>
                <w:szCs w:val="24"/>
              </w:rPr>
              <w:t>Cartões para controle:</w:t>
            </w:r>
          </w:p>
        </w:tc>
      </w:tr>
      <w:tr w:rsidR="00D81016" w14:paraId="1E6C97A5" w14:textId="77777777">
        <w:trPr>
          <w:trHeight w:val="1055"/>
        </w:trPr>
        <w:tc>
          <w:tcPr>
            <w:tcW w:w="942" w:type="dxa"/>
            <w:tcBorders>
              <w:top w:val="single" w:sz="4" w:space="0" w:color="000000"/>
              <w:left w:val="single" w:sz="4" w:space="0" w:color="000000"/>
              <w:bottom w:val="single" w:sz="4" w:space="0" w:color="000000"/>
              <w:right w:val="single" w:sz="4" w:space="0" w:color="000000"/>
            </w:tcBorders>
          </w:tcPr>
          <w:p w14:paraId="4C4AC3C4" w14:textId="77777777" w:rsidR="00D81016" w:rsidRDefault="00A355D0">
            <w:pPr>
              <w:pBdr>
                <w:top w:val="nil"/>
                <w:left w:val="nil"/>
                <w:bottom w:val="nil"/>
                <w:right w:val="nil"/>
                <w:between w:val="nil"/>
              </w:pBdr>
              <w:ind w:left="4" w:right="48"/>
              <w:rPr>
                <w:b/>
                <w:color w:val="000000"/>
                <w:sz w:val="24"/>
                <w:szCs w:val="24"/>
              </w:rPr>
            </w:pPr>
            <w:r>
              <w:rPr>
                <w:b/>
                <w:color w:val="000000"/>
                <w:sz w:val="24"/>
                <w:szCs w:val="24"/>
              </w:rPr>
              <w:t>Data (dia/mês e ano)</w:t>
            </w:r>
          </w:p>
        </w:tc>
        <w:tc>
          <w:tcPr>
            <w:tcW w:w="703" w:type="dxa"/>
            <w:tcBorders>
              <w:top w:val="single" w:sz="4" w:space="0" w:color="000000"/>
              <w:left w:val="single" w:sz="4" w:space="0" w:color="000000"/>
              <w:bottom w:val="single" w:sz="4" w:space="0" w:color="000000"/>
              <w:right w:val="single" w:sz="4" w:space="0" w:color="000000"/>
            </w:tcBorders>
          </w:tcPr>
          <w:p w14:paraId="6B45039A" w14:textId="77777777" w:rsidR="00D81016" w:rsidRDefault="00D81016">
            <w:pPr>
              <w:pBdr>
                <w:top w:val="nil"/>
                <w:left w:val="nil"/>
                <w:bottom w:val="nil"/>
                <w:right w:val="nil"/>
                <w:between w:val="nil"/>
              </w:pBdr>
              <w:spacing w:before="8"/>
              <w:rPr>
                <w:color w:val="000000"/>
                <w:sz w:val="23"/>
                <w:szCs w:val="23"/>
              </w:rPr>
            </w:pPr>
          </w:p>
          <w:p w14:paraId="51A81D23" w14:textId="77777777" w:rsidR="00D81016" w:rsidRDefault="00A355D0">
            <w:pPr>
              <w:pBdr>
                <w:top w:val="nil"/>
                <w:left w:val="nil"/>
                <w:bottom w:val="nil"/>
                <w:right w:val="nil"/>
                <w:between w:val="nil"/>
              </w:pBdr>
              <w:ind w:left="4"/>
              <w:rPr>
                <w:b/>
                <w:color w:val="000000"/>
                <w:sz w:val="24"/>
                <w:szCs w:val="24"/>
              </w:rPr>
            </w:pPr>
            <w:r>
              <w:rPr>
                <w:b/>
                <w:color w:val="000000"/>
                <w:sz w:val="24"/>
                <w:szCs w:val="24"/>
              </w:rPr>
              <w:t>Qtde.</w:t>
            </w:r>
          </w:p>
        </w:tc>
        <w:tc>
          <w:tcPr>
            <w:tcW w:w="2410" w:type="dxa"/>
            <w:tcBorders>
              <w:top w:val="single" w:sz="4" w:space="0" w:color="000000"/>
              <w:left w:val="single" w:sz="4" w:space="0" w:color="000000"/>
              <w:bottom w:val="single" w:sz="4" w:space="0" w:color="000000"/>
              <w:right w:val="single" w:sz="4" w:space="0" w:color="000000"/>
            </w:tcBorders>
          </w:tcPr>
          <w:p w14:paraId="39729AA9" w14:textId="77777777" w:rsidR="00D81016" w:rsidRDefault="00D81016">
            <w:pPr>
              <w:pBdr>
                <w:top w:val="nil"/>
                <w:left w:val="nil"/>
                <w:bottom w:val="nil"/>
                <w:right w:val="nil"/>
                <w:between w:val="nil"/>
              </w:pBdr>
              <w:spacing w:before="8"/>
              <w:rPr>
                <w:color w:val="000000"/>
                <w:sz w:val="23"/>
                <w:szCs w:val="23"/>
              </w:rPr>
            </w:pPr>
          </w:p>
          <w:p w14:paraId="7CA42227" w14:textId="77777777" w:rsidR="00D81016" w:rsidRDefault="00A355D0">
            <w:pPr>
              <w:pBdr>
                <w:top w:val="nil"/>
                <w:left w:val="nil"/>
                <w:bottom w:val="nil"/>
                <w:right w:val="nil"/>
                <w:between w:val="nil"/>
              </w:pBdr>
              <w:tabs>
                <w:tab w:val="left" w:pos="1565"/>
              </w:tabs>
              <w:ind w:left="4" w:right="588"/>
              <w:rPr>
                <w:b/>
                <w:color w:val="000000"/>
                <w:sz w:val="24"/>
                <w:szCs w:val="24"/>
              </w:rPr>
            </w:pPr>
            <w:r>
              <w:rPr>
                <w:b/>
                <w:color w:val="000000"/>
                <w:sz w:val="24"/>
                <w:szCs w:val="24"/>
              </w:rPr>
              <w:t>Justificativa</w:t>
            </w:r>
            <w:r>
              <w:rPr>
                <w:b/>
                <w:color w:val="000000"/>
                <w:sz w:val="24"/>
                <w:szCs w:val="24"/>
              </w:rPr>
              <w:tab/>
              <w:t>da concessão</w:t>
            </w:r>
          </w:p>
        </w:tc>
        <w:tc>
          <w:tcPr>
            <w:tcW w:w="1474" w:type="dxa"/>
            <w:tcBorders>
              <w:top w:val="single" w:sz="4" w:space="0" w:color="000000"/>
              <w:left w:val="single" w:sz="4" w:space="0" w:color="000000"/>
              <w:bottom w:val="single" w:sz="4" w:space="0" w:color="000000"/>
              <w:right w:val="single" w:sz="4" w:space="0" w:color="000000"/>
            </w:tcBorders>
          </w:tcPr>
          <w:p w14:paraId="3FBF2D6D" w14:textId="77777777" w:rsidR="00D81016" w:rsidRDefault="00D81016">
            <w:pPr>
              <w:pBdr>
                <w:top w:val="nil"/>
                <w:left w:val="nil"/>
                <w:bottom w:val="nil"/>
                <w:right w:val="nil"/>
                <w:between w:val="nil"/>
              </w:pBdr>
              <w:spacing w:before="8"/>
              <w:rPr>
                <w:color w:val="000000"/>
                <w:sz w:val="23"/>
                <w:szCs w:val="23"/>
              </w:rPr>
            </w:pPr>
          </w:p>
          <w:p w14:paraId="243E80CC" w14:textId="77777777" w:rsidR="00D81016" w:rsidRDefault="00A355D0">
            <w:pPr>
              <w:pBdr>
                <w:top w:val="nil"/>
                <w:left w:val="nil"/>
                <w:bottom w:val="nil"/>
                <w:right w:val="nil"/>
                <w:between w:val="nil"/>
              </w:pBdr>
              <w:tabs>
                <w:tab w:val="left" w:pos="1137"/>
              </w:tabs>
              <w:ind w:left="4" w:right="81"/>
              <w:rPr>
                <w:b/>
                <w:color w:val="000000"/>
                <w:sz w:val="24"/>
                <w:szCs w:val="24"/>
              </w:rPr>
            </w:pPr>
            <w:r>
              <w:rPr>
                <w:b/>
                <w:color w:val="000000"/>
                <w:sz w:val="24"/>
                <w:szCs w:val="24"/>
              </w:rPr>
              <w:t>Nome</w:t>
            </w:r>
            <w:r>
              <w:rPr>
                <w:b/>
                <w:color w:val="000000"/>
                <w:sz w:val="24"/>
                <w:szCs w:val="24"/>
              </w:rPr>
              <w:tab/>
              <w:t>do usuário</w:t>
            </w:r>
          </w:p>
        </w:tc>
        <w:tc>
          <w:tcPr>
            <w:tcW w:w="1518" w:type="dxa"/>
            <w:tcBorders>
              <w:top w:val="single" w:sz="4" w:space="0" w:color="000000"/>
              <w:left w:val="single" w:sz="4" w:space="0" w:color="000000"/>
              <w:bottom w:val="single" w:sz="4" w:space="0" w:color="000000"/>
              <w:right w:val="single" w:sz="4" w:space="0" w:color="000000"/>
            </w:tcBorders>
          </w:tcPr>
          <w:p w14:paraId="0CDFCF8E" w14:textId="77777777" w:rsidR="00D81016" w:rsidRDefault="00D81016">
            <w:pPr>
              <w:pBdr>
                <w:top w:val="nil"/>
                <w:left w:val="nil"/>
                <w:bottom w:val="nil"/>
                <w:right w:val="nil"/>
                <w:between w:val="nil"/>
              </w:pBdr>
              <w:spacing w:before="8"/>
              <w:rPr>
                <w:color w:val="000000"/>
                <w:sz w:val="23"/>
                <w:szCs w:val="23"/>
              </w:rPr>
            </w:pPr>
          </w:p>
          <w:p w14:paraId="012A2BF8" w14:textId="77777777" w:rsidR="00D81016" w:rsidRDefault="00A355D0">
            <w:pPr>
              <w:pBdr>
                <w:top w:val="nil"/>
                <w:left w:val="nil"/>
                <w:bottom w:val="nil"/>
                <w:right w:val="nil"/>
                <w:between w:val="nil"/>
              </w:pBdr>
              <w:spacing w:line="266" w:lineRule="auto"/>
              <w:ind w:left="4"/>
              <w:rPr>
                <w:b/>
                <w:color w:val="000000"/>
                <w:sz w:val="24"/>
                <w:szCs w:val="24"/>
              </w:rPr>
            </w:pPr>
            <w:r>
              <w:rPr>
                <w:b/>
                <w:color w:val="000000"/>
                <w:sz w:val="24"/>
                <w:szCs w:val="24"/>
              </w:rPr>
              <w:t>Documento de</w:t>
            </w:r>
          </w:p>
          <w:p w14:paraId="49E5711B" w14:textId="77777777" w:rsidR="00D81016" w:rsidRDefault="00A355D0">
            <w:pPr>
              <w:pBdr>
                <w:top w:val="nil"/>
                <w:left w:val="nil"/>
                <w:bottom w:val="nil"/>
                <w:right w:val="nil"/>
                <w:between w:val="nil"/>
              </w:pBdr>
              <w:spacing w:line="252" w:lineRule="auto"/>
              <w:ind w:left="4" w:right="141"/>
              <w:rPr>
                <w:b/>
                <w:color w:val="000000"/>
                <w:sz w:val="24"/>
                <w:szCs w:val="24"/>
              </w:rPr>
            </w:pPr>
            <w:r>
              <w:rPr>
                <w:b/>
                <w:color w:val="000000"/>
                <w:sz w:val="24"/>
                <w:szCs w:val="24"/>
              </w:rPr>
              <w:t>identificação (RG ou CPF)</w:t>
            </w:r>
          </w:p>
        </w:tc>
        <w:tc>
          <w:tcPr>
            <w:tcW w:w="1644" w:type="dxa"/>
            <w:tcBorders>
              <w:top w:val="single" w:sz="4" w:space="0" w:color="000000"/>
              <w:left w:val="single" w:sz="4" w:space="0" w:color="000000"/>
              <w:bottom w:val="single" w:sz="4" w:space="0" w:color="000000"/>
              <w:right w:val="single" w:sz="4" w:space="0" w:color="000000"/>
            </w:tcBorders>
          </w:tcPr>
          <w:p w14:paraId="0230F281" w14:textId="77777777" w:rsidR="00D81016" w:rsidRDefault="00D81016">
            <w:pPr>
              <w:pBdr>
                <w:top w:val="nil"/>
                <w:left w:val="nil"/>
                <w:bottom w:val="nil"/>
                <w:right w:val="nil"/>
                <w:between w:val="nil"/>
              </w:pBdr>
              <w:spacing w:before="8"/>
              <w:rPr>
                <w:color w:val="000000"/>
                <w:sz w:val="23"/>
                <w:szCs w:val="23"/>
              </w:rPr>
            </w:pPr>
          </w:p>
          <w:p w14:paraId="2AD3E7B3" w14:textId="77777777" w:rsidR="00D81016" w:rsidRDefault="00A355D0">
            <w:pPr>
              <w:pBdr>
                <w:top w:val="nil"/>
                <w:left w:val="nil"/>
                <w:bottom w:val="nil"/>
                <w:right w:val="nil"/>
                <w:between w:val="nil"/>
              </w:pBdr>
              <w:ind w:left="2" w:right="251"/>
              <w:rPr>
                <w:b/>
                <w:color w:val="000000"/>
                <w:sz w:val="24"/>
                <w:szCs w:val="24"/>
              </w:rPr>
            </w:pPr>
            <w:r>
              <w:rPr>
                <w:b/>
                <w:color w:val="000000"/>
                <w:sz w:val="24"/>
                <w:szCs w:val="24"/>
              </w:rPr>
              <w:t>Assinaturade retirada</w:t>
            </w:r>
          </w:p>
        </w:tc>
      </w:tr>
      <w:tr w:rsidR="00D81016" w14:paraId="11698D58" w14:textId="77777777">
        <w:trPr>
          <w:trHeight w:val="340"/>
        </w:trPr>
        <w:tc>
          <w:tcPr>
            <w:tcW w:w="942"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470268B6" w14:textId="77777777" w:rsidR="00D81016" w:rsidRDefault="00D81016">
            <w:pPr>
              <w:pBdr>
                <w:top w:val="nil"/>
                <w:left w:val="nil"/>
                <w:bottom w:val="nil"/>
                <w:right w:val="nil"/>
                <w:between w:val="nil"/>
              </w:pBdr>
              <w:rPr>
                <w:color w:val="000000"/>
                <w:sz w:val="24"/>
                <w:szCs w:val="24"/>
              </w:rPr>
            </w:pPr>
          </w:p>
        </w:tc>
        <w:tc>
          <w:tcPr>
            <w:tcW w:w="703"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4277EACE" w14:textId="77777777" w:rsidR="00D81016" w:rsidRDefault="00D81016">
            <w:pPr>
              <w:pBdr>
                <w:top w:val="nil"/>
                <w:left w:val="nil"/>
                <w:bottom w:val="nil"/>
                <w:right w:val="nil"/>
                <w:between w:val="nil"/>
              </w:pBdr>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BDBDBD"/>
          </w:tcPr>
          <w:p w14:paraId="0D77AEC4" w14:textId="77777777" w:rsidR="00D81016" w:rsidRDefault="00D81016">
            <w:pPr>
              <w:pBdr>
                <w:top w:val="nil"/>
                <w:left w:val="nil"/>
                <w:bottom w:val="nil"/>
                <w:right w:val="nil"/>
                <w:between w:val="nil"/>
              </w:pBdr>
              <w:rPr>
                <w:color w:val="000000"/>
                <w:sz w:val="24"/>
                <w:szCs w:val="24"/>
              </w:rPr>
            </w:pPr>
          </w:p>
        </w:tc>
        <w:tc>
          <w:tcPr>
            <w:tcW w:w="1474"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43784515" w14:textId="77777777" w:rsidR="00D81016" w:rsidRDefault="00D81016">
            <w:pPr>
              <w:pBdr>
                <w:top w:val="nil"/>
                <w:left w:val="nil"/>
                <w:bottom w:val="nil"/>
                <w:right w:val="nil"/>
                <w:between w:val="nil"/>
              </w:pBdr>
              <w:rPr>
                <w:color w:val="000000"/>
                <w:sz w:val="24"/>
                <w:szCs w:val="24"/>
              </w:rPr>
            </w:pPr>
          </w:p>
        </w:tc>
        <w:tc>
          <w:tcPr>
            <w:tcW w:w="1518"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77FF1316" w14:textId="77777777" w:rsidR="00D81016" w:rsidRDefault="00D81016">
            <w:pPr>
              <w:pBdr>
                <w:top w:val="nil"/>
                <w:left w:val="nil"/>
                <w:bottom w:val="nil"/>
                <w:right w:val="nil"/>
                <w:between w:val="nil"/>
              </w:pBdr>
              <w:rPr>
                <w:color w:val="000000"/>
                <w:sz w:val="24"/>
                <w:szCs w:val="24"/>
              </w:rPr>
            </w:pPr>
          </w:p>
        </w:tc>
        <w:tc>
          <w:tcPr>
            <w:tcW w:w="1644"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0F8C38BE" w14:textId="77777777" w:rsidR="00D81016" w:rsidRDefault="00D81016">
            <w:pPr>
              <w:pBdr>
                <w:top w:val="nil"/>
                <w:left w:val="nil"/>
                <w:bottom w:val="nil"/>
                <w:right w:val="nil"/>
                <w:between w:val="nil"/>
              </w:pBdr>
              <w:rPr>
                <w:color w:val="000000"/>
                <w:sz w:val="24"/>
                <w:szCs w:val="24"/>
              </w:rPr>
            </w:pPr>
          </w:p>
        </w:tc>
      </w:tr>
      <w:tr w:rsidR="00D81016" w14:paraId="30B540D5" w14:textId="77777777">
        <w:trPr>
          <w:trHeight w:val="283"/>
        </w:trPr>
        <w:tc>
          <w:tcPr>
            <w:tcW w:w="942" w:type="dxa"/>
            <w:vMerge/>
            <w:tcBorders>
              <w:top w:val="single" w:sz="4" w:space="0" w:color="000000"/>
              <w:left w:val="single" w:sz="4" w:space="0" w:color="000000"/>
              <w:bottom w:val="single" w:sz="4" w:space="0" w:color="000000"/>
              <w:right w:val="single" w:sz="4" w:space="0" w:color="000000"/>
            </w:tcBorders>
            <w:shd w:val="clear" w:color="auto" w:fill="BDBDBD"/>
          </w:tcPr>
          <w:p w14:paraId="196024EA" w14:textId="77777777" w:rsidR="00D81016" w:rsidRDefault="00D81016">
            <w:pPr>
              <w:pBdr>
                <w:top w:val="nil"/>
                <w:left w:val="nil"/>
                <w:bottom w:val="nil"/>
                <w:right w:val="nil"/>
                <w:between w:val="nil"/>
              </w:pBdr>
              <w:spacing w:line="276" w:lineRule="auto"/>
              <w:rPr>
                <w:color w:val="000000"/>
                <w:sz w:val="24"/>
                <w:szCs w:val="24"/>
              </w:rPr>
            </w:pPr>
          </w:p>
        </w:tc>
        <w:tc>
          <w:tcPr>
            <w:tcW w:w="703" w:type="dxa"/>
            <w:vMerge/>
            <w:tcBorders>
              <w:top w:val="single" w:sz="4" w:space="0" w:color="000000"/>
              <w:left w:val="single" w:sz="4" w:space="0" w:color="000000"/>
              <w:bottom w:val="single" w:sz="4" w:space="0" w:color="000000"/>
              <w:right w:val="single" w:sz="4" w:space="0" w:color="000000"/>
            </w:tcBorders>
            <w:shd w:val="clear" w:color="auto" w:fill="BDBDBD"/>
          </w:tcPr>
          <w:p w14:paraId="1874E47A" w14:textId="77777777" w:rsidR="00D81016" w:rsidRDefault="00D81016">
            <w:pPr>
              <w:pBdr>
                <w:top w:val="nil"/>
                <w:left w:val="nil"/>
                <w:bottom w:val="nil"/>
                <w:right w:val="nil"/>
                <w:between w:val="nil"/>
              </w:pBdr>
              <w:spacing w:line="276" w:lineRule="auto"/>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BDBDBD"/>
          </w:tcPr>
          <w:p w14:paraId="576DCA07" w14:textId="77777777" w:rsidR="00D81016" w:rsidRDefault="00D81016">
            <w:pPr>
              <w:pBdr>
                <w:top w:val="nil"/>
                <w:left w:val="nil"/>
                <w:bottom w:val="nil"/>
                <w:right w:val="nil"/>
                <w:between w:val="nil"/>
              </w:pBdr>
              <w:rPr>
                <w:color w:val="000000"/>
                <w:sz w:val="20"/>
                <w:szCs w:val="20"/>
              </w:rPr>
            </w:pPr>
          </w:p>
        </w:tc>
        <w:tc>
          <w:tcPr>
            <w:tcW w:w="1474" w:type="dxa"/>
            <w:vMerge/>
            <w:tcBorders>
              <w:top w:val="single" w:sz="4" w:space="0" w:color="000000"/>
              <w:left w:val="single" w:sz="4" w:space="0" w:color="000000"/>
              <w:bottom w:val="single" w:sz="4" w:space="0" w:color="000000"/>
              <w:right w:val="single" w:sz="4" w:space="0" w:color="000000"/>
            </w:tcBorders>
            <w:shd w:val="clear" w:color="auto" w:fill="BDBDBD"/>
          </w:tcPr>
          <w:p w14:paraId="29EC40BE" w14:textId="77777777" w:rsidR="00D81016" w:rsidRDefault="00D81016">
            <w:pPr>
              <w:pBdr>
                <w:top w:val="nil"/>
                <w:left w:val="nil"/>
                <w:bottom w:val="nil"/>
                <w:right w:val="nil"/>
                <w:between w:val="nil"/>
              </w:pBdr>
              <w:spacing w:line="276" w:lineRule="auto"/>
              <w:rPr>
                <w:color w:val="000000"/>
                <w:sz w:val="20"/>
                <w:szCs w:val="20"/>
              </w:rPr>
            </w:pPr>
          </w:p>
        </w:tc>
        <w:tc>
          <w:tcPr>
            <w:tcW w:w="1518" w:type="dxa"/>
            <w:vMerge/>
            <w:tcBorders>
              <w:top w:val="single" w:sz="4" w:space="0" w:color="000000"/>
              <w:left w:val="single" w:sz="4" w:space="0" w:color="000000"/>
              <w:bottom w:val="single" w:sz="4" w:space="0" w:color="000000"/>
              <w:right w:val="single" w:sz="4" w:space="0" w:color="000000"/>
            </w:tcBorders>
            <w:shd w:val="clear" w:color="auto" w:fill="BDBDBD"/>
          </w:tcPr>
          <w:p w14:paraId="677C7676" w14:textId="77777777" w:rsidR="00D81016" w:rsidRDefault="00D81016">
            <w:pPr>
              <w:pBdr>
                <w:top w:val="nil"/>
                <w:left w:val="nil"/>
                <w:bottom w:val="nil"/>
                <w:right w:val="nil"/>
                <w:between w:val="nil"/>
              </w:pBdr>
              <w:spacing w:line="276" w:lineRule="auto"/>
              <w:rPr>
                <w:color w:val="000000"/>
                <w:sz w:val="20"/>
                <w:szCs w:val="20"/>
              </w:rPr>
            </w:pPr>
          </w:p>
        </w:tc>
        <w:tc>
          <w:tcPr>
            <w:tcW w:w="1644" w:type="dxa"/>
            <w:vMerge/>
            <w:tcBorders>
              <w:top w:val="single" w:sz="4" w:space="0" w:color="000000"/>
              <w:left w:val="single" w:sz="4" w:space="0" w:color="000000"/>
              <w:bottom w:val="single" w:sz="4" w:space="0" w:color="000000"/>
              <w:right w:val="single" w:sz="4" w:space="0" w:color="000000"/>
            </w:tcBorders>
            <w:shd w:val="clear" w:color="auto" w:fill="BDBDBD"/>
          </w:tcPr>
          <w:p w14:paraId="2CD98AF9" w14:textId="77777777" w:rsidR="00D81016" w:rsidRDefault="00D81016">
            <w:pPr>
              <w:pBdr>
                <w:top w:val="nil"/>
                <w:left w:val="nil"/>
                <w:bottom w:val="nil"/>
                <w:right w:val="nil"/>
                <w:between w:val="nil"/>
              </w:pBdr>
              <w:spacing w:line="276" w:lineRule="auto"/>
              <w:rPr>
                <w:color w:val="000000"/>
                <w:sz w:val="20"/>
                <w:szCs w:val="20"/>
              </w:rPr>
            </w:pPr>
          </w:p>
        </w:tc>
      </w:tr>
      <w:tr w:rsidR="00D81016" w14:paraId="4448DAAF" w14:textId="77777777">
        <w:trPr>
          <w:trHeight w:val="345"/>
        </w:trPr>
        <w:tc>
          <w:tcPr>
            <w:tcW w:w="942" w:type="dxa"/>
            <w:vMerge w:val="restart"/>
            <w:tcBorders>
              <w:top w:val="single" w:sz="4" w:space="0" w:color="000000"/>
              <w:left w:val="single" w:sz="4" w:space="0" w:color="000000"/>
              <w:bottom w:val="single" w:sz="4" w:space="0" w:color="000000"/>
              <w:right w:val="single" w:sz="4" w:space="0" w:color="000000"/>
            </w:tcBorders>
          </w:tcPr>
          <w:p w14:paraId="34850512" w14:textId="77777777" w:rsidR="00D81016" w:rsidRDefault="00D81016">
            <w:pPr>
              <w:pBdr>
                <w:top w:val="nil"/>
                <w:left w:val="nil"/>
                <w:bottom w:val="nil"/>
                <w:right w:val="nil"/>
                <w:between w:val="nil"/>
              </w:pBdr>
              <w:rPr>
                <w:color w:val="000000"/>
                <w:sz w:val="24"/>
                <w:szCs w:val="24"/>
              </w:rPr>
            </w:pPr>
          </w:p>
        </w:tc>
        <w:tc>
          <w:tcPr>
            <w:tcW w:w="703" w:type="dxa"/>
            <w:vMerge w:val="restart"/>
            <w:tcBorders>
              <w:top w:val="single" w:sz="4" w:space="0" w:color="000000"/>
              <w:left w:val="single" w:sz="4" w:space="0" w:color="000000"/>
              <w:bottom w:val="single" w:sz="4" w:space="0" w:color="000000"/>
              <w:right w:val="single" w:sz="4" w:space="0" w:color="000000"/>
            </w:tcBorders>
          </w:tcPr>
          <w:p w14:paraId="6E204746" w14:textId="77777777" w:rsidR="00D81016" w:rsidRDefault="00D81016">
            <w:pPr>
              <w:pBdr>
                <w:top w:val="nil"/>
                <w:left w:val="nil"/>
                <w:bottom w:val="nil"/>
                <w:right w:val="nil"/>
                <w:between w:val="nil"/>
              </w:pBdr>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tcPr>
          <w:p w14:paraId="675B2A0F" w14:textId="77777777" w:rsidR="00D81016" w:rsidRDefault="00D81016">
            <w:pPr>
              <w:pBdr>
                <w:top w:val="nil"/>
                <w:left w:val="nil"/>
                <w:bottom w:val="nil"/>
                <w:right w:val="nil"/>
                <w:between w:val="nil"/>
              </w:pBdr>
              <w:rPr>
                <w:color w:val="000000"/>
                <w:sz w:val="24"/>
                <w:szCs w:val="24"/>
              </w:rPr>
            </w:pPr>
          </w:p>
        </w:tc>
        <w:tc>
          <w:tcPr>
            <w:tcW w:w="1474" w:type="dxa"/>
            <w:vMerge w:val="restart"/>
            <w:tcBorders>
              <w:top w:val="single" w:sz="4" w:space="0" w:color="000000"/>
              <w:left w:val="single" w:sz="4" w:space="0" w:color="000000"/>
              <w:bottom w:val="single" w:sz="4" w:space="0" w:color="000000"/>
              <w:right w:val="single" w:sz="4" w:space="0" w:color="000000"/>
            </w:tcBorders>
          </w:tcPr>
          <w:p w14:paraId="2F69755D" w14:textId="77777777" w:rsidR="00D81016" w:rsidRDefault="00D81016">
            <w:pPr>
              <w:pBdr>
                <w:top w:val="nil"/>
                <w:left w:val="nil"/>
                <w:bottom w:val="nil"/>
                <w:right w:val="nil"/>
                <w:between w:val="nil"/>
              </w:pBdr>
              <w:rPr>
                <w:color w:val="000000"/>
                <w:sz w:val="24"/>
                <w:szCs w:val="24"/>
              </w:rPr>
            </w:pPr>
          </w:p>
        </w:tc>
        <w:tc>
          <w:tcPr>
            <w:tcW w:w="1518" w:type="dxa"/>
            <w:vMerge w:val="restart"/>
            <w:tcBorders>
              <w:top w:val="single" w:sz="4" w:space="0" w:color="000000"/>
              <w:left w:val="single" w:sz="4" w:space="0" w:color="000000"/>
              <w:bottom w:val="single" w:sz="4" w:space="0" w:color="000000"/>
              <w:right w:val="single" w:sz="4" w:space="0" w:color="000000"/>
            </w:tcBorders>
          </w:tcPr>
          <w:p w14:paraId="7BC84A8C" w14:textId="77777777" w:rsidR="00D81016" w:rsidRDefault="00D81016">
            <w:pPr>
              <w:pBdr>
                <w:top w:val="nil"/>
                <w:left w:val="nil"/>
                <w:bottom w:val="nil"/>
                <w:right w:val="nil"/>
                <w:between w:val="nil"/>
              </w:pBdr>
              <w:rPr>
                <w:color w:val="000000"/>
                <w:sz w:val="24"/>
                <w:szCs w:val="24"/>
              </w:rPr>
            </w:pPr>
          </w:p>
        </w:tc>
        <w:tc>
          <w:tcPr>
            <w:tcW w:w="1644" w:type="dxa"/>
            <w:vMerge w:val="restart"/>
            <w:tcBorders>
              <w:top w:val="single" w:sz="4" w:space="0" w:color="000000"/>
              <w:left w:val="single" w:sz="4" w:space="0" w:color="000000"/>
              <w:bottom w:val="single" w:sz="4" w:space="0" w:color="000000"/>
              <w:right w:val="single" w:sz="4" w:space="0" w:color="000000"/>
            </w:tcBorders>
          </w:tcPr>
          <w:p w14:paraId="4DE0CDED" w14:textId="77777777" w:rsidR="00D81016" w:rsidRDefault="00D81016">
            <w:pPr>
              <w:pBdr>
                <w:top w:val="nil"/>
                <w:left w:val="nil"/>
                <w:bottom w:val="nil"/>
                <w:right w:val="nil"/>
                <w:between w:val="nil"/>
              </w:pBdr>
              <w:rPr>
                <w:color w:val="000000"/>
                <w:sz w:val="24"/>
                <w:szCs w:val="24"/>
              </w:rPr>
            </w:pPr>
          </w:p>
        </w:tc>
      </w:tr>
      <w:tr w:rsidR="00D81016" w14:paraId="7F4DA53F" w14:textId="77777777">
        <w:trPr>
          <w:trHeight w:val="333"/>
        </w:trPr>
        <w:tc>
          <w:tcPr>
            <w:tcW w:w="942" w:type="dxa"/>
            <w:vMerge/>
            <w:tcBorders>
              <w:top w:val="single" w:sz="4" w:space="0" w:color="000000"/>
              <w:left w:val="single" w:sz="4" w:space="0" w:color="000000"/>
              <w:bottom w:val="single" w:sz="4" w:space="0" w:color="000000"/>
              <w:right w:val="single" w:sz="4" w:space="0" w:color="000000"/>
            </w:tcBorders>
          </w:tcPr>
          <w:p w14:paraId="39FA4065" w14:textId="77777777" w:rsidR="00D81016" w:rsidRDefault="00D81016">
            <w:pPr>
              <w:pBdr>
                <w:top w:val="nil"/>
                <w:left w:val="nil"/>
                <w:bottom w:val="nil"/>
                <w:right w:val="nil"/>
                <w:between w:val="nil"/>
              </w:pBdr>
              <w:spacing w:line="276" w:lineRule="auto"/>
              <w:rPr>
                <w:color w:val="000000"/>
                <w:sz w:val="24"/>
                <w:szCs w:val="24"/>
              </w:rPr>
            </w:pPr>
          </w:p>
        </w:tc>
        <w:tc>
          <w:tcPr>
            <w:tcW w:w="703" w:type="dxa"/>
            <w:vMerge/>
            <w:tcBorders>
              <w:top w:val="single" w:sz="4" w:space="0" w:color="000000"/>
              <w:left w:val="single" w:sz="4" w:space="0" w:color="000000"/>
              <w:bottom w:val="single" w:sz="4" w:space="0" w:color="000000"/>
              <w:right w:val="single" w:sz="4" w:space="0" w:color="000000"/>
            </w:tcBorders>
          </w:tcPr>
          <w:p w14:paraId="50852DD8" w14:textId="77777777" w:rsidR="00D81016" w:rsidRDefault="00D81016">
            <w:pPr>
              <w:pBdr>
                <w:top w:val="nil"/>
                <w:left w:val="nil"/>
                <w:bottom w:val="nil"/>
                <w:right w:val="nil"/>
                <w:between w:val="nil"/>
              </w:pBdr>
              <w:spacing w:line="276" w:lineRule="auto"/>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tcPr>
          <w:p w14:paraId="203C986E" w14:textId="77777777" w:rsidR="00D81016" w:rsidRDefault="00D81016">
            <w:pPr>
              <w:pBdr>
                <w:top w:val="nil"/>
                <w:left w:val="nil"/>
                <w:bottom w:val="nil"/>
                <w:right w:val="nil"/>
                <w:between w:val="nil"/>
              </w:pBdr>
              <w:rPr>
                <w:color w:val="000000"/>
                <w:sz w:val="24"/>
                <w:szCs w:val="24"/>
              </w:rPr>
            </w:pPr>
          </w:p>
        </w:tc>
        <w:tc>
          <w:tcPr>
            <w:tcW w:w="1474" w:type="dxa"/>
            <w:vMerge/>
            <w:tcBorders>
              <w:top w:val="single" w:sz="4" w:space="0" w:color="000000"/>
              <w:left w:val="single" w:sz="4" w:space="0" w:color="000000"/>
              <w:bottom w:val="single" w:sz="4" w:space="0" w:color="000000"/>
              <w:right w:val="single" w:sz="4" w:space="0" w:color="000000"/>
            </w:tcBorders>
          </w:tcPr>
          <w:p w14:paraId="4FB06916" w14:textId="77777777" w:rsidR="00D81016" w:rsidRDefault="00D81016">
            <w:pPr>
              <w:pBdr>
                <w:top w:val="nil"/>
                <w:left w:val="nil"/>
                <w:bottom w:val="nil"/>
                <w:right w:val="nil"/>
                <w:between w:val="nil"/>
              </w:pBdr>
              <w:spacing w:line="276" w:lineRule="auto"/>
              <w:rPr>
                <w:color w:val="000000"/>
                <w:sz w:val="24"/>
                <w:szCs w:val="24"/>
              </w:rPr>
            </w:pPr>
          </w:p>
        </w:tc>
        <w:tc>
          <w:tcPr>
            <w:tcW w:w="1518" w:type="dxa"/>
            <w:vMerge/>
            <w:tcBorders>
              <w:top w:val="single" w:sz="4" w:space="0" w:color="000000"/>
              <w:left w:val="single" w:sz="4" w:space="0" w:color="000000"/>
              <w:bottom w:val="single" w:sz="4" w:space="0" w:color="000000"/>
              <w:right w:val="single" w:sz="4" w:space="0" w:color="000000"/>
            </w:tcBorders>
          </w:tcPr>
          <w:p w14:paraId="3DBC4284" w14:textId="77777777" w:rsidR="00D81016" w:rsidRDefault="00D81016">
            <w:pPr>
              <w:pBdr>
                <w:top w:val="nil"/>
                <w:left w:val="nil"/>
                <w:bottom w:val="nil"/>
                <w:right w:val="nil"/>
                <w:between w:val="nil"/>
              </w:pBdr>
              <w:spacing w:line="276" w:lineRule="auto"/>
              <w:rPr>
                <w:color w:val="000000"/>
                <w:sz w:val="24"/>
                <w:szCs w:val="24"/>
              </w:rPr>
            </w:pPr>
          </w:p>
        </w:tc>
        <w:tc>
          <w:tcPr>
            <w:tcW w:w="1644" w:type="dxa"/>
            <w:vMerge/>
            <w:tcBorders>
              <w:top w:val="single" w:sz="4" w:space="0" w:color="000000"/>
              <w:left w:val="single" w:sz="4" w:space="0" w:color="000000"/>
              <w:bottom w:val="single" w:sz="4" w:space="0" w:color="000000"/>
              <w:right w:val="single" w:sz="4" w:space="0" w:color="000000"/>
            </w:tcBorders>
          </w:tcPr>
          <w:p w14:paraId="7A508D67" w14:textId="77777777" w:rsidR="00D81016" w:rsidRDefault="00D81016">
            <w:pPr>
              <w:pBdr>
                <w:top w:val="nil"/>
                <w:left w:val="nil"/>
                <w:bottom w:val="nil"/>
                <w:right w:val="nil"/>
                <w:between w:val="nil"/>
              </w:pBdr>
              <w:spacing w:line="276" w:lineRule="auto"/>
              <w:rPr>
                <w:color w:val="000000"/>
                <w:sz w:val="24"/>
                <w:szCs w:val="24"/>
              </w:rPr>
            </w:pPr>
          </w:p>
        </w:tc>
      </w:tr>
      <w:tr w:rsidR="00D81016" w14:paraId="15A67121" w14:textId="77777777">
        <w:trPr>
          <w:trHeight w:val="354"/>
        </w:trPr>
        <w:tc>
          <w:tcPr>
            <w:tcW w:w="942"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60C95367" w14:textId="77777777" w:rsidR="00D81016" w:rsidRDefault="00D81016">
            <w:pPr>
              <w:pBdr>
                <w:top w:val="nil"/>
                <w:left w:val="nil"/>
                <w:bottom w:val="nil"/>
                <w:right w:val="nil"/>
                <w:between w:val="nil"/>
              </w:pBdr>
              <w:rPr>
                <w:color w:val="000000"/>
                <w:sz w:val="24"/>
                <w:szCs w:val="24"/>
              </w:rPr>
            </w:pPr>
          </w:p>
        </w:tc>
        <w:tc>
          <w:tcPr>
            <w:tcW w:w="703"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26917774" w14:textId="77777777" w:rsidR="00D81016" w:rsidRDefault="00D81016">
            <w:pPr>
              <w:pBdr>
                <w:top w:val="nil"/>
                <w:left w:val="nil"/>
                <w:bottom w:val="nil"/>
                <w:right w:val="nil"/>
                <w:between w:val="nil"/>
              </w:pBdr>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BDBDBD"/>
          </w:tcPr>
          <w:p w14:paraId="35A0593C" w14:textId="77777777" w:rsidR="00D81016" w:rsidRDefault="00D81016">
            <w:pPr>
              <w:pBdr>
                <w:top w:val="nil"/>
                <w:left w:val="nil"/>
                <w:bottom w:val="nil"/>
                <w:right w:val="nil"/>
                <w:between w:val="nil"/>
              </w:pBdr>
              <w:rPr>
                <w:color w:val="000000"/>
                <w:sz w:val="24"/>
                <w:szCs w:val="24"/>
              </w:rPr>
            </w:pPr>
          </w:p>
        </w:tc>
        <w:tc>
          <w:tcPr>
            <w:tcW w:w="1474"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638C2032" w14:textId="77777777" w:rsidR="00D81016" w:rsidRDefault="00D81016">
            <w:pPr>
              <w:pBdr>
                <w:top w:val="nil"/>
                <w:left w:val="nil"/>
                <w:bottom w:val="nil"/>
                <w:right w:val="nil"/>
                <w:between w:val="nil"/>
              </w:pBdr>
              <w:rPr>
                <w:color w:val="000000"/>
                <w:sz w:val="24"/>
                <w:szCs w:val="24"/>
              </w:rPr>
            </w:pPr>
          </w:p>
        </w:tc>
        <w:tc>
          <w:tcPr>
            <w:tcW w:w="1518"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11BC105C" w14:textId="77777777" w:rsidR="00D81016" w:rsidRDefault="00D81016">
            <w:pPr>
              <w:pBdr>
                <w:top w:val="nil"/>
                <w:left w:val="nil"/>
                <w:bottom w:val="nil"/>
                <w:right w:val="nil"/>
                <w:between w:val="nil"/>
              </w:pBdr>
              <w:rPr>
                <w:color w:val="000000"/>
                <w:sz w:val="24"/>
                <w:szCs w:val="24"/>
              </w:rPr>
            </w:pPr>
          </w:p>
        </w:tc>
        <w:tc>
          <w:tcPr>
            <w:tcW w:w="1644"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76CC4600" w14:textId="77777777" w:rsidR="00D81016" w:rsidRDefault="00D81016">
            <w:pPr>
              <w:pBdr>
                <w:top w:val="nil"/>
                <w:left w:val="nil"/>
                <w:bottom w:val="nil"/>
                <w:right w:val="nil"/>
                <w:between w:val="nil"/>
              </w:pBdr>
              <w:rPr>
                <w:color w:val="000000"/>
                <w:sz w:val="24"/>
                <w:szCs w:val="24"/>
              </w:rPr>
            </w:pPr>
          </w:p>
        </w:tc>
      </w:tr>
      <w:tr w:rsidR="00D81016" w14:paraId="50261BFB" w14:textId="77777777">
        <w:trPr>
          <w:trHeight w:val="340"/>
        </w:trPr>
        <w:tc>
          <w:tcPr>
            <w:tcW w:w="942" w:type="dxa"/>
            <w:vMerge/>
            <w:tcBorders>
              <w:top w:val="single" w:sz="4" w:space="0" w:color="000000"/>
              <w:left w:val="single" w:sz="4" w:space="0" w:color="000000"/>
              <w:bottom w:val="single" w:sz="4" w:space="0" w:color="000000"/>
              <w:right w:val="single" w:sz="4" w:space="0" w:color="000000"/>
            </w:tcBorders>
            <w:shd w:val="clear" w:color="auto" w:fill="BDBDBD"/>
          </w:tcPr>
          <w:p w14:paraId="2D4EADAC" w14:textId="77777777" w:rsidR="00D81016" w:rsidRDefault="00D81016">
            <w:pPr>
              <w:pBdr>
                <w:top w:val="nil"/>
                <w:left w:val="nil"/>
                <w:bottom w:val="nil"/>
                <w:right w:val="nil"/>
                <w:between w:val="nil"/>
              </w:pBdr>
              <w:spacing w:line="276" w:lineRule="auto"/>
              <w:rPr>
                <w:color w:val="000000"/>
                <w:sz w:val="24"/>
                <w:szCs w:val="24"/>
              </w:rPr>
            </w:pPr>
          </w:p>
        </w:tc>
        <w:tc>
          <w:tcPr>
            <w:tcW w:w="703" w:type="dxa"/>
            <w:vMerge/>
            <w:tcBorders>
              <w:top w:val="single" w:sz="4" w:space="0" w:color="000000"/>
              <w:left w:val="single" w:sz="4" w:space="0" w:color="000000"/>
              <w:bottom w:val="single" w:sz="4" w:space="0" w:color="000000"/>
              <w:right w:val="single" w:sz="4" w:space="0" w:color="000000"/>
            </w:tcBorders>
            <w:shd w:val="clear" w:color="auto" w:fill="BDBDBD"/>
          </w:tcPr>
          <w:p w14:paraId="3E69592E" w14:textId="77777777" w:rsidR="00D81016" w:rsidRDefault="00D81016">
            <w:pPr>
              <w:pBdr>
                <w:top w:val="nil"/>
                <w:left w:val="nil"/>
                <w:bottom w:val="nil"/>
                <w:right w:val="nil"/>
                <w:between w:val="nil"/>
              </w:pBdr>
              <w:spacing w:line="276" w:lineRule="auto"/>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BDBDBD"/>
          </w:tcPr>
          <w:p w14:paraId="6A8F0E4D" w14:textId="77777777" w:rsidR="00D81016" w:rsidRDefault="00D81016">
            <w:pPr>
              <w:pBdr>
                <w:top w:val="nil"/>
                <w:left w:val="nil"/>
                <w:bottom w:val="nil"/>
                <w:right w:val="nil"/>
                <w:between w:val="nil"/>
              </w:pBdr>
              <w:rPr>
                <w:color w:val="000000"/>
                <w:sz w:val="24"/>
                <w:szCs w:val="24"/>
              </w:rPr>
            </w:pPr>
          </w:p>
        </w:tc>
        <w:tc>
          <w:tcPr>
            <w:tcW w:w="1474" w:type="dxa"/>
            <w:vMerge/>
            <w:tcBorders>
              <w:top w:val="single" w:sz="4" w:space="0" w:color="000000"/>
              <w:left w:val="single" w:sz="4" w:space="0" w:color="000000"/>
              <w:bottom w:val="single" w:sz="4" w:space="0" w:color="000000"/>
              <w:right w:val="single" w:sz="4" w:space="0" w:color="000000"/>
            </w:tcBorders>
            <w:shd w:val="clear" w:color="auto" w:fill="BDBDBD"/>
          </w:tcPr>
          <w:p w14:paraId="0D24A2F3" w14:textId="77777777" w:rsidR="00D81016" w:rsidRDefault="00D81016">
            <w:pPr>
              <w:pBdr>
                <w:top w:val="nil"/>
                <w:left w:val="nil"/>
                <w:bottom w:val="nil"/>
                <w:right w:val="nil"/>
                <w:between w:val="nil"/>
              </w:pBdr>
              <w:spacing w:line="276" w:lineRule="auto"/>
              <w:rPr>
                <w:color w:val="000000"/>
                <w:sz w:val="24"/>
                <w:szCs w:val="24"/>
              </w:rPr>
            </w:pPr>
          </w:p>
        </w:tc>
        <w:tc>
          <w:tcPr>
            <w:tcW w:w="1518" w:type="dxa"/>
            <w:vMerge/>
            <w:tcBorders>
              <w:top w:val="single" w:sz="4" w:space="0" w:color="000000"/>
              <w:left w:val="single" w:sz="4" w:space="0" w:color="000000"/>
              <w:bottom w:val="single" w:sz="4" w:space="0" w:color="000000"/>
              <w:right w:val="single" w:sz="4" w:space="0" w:color="000000"/>
            </w:tcBorders>
            <w:shd w:val="clear" w:color="auto" w:fill="BDBDBD"/>
          </w:tcPr>
          <w:p w14:paraId="518C0B3C" w14:textId="77777777" w:rsidR="00D81016" w:rsidRDefault="00D81016">
            <w:pPr>
              <w:pBdr>
                <w:top w:val="nil"/>
                <w:left w:val="nil"/>
                <w:bottom w:val="nil"/>
                <w:right w:val="nil"/>
                <w:between w:val="nil"/>
              </w:pBdr>
              <w:spacing w:line="276" w:lineRule="auto"/>
              <w:rPr>
                <w:color w:val="000000"/>
                <w:sz w:val="24"/>
                <w:szCs w:val="24"/>
              </w:rPr>
            </w:pPr>
          </w:p>
        </w:tc>
        <w:tc>
          <w:tcPr>
            <w:tcW w:w="1644" w:type="dxa"/>
            <w:vMerge/>
            <w:tcBorders>
              <w:top w:val="single" w:sz="4" w:space="0" w:color="000000"/>
              <w:left w:val="single" w:sz="4" w:space="0" w:color="000000"/>
              <w:bottom w:val="single" w:sz="4" w:space="0" w:color="000000"/>
              <w:right w:val="single" w:sz="4" w:space="0" w:color="000000"/>
            </w:tcBorders>
            <w:shd w:val="clear" w:color="auto" w:fill="BDBDBD"/>
          </w:tcPr>
          <w:p w14:paraId="0497D72A" w14:textId="77777777" w:rsidR="00D81016" w:rsidRDefault="00D81016">
            <w:pPr>
              <w:pBdr>
                <w:top w:val="nil"/>
                <w:left w:val="nil"/>
                <w:bottom w:val="nil"/>
                <w:right w:val="nil"/>
                <w:between w:val="nil"/>
              </w:pBdr>
              <w:spacing w:line="276" w:lineRule="auto"/>
              <w:rPr>
                <w:color w:val="000000"/>
                <w:sz w:val="24"/>
                <w:szCs w:val="24"/>
              </w:rPr>
            </w:pPr>
          </w:p>
        </w:tc>
      </w:tr>
      <w:tr w:rsidR="00D81016" w14:paraId="74D79185" w14:textId="77777777">
        <w:trPr>
          <w:trHeight w:val="352"/>
        </w:trPr>
        <w:tc>
          <w:tcPr>
            <w:tcW w:w="942" w:type="dxa"/>
            <w:vMerge w:val="restart"/>
            <w:tcBorders>
              <w:top w:val="single" w:sz="4" w:space="0" w:color="000000"/>
              <w:left w:val="single" w:sz="4" w:space="0" w:color="000000"/>
              <w:bottom w:val="single" w:sz="4" w:space="0" w:color="000000"/>
              <w:right w:val="single" w:sz="4" w:space="0" w:color="000000"/>
            </w:tcBorders>
          </w:tcPr>
          <w:p w14:paraId="610C4F16" w14:textId="77777777" w:rsidR="00D81016" w:rsidRDefault="00D81016">
            <w:pPr>
              <w:pBdr>
                <w:top w:val="nil"/>
                <w:left w:val="nil"/>
                <w:bottom w:val="nil"/>
                <w:right w:val="nil"/>
                <w:between w:val="nil"/>
              </w:pBdr>
              <w:rPr>
                <w:color w:val="000000"/>
                <w:sz w:val="24"/>
                <w:szCs w:val="24"/>
              </w:rPr>
            </w:pPr>
          </w:p>
        </w:tc>
        <w:tc>
          <w:tcPr>
            <w:tcW w:w="703" w:type="dxa"/>
            <w:vMerge w:val="restart"/>
            <w:tcBorders>
              <w:top w:val="single" w:sz="4" w:space="0" w:color="000000"/>
              <w:left w:val="single" w:sz="4" w:space="0" w:color="000000"/>
              <w:bottom w:val="single" w:sz="4" w:space="0" w:color="000000"/>
              <w:right w:val="single" w:sz="4" w:space="0" w:color="000000"/>
            </w:tcBorders>
          </w:tcPr>
          <w:p w14:paraId="3042F634" w14:textId="77777777" w:rsidR="00D81016" w:rsidRDefault="00D81016">
            <w:pPr>
              <w:pBdr>
                <w:top w:val="nil"/>
                <w:left w:val="nil"/>
                <w:bottom w:val="nil"/>
                <w:right w:val="nil"/>
                <w:between w:val="nil"/>
              </w:pBdr>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tcPr>
          <w:p w14:paraId="13EC025C" w14:textId="77777777" w:rsidR="00D81016" w:rsidRDefault="00D81016">
            <w:pPr>
              <w:pBdr>
                <w:top w:val="nil"/>
                <w:left w:val="nil"/>
                <w:bottom w:val="nil"/>
                <w:right w:val="nil"/>
                <w:between w:val="nil"/>
              </w:pBdr>
              <w:rPr>
                <w:color w:val="000000"/>
                <w:sz w:val="24"/>
                <w:szCs w:val="24"/>
              </w:rPr>
            </w:pPr>
          </w:p>
        </w:tc>
        <w:tc>
          <w:tcPr>
            <w:tcW w:w="1474" w:type="dxa"/>
            <w:vMerge w:val="restart"/>
            <w:tcBorders>
              <w:top w:val="single" w:sz="4" w:space="0" w:color="000000"/>
              <w:left w:val="single" w:sz="4" w:space="0" w:color="000000"/>
              <w:bottom w:val="single" w:sz="4" w:space="0" w:color="000000"/>
              <w:right w:val="single" w:sz="4" w:space="0" w:color="000000"/>
            </w:tcBorders>
          </w:tcPr>
          <w:p w14:paraId="60233240" w14:textId="77777777" w:rsidR="00D81016" w:rsidRDefault="00D81016">
            <w:pPr>
              <w:pBdr>
                <w:top w:val="nil"/>
                <w:left w:val="nil"/>
                <w:bottom w:val="nil"/>
                <w:right w:val="nil"/>
                <w:between w:val="nil"/>
              </w:pBdr>
              <w:rPr>
                <w:color w:val="000000"/>
                <w:sz w:val="24"/>
                <w:szCs w:val="24"/>
              </w:rPr>
            </w:pPr>
          </w:p>
        </w:tc>
        <w:tc>
          <w:tcPr>
            <w:tcW w:w="1518" w:type="dxa"/>
            <w:vMerge w:val="restart"/>
            <w:tcBorders>
              <w:top w:val="single" w:sz="4" w:space="0" w:color="000000"/>
              <w:left w:val="single" w:sz="4" w:space="0" w:color="000000"/>
              <w:bottom w:val="single" w:sz="4" w:space="0" w:color="000000"/>
              <w:right w:val="single" w:sz="4" w:space="0" w:color="000000"/>
            </w:tcBorders>
          </w:tcPr>
          <w:p w14:paraId="414BAF3F" w14:textId="77777777" w:rsidR="00D81016" w:rsidRDefault="00D81016">
            <w:pPr>
              <w:pBdr>
                <w:top w:val="nil"/>
                <w:left w:val="nil"/>
                <w:bottom w:val="nil"/>
                <w:right w:val="nil"/>
                <w:between w:val="nil"/>
              </w:pBdr>
              <w:rPr>
                <w:color w:val="000000"/>
                <w:sz w:val="24"/>
                <w:szCs w:val="24"/>
              </w:rPr>
            </w:pPr>
          </w:p>
        </w:tc>
        <w:tc>
          <w:tcPr>
            <w:tcW w:w="1644" w:type="dxa"/>
            <w:vMerge w:val="restart"/>
            <w:tcBorders>
              <w:top w:val="single" w:sz="4" w:space="0" w:color="000000"/>
              <w:left w:val="single" w:sz="4" w:space="0" w:color="000000"/>
              <w:bottom w:val="single" w:sz="4" w:space="0" w:color="000000"/>
              <w:right w:val="single" w:sz="4" w:space="0" w:color="000000"/>
            </w:tcBorders>
          </w:tcPr>
          <w:p w14:paraId="0F8ED03E" w14:textId="77777777" w:rsidR="00D81016" w:rsidRDefault="00D81016">
            <w:pPr>
              <w:pBdr>
                <w:top w:val="nil"/>
                <w:left w:val="nil"/>
                <w:bottom w:val="nil"/>
                <w:right w:val="nil"/>
                <w:between w:val="nil"/>
              </w:pBdr>
              <w:rPr>
                <w:color w:val="000000"/>
                <w:sz w:val="24"/>
                <w:szCs w:val="24"/>
              </w:rPr>
            </w:pPr>
          </w:p>
        </w:tc>
      </w:tr>
      <w:tr w:rsidR="00D81016" w14:paraId="04B7D5B4" w14:textId="77777777">
        <w:trPr>
          <w:trHeight w:val="340"/>
        </w:trPr>
        <w:tc>
          <w:tcPr>
            <w:tcW w:w="942" w:type="dxa"/>
            <w:vMerge/>
            <w:tcBorders>
              <w:top w:val="single" w:sz="4" w:space="0" w:color="000000"/>
              <w:left w:val="single" w:sz="4" w:space="0" w:color="000000"/>
              <w:bottom w:val="single" w:sz="4" w:space="0" w:color="000000"/>
              <w:right w:val="single" w:sz="4" w:space="0" w:color="000000"/>
            </w:tcBorders>
          </w:tcPr>
          <w:p w14:paraId="0CF68199" w14:textId="77777777" w:rsidR="00D81016" w:rsidRDefault="00D81016">
            <w:pPr>
              <w:pBdr>
                <w:top w:val="nil"/>
                <w:left w:val="nil"/>
                <w:bottom w:val="nil"/>
                <w:right w:val="nil"/>
                <w:between w:val="nil"/>
              </w:pBdr>
              <w:spacing w:line="276" w:lineRule="auto"/>
              <w:rPr>
                <w:color w:val="000000"/>
                <w:sz w:val="24"/>
                <w:szCs w:val="24"/>
              </w:rPr>
            </w:pPr>
          </w:p>
        </w:tc>
        <w:tc>
          <w:tcPr>
            <w:tcW w:w="703" w:type="dxa"/>
            <w:vMerge/>
            <w:tcBorders>
              <w:top w:val="single" w:sz="4" w:space="0" w:color="000000"/>
              <w:left w:val="single" w:sz="4" w:space="0" w:color="000000"/>
              <w:bottom w:val="single" w:sz="4" w:space="0" w:color="000000"/>
              <w:right w:val="single" w:sz="4" w:space="0" w:color="000000"/>
            </w:tcBorders>
          </w:tcPr>
          <w:p w14:paraId="67D67BCF" w14:textId="77777777" w:rsidR="00D81016" w:rsidRDefault="00D81016">
            <w:pPr>
              <w:pBdr>
                <w:top w:val="nil"/>
                <w:left w:val="nil"/>
                <w:bottom w:val="nil"/>
                <w:right w:val="nil"/>
                <w:between w:val="nil"/>
              </w:pBdr>
              <w:spacing w:line="276" w:lineRule="auto"/>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tcPr>
          <w:p w14:paraId="2A589B01" w14:textId="77777777" w:rsidR="00D81016" w:rsidRDefault="00D81016">
            <w:pPr>
              <w:pBdr>
                <w:top w:val="nil"/>
                <w:left w:val="nil"/>
                <w:bottom w:val="nil"/>
                <w:right w:val="nil"/>
                <w:between w:val="nil"/>
              </w:pBdr>
              <w:rPr>
                <w:color w:val="000000"/>
                <w:sz w:val="24"/>
                <w:szCs w:val="24"/>
              </w:rPr>
            </w:pPr>
          </w:p>
        </w:tc>
        <w:tc>
          <w:tcPr>
            <w:tcW w:w="1474" w:type="dxa"/>
            <w:vMerge/>
            <w:tcBorders>
              <w:top w:val="single" w:sz="4" w:space="0" w:color="000000"/>
              <w:left w:val="single" w:sz="4" w:space="0" w:color="000000"/>
              <w:bottom w:val="single" w:sz="4" w:space="0" w:color="000000"/>
              <w:right w:val="single" w:sz="4" w:space="0" w:color="000000"/>
            </w:tcBorders>
          </w:tcPr>
          <w:p w14:paraId="243F30EF" w14:textId="77777777" w:rsidR="00D81016" w:rsidRDefault="00D81016">
            <w:pPr>
              <w:pBdr>
                <w:top w:val="nil"/>
                <w:left w:val="nil"/>
                <w:bottom w:val="nil"/>
                <w:right w:val="nil"/>
                <w:between w:val="nil"/>
              </w:pBdr>
              <w:spacing w:line="276" w:lineRule="auto"/>
              <w:rPr>
                <w:color w:val="000000"/>
                <w:sz w:val="24"/>
                <w:szCs w:val="24"/>
              </w:rPr>
            </w:pPr>
          </w:p>
        </w:tc>
        <w:tc>
          <w:tcPr>
            <w:tcW w:w="1518" w:type="dxa"/>
            <w:vMerge/>
            <w:tcBorders>
              <w:top w:val="single" w:sz="4" w:space="0" w:color="000000"/>
              <w:left w:val="single" w:sz="4" w:space="0" w:color="000000"/>
              <w:bottom w:val="single" w:sz="4" w:space="0" w:color="000000"/>
              <w:right w:val="single" w:sz="4" w:space="0" w:color="000000"/>
            </w:tcBorders>
          </w:tcPr>
          <w:p w14:paraId="274503D0" w14:textId="77777777" w:rsidR="00D81016" w:rsidRDefault="00D81016">
            <w:pPr>
              <w:pBdr>
                <w:top w:val="nil"/>
                <w:left w:val="nil"/>
                <w:bottom w:val="nil"/>
                <w:right w:val="nil"/>
                <w:between w:val="nil"/>
              </w:pBdr>
              <w:spacing w:line="276" w:lineRule="auto"/>
              <w:rPr>
                <w:color w:val="000000"/>
                <w:sz w:val="24"/>
                <w:szCs w:val="24"/>
              </w:rPr>
            </w:pPr>
          </w:p>
        </w:tc>
        <w:tc>
          <w:tcPr>
            <w:tcW w:w="1644" w:type="dxa"/>
            <w:vMerge/>
            <w:tcBorders>
              <w:top w:val="single" w:sz="4" w:space="0" w:color="000000"/>
              <w:left w:val="single" w:sz="4" w:space="0" w:color="000000"/>
              <w:bottom w:val="single" w:sz="4" w:space="0" w:color="000000"/>
              <w:right w:val="single" w:sz="4" w:space="0" w:color="000000"/>
            </w:tcBorders>
          </w:tcPr>
          <w:p w14:paraId="1DB004E0" w14:textId="77777777" w:rsidR="00D81016" w:rsidRDefault="00D81016">
            <w:pPr>
              <w:pBdr>
                <w:top w:val="nil"/>
                <w:left w:val="nil"/>
                <w:bottom w:val="nil"/>
                <w:right w:val="nil"/>
                <w:between w:val="nil"/>
              </w:pBdr>
              <w:spacing w:line="276" w:lineRule="auto"/>
              <w:rPr>
                <w:color w:val="000000"/>
                <w:sz w:val="24"/>
                <w:szCs w:val="24"/>
              </w:rPr>
            </w:pPr>
          </w:p>
        </w:tc>
      </w:tr>
      <w:tr w:rsidR="00D81016" w14:paraId="28A0ACAF" w14:textId="77777777">
        <w:trPr>
          <w:trHeight w:val="354"/>
        </w:trPr>
        <w:tc>
          <w:tcPr>
            <w:tcW w:w="942"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1B8E0314" w14:textId="77777777" w:rsidR="00D81016" w:rsidRDefault="00D81016">
            <w:pPr>
              <w:pBdr>
                <w:top w:val="nil"/>
                <w:left w:val="nil"/>
                <w:bottom w:val="nil"/>
                <w:right w:val="nil"/>
                <w:between w:val="nil"/>
              </w:pBdr>
              <w:rPr>
                <w:color w:val="000000"/>
                <w:sz w:val="24"/>
                <w:szCs w:val="24"/>
              </w:rPr>
            </w:pPr>
          </w:p>
        </w:tc>
        <w:tc>
          <w:tcPr>
            <w:tcW w:w="703"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3218E1F2" w14:textId="77777777" w:rsidR="00D81016" w:rsidRDefault="00D81016">
            <w:pPr>
              <w:pBdr>
                <w:top w:val="nil"/>
                <w:left w:val="nil"/>
                <w:bottom w:val="nil"/>
                <w:right w:val="nil"/>
                <w:between w:val="nil"/>
              </w:pBdr>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BDBDBD"/>
          </w:tcPr>
          <w:p w14:paraId="7FA0C5EB" w14:textId="77777777" w:rsidR="00D81016" w:rsidRDefault="00D81016">
            <w:pPr>
              <w:pBdr>
                <w:top w:val="nil"/>
                <w:left w:val="nil"/>
                <w:bottom w:val="nil"/>
                <w:right w:val="nil"/>
                <w:between w:val="nil"/>
              </w:pBdr>
              <w:rPr>
                <w:color w:val="000000"/>
                <w:sz w:val="24"/>
                <w:szCs w:val="24"/>
              </w:rPr>
            </w:pPr>
          </w:p>
        </w:tc>
        <w:tc>
          <w:tcPr>
            <w:tcW w:w="1474"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55D5D3BD" w14:textId="77777777" w:rsidR="00D81016" w:rsidRDefault="00D81016">
            <w:pPr>
              <w:pBdr>
                <w:top w:val="nil"/>
                <w:left w:val="nil"/>
                <w:bottom w:val="nil"/>
                <w:right w:val="nil"/>
                <w:between w:val="nil"/>
              </w:pBdr>
              <w:rPr>
                <w:color w:val="000000"/>
                <w:sz w:val="24"/>
                <w:szCs w:val="24"/>
              </w:rPr>
            </w:pPr>
          </w:p>
        </w:tc>
        <w:tc>
          <w:tcPr>
            <w:tcW w:w="1518"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0728CDCF" w14:textId="77777777" w:rsidR="00D81016" w:rsidRDefault="00D81016">
            <w:pPr>
              <w:pBdr>
                <w:top w:val="nil"/>
                <w:left w:val="nil"/>
                <w:bottom w:val="nil"/>
                <w:right w:val="nil"/>
                <w:between w:val="nil"/>
              </w:pBdr>
              <w:rPr>
                <w:color w:val="000000"/>
                <w:sz w:val="24"/>
                <w:szCs w:val="24"/>
              </w:rPr>
            </w:pPr>
          </w:p>
        </w:tc>
        <w:tc>
          <w:tcPr>
            <w:tcW w:w="1644"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436C3100" w14:textId="77777777" w:rsidR="00D81016" w:rsidRDefault="00D81016">
            <w:pPr>
              <w:pBdr>
                <w:top w:val="nil"/>
                <w:left w:val="nil"/>
                <w:bottom w:val="nil"/>
                <w:right w:val="nil"/>
                <w:between w:val="nil"/>
              </w:pBdr>
              <w:rPr>
                <w:color w:val="000000"/>
                <w:sz w:val="24"/>
                <w:szCs w:val="24"/>
              </w:rPr>
            </w:pPr>
          </w:p>
        </w:tc>
      </w:tr>
      <w:tr w:rsidR="00D81016" w14:paraId="7BE0E60B" w14:textId="77777777">
        <w:trPr>
          <w:trHeight w:val="340"/>
        </w:trPr>
        <w:tc>
          <w:tcPr>
            <w:tcW w:w="942" w:type="dxa"/>
            <w:vMerge/>
            <w:tcBorders>
              <w:top w:val="single" w:sz="4" w:space="0" w:color="000000"/>
              <w:left w:val="single" w:sz="4" w:space="0" w:color="000000"/>
              <w:bottom w:val="single" w:sz="4" w:space="0" w:color="000000"/>
              <w:right w:val="single" w:sz="4" w:space="0" w:color="000000"/>
            </w:tcBorders>
            <w:shd w:val="clear" w:color="auto" w:fill="BDBDBD"/>
          </w:tcPr>
          <w:p w14:paraId="370D8DB1" w14:textId="77777777" w:rsidR="00D81016" w:rsidRDefault="00D81016">
            <w:pPr>
              <w:pBdr>
                <w:top w:val="nil"/>
                <w:left w:val="nil"/>
                <w:bottom w:val="nil"/>
                <w:right w:val="nil"/>
                <w:between w:val="nil"/>
              </w:pBdr>
              <w:spacing w:line="276" w:lineRule="auto"/>
              <w:rPr>
                <w:color w:val="000000"/>
                <w:sz w:val="24"/>
                <w:szCs w:val="24"/>
              </w:rPr>
            </w:pPr>
          </w:p>
        </w:tc>
        <w:tc>
          <w:tcPr>
            <w:tcW w:w="703" w:type="dxa"/>
            <w:vMerge/>
            <w:tcBorders>
              <w:top w:val="single" w:sz="4" w:space="0" w:color="000000"/>
              <w:left w:val="single" w:sz="4" w:space="0" w:color="000000"/>
              <w:bottom w:val="single" w:sz="4" w:space="0" w:color="000000"/>
              <w:right w:val="single" w:sz="4" w:space="0" w:color="000000"/>
            </w:tcBorders>
            <w:shd w:val="clear" w:color="auto" w:fill="BDBDBD"/>
          </w:tcPr>
          <w:p w14:paraId="1E018A28" w14:textId="77777777" w:rsidR="00D81016" w:rsidRDefault="00D81016">
            <w:pPr>
              <w:pBdr>
                <w:top w:val="nil"/>
                <w:left w:val="nil"/>
                <w:bottom w:val="nil"/>
                <w:right w:val="nil"/>
                <w:between w:val="nil"/>
              </w:pBdr>
              <w:spacing w:line="276" w:lineRule="auto"/>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BDBDBD"/>
          </w:tcPr>
          <w:p w14:paraId="3C1DE59E" w14:textId="77777777" w:rsidR="00D81016" w:rsidRDefault="00D81016">
            <w:pPr>
              <w:pBdr>
                <w:top w:val="nil"/>
                <w:left w:val="nil"/>
                <w:bottom w:val="nil"/>
                <w:right w:val="nil"/>
                <w:between w:val="nil"/>
              </w:pBdr>
              <w:rPr>
                <w:color w:val="000000"/>
                <w:sz w:val="24"/>
                <w:szCs w:val="24"/>
              </w:rPr>
            </w:pPr>
          </w:p>
        </w:tc>
        <w:tc>
          <w:tcPr>
            <w:tcW w:w="1474" w:type="dxa"/>
            <w:vMerge/>
            <w:tcBorders>
              <w:top w:val="single" w:sz="4" w:space="0" w:color="000000"/>
              <w:left w:val="single" w:sz="4" w:space="0" w:color="000000"/>
              <w:bottom w:val="single" w:sz="4" w:space="0" w:color="000000"/>
              <w:right w:val="single" w:sz="4" w:space="0" w:color="000000"/>
            </w:tcBorders>
            <w:shd w:val="clear" w:color="auto" w:fill="BDBDBD"/>
          </w:tcPr>
          <w:p w14:paraId="61FEA401" w14:textId="77777777" w:rsidR="00D81016" w:rsidRDefault="00D81016">
            <w:pPr>
              <w:pBdr>
                <w:top w:val="nil"/>
                <w:left w:val="nil"/>
                <w:bottom w:val="nil"/>
                <w:right w:val="nil"/>
                <w:between w:val="nil"/>
              </w:pBdr>
              <w:spacing w:line="276" w:lineRule="auto"/>
              <w:rPr>
                <w:color w:val="000000"/>
                <w:sz w:val="24"/>
                <w:szCs w:val="24"/>
              </w:rPr>
            </w:pPr>
          </w:p>
        </w:tc>
        <w:tc>
          <w:tcPr>
            <w:tcW w:w="1518" w:type="dxa"/>
            <w:vMerge/>
            <w:tcBorders>
              <w:top w:val="single" w:sz="4" w:space="0" w:color="000000"/>
              <w:left w:val="single" w:sz="4" w:space="0" w:color="000000"/>
              <w:bottom w:val="single" w:sz="4" w:space="0" w:color="000000"/>
              <w:right w:val="single" w:sz="4" w:space="0" w:color="000000"/>
            </w:tcBorders>
            <w:shd w:val="clear" w:color="auto" w:fill="BDBDBD"/>
          </w:tcPr>
          <w:p w14:paraId="00E6B0C1" w14:textId="77777777" w:rsidR="00D81016" w:rsidRDefault="00D81016">
            <w:pPr>
              <w:pBdr>
                <w:top w:val="nil"/>
                <w:left w:val="nil"/>
                <w:bottom w:val="nil"/>
                <w:right w:val="nil"/>
                <w:between w:val="nil"/>
              </w:pBdr>
              <w:spacing w:line="276" w:lineRule="auto"/>
              <w:rPr>
                <w:color w:val="000000"/>
                <w:sz w:val="24"/>
                <w:szCs w:val="24"/>
              </w:rPr>
            </w:pPr>
          </w:p>
        </w:tc>
        <w:tc>
          <w:tcPr>
            <w:tcW w:w="1644" w:type="dxa"/>
            <w:vMerge/>
            <w:tcBorders>
              <w:top w:val="single" w:sz="4" w:space="0" w:color="000000"/>
              <w:left w:val="single" w:sz="4" w:space="0" w:color="000000"/>
              <w:bottom w:val="single" w:sz="4" w:space="0" w:color="000000"/>
              <w:right w:val="single" w:sz="4" w:space="0" w:color="000000"/>
            </w:tcBorders>
            <w:shd w:val="clear" w:color="auto" w:fill="BDBDBD"/>
          </w:tcPr>
          <w:p w14:paraId="2D178F4A" w14:textId="77777777" w:rsidR="00D81016" w:rsidRDefault="00D81016">
            <w:pPr>
              <w:pBdr>
                <w:top w:val="nil"/>
                <w:left w:val="nil"/>
                <w:bottom w:val="nil"/>
                <w:right w:val="nil"/>
                <w:between w:val="nil"/>
              </w:pBdr>
              <w:spacing w:line="276" w:lineRule="auto"/>
              <w:rPr>
                <w:color w:val="000000"/>
                <w:sz w:val="24"/>
                <w:szCs w:val="24"/>
              </w:rPr>
            </w:pPr>
          </w:p>
        </w:tc>
      </w:tr>
      <w:tr w:rsidR="00D81016" w14:paraId="7CAB5311" w14:textId="77777777">
        <w:trPr>
          <w:trHeight w:val="345"/>
        </w:trPr>
        <w:tc>
          <w:tcPr>
            <w:tcW w:w="942" w:type="dxa"/>
            <w:vMerge w:val="restart"/>
            <w:tcBorders>
              <w:top w:val="single" w:sz="4" w:space="0" w:color="000000"/>
              <w:left w:val="single" w:sz="4" w:space="0" w:color="000000"/>
              <w:bottom w:val="single" w:sz="4" w:space="0" w:color="000000"/>
              <w:right w:val="single" w:sz="4" w:space="0" w:color="000000"/>
            </w:tcBorders>
          </w:tcPr>
          <w:p w14:paraId="7DE6295E" w14:textId="77777777" w:rsidR="00D81016" w:rsidRDefault="00D81016">
            <w:pPr>
              <w:pBdr>
                <w:top w:val="nil"/>
                <w:left w:val="nil"/>
                <w:bottom w:val="nil"/>
                <w:right w:val="nil"/>
                <w:between w:val="nil"/>
              </w:pBdr>
              <w:rPr>
                <w:color w:val="000000"/>
                <w:sz w:val="24"/>
                <w:szCs w:val="24"/>
              </w:rPr>
            </w:pPr>
          </w:p>
        </w:tc>
        <w:tc>
          <w:tcPr>
            <w:tcW w:w="703" w:type="dxa"/>
            <w:vMerge w:val="restart"/>
            <w:tcBorders>
              <w:top w:val="single" w:sz="4" w:space="0" w:color="000000"/>
              <w:left w:val="single" w:sz="4" w:space="0" w:color="000000"/>
              <w:bottom w:val="single" w:sz="4" w:space="0" w:color="000000"/>
              <w:right w:val="single" w:sz="4" w:space="0" w:color="000000"/>
            </w:tcBorders>
          </w:tcPr>
          <w:p w14:paraId="01CDFD01" w14:textId="77777777" w:rsidR="00D81016" w:rsidRDefault="00D81016">
            <w:pPr>
              <w:pBdr>
                <w:top w:val="nil"/>
                <w:left w:val="nil"/>
                <w:bottom w:val="nil"/>
                <w:right w:val="nil"/>
                <w:between w:val="nil"/>
              </w:pBdr>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tcPr>
          <w:p w14:paraId="566FBA99" w14:textId="77777777" w:rsidR="00D81016" w:rsidRDefault="00D81016">
            <w:pPr>
              <w:pBdr>
                <w:top w:val="nil"/>
                <w:left w:val="nil"/>
                <w:bottom w:val="nil"/>
                <w:right w:val="nil"/>
                <w:between w:val="nil"/>
              </w:pBdr>
              <w:rPr>
                <w:color w:val="000000"/>
                <w:sz w:val="24"/>
                <w:szCs w:val="24"/>
              </w:rPr>
            </w:pPr>
          </w:p>
        </w:tc>
        <w:tc>
          <w:tcPr>
            <w:tcW w:w="1474" w:type="dxa"/>
            <w:vMerge w:val="restart"/>
            <w:tcBorders>
              <w:top w:val="single" w:sz="4" w:space="0" w:color="000000"/>
              <w:left w:val="single" w:sz="4" w:space="0" w:color="000000"/>
              <w:bottom w:val="single" w:sz="4" w:space="0" w:color="000000"/>
              <w:right w:val="single" w:sz="4" w:space="0" w:color="000000"/>
            </w:tcBorders>
          </w:tcPr>
          <w:p w14:paraId="17565202" w14:textId="77777777" w:rsidR="00D81016" w:rsidRDefault="00D81016">
            <w:pPr>
              <w:pBdr>
                <w:top w:val="nil"/>
                <w:left w:val="nil"/>
                <w:bottom w:val="nil"/>
                <w:right w:val="nil"/>
                <w:between w:val="nil"/>
              </w:pBdr>
              <w:rPr>
                <w:color w:val="000000"/>
                <w:sz w:val="24"/>
                <w:szCs w:val="24"/>
              </w:rPr>
            </w:pPr>
          </w:p>
        </w:tc>
        <w:tc>
          <w:tcPr>
            <w:tcW w:w="1518" w:type="dxa"/>
            <w:vMerge w:val="restart"/>
            <w:tcBorders>
              <w:top w:val="single" w:sz="4" w:space="0" w:color="000000"/>
              <w:left w:val="single" w:sz="4" w:space="0" w:color="000000"/>
              <w:bottom w:val="single" w:sz="4" w:space="0" w:color="000000"/>
              <w:right w:val="single" w:sz="4" w:space="0" w:color="000000"/>
            </w:tcBorders>
          </w:tcPr>
          <w:p w14:paraId="6594D9B6" w14:textId="77777777" w:rsidR="00D81016" w:rsidRDefault="00D81016">
            <w:pPr>
              <w:pBdr>
                <w:top w:val="nil"/>
                <w:left w:val="nil"/>
                <w:bottom w:val="nil"/>
                <w:right w:val="nil"/>
                <w:between w:val="nil"/>
              </w:pBdr>
              <w:rPr>
                <w:color w:val="000000"/>
                <w:sz w:val="24"/>
                <w:szCs w:val="24"/>
              </w:rPr>
            </w:pPr>
          </w:p>
        </w:tc>
        <w:tc>
          <w:tcPr>
            <w:tcW w:w="1644" w:type="dxa"/>
            <w:vMerge w:val="restart"/>
            <w:tcBorders>
              <w:top w:val="single" w:sz="4" w:space="0" w:color="000000"/>
              <w:left w:val="single" w:sz="4" w:space="0" w:color="000000"/>
              <w:bottom w:val="single" w:sz="4" w:space="0" w:color="000000"/>
              <w:right w:val="single" w:sz="4" w:space="0" w:color="000000"/>
            </w:tcBorders>
          </w:tcPr>
          <w:p w14:paraId="1A7103CB" w14:textId="77777777" w:rsidR="00D81016" w:rsidRDefault="00D81016">
            <w:pPr>
              <w:pBdr>
                <w:top w:val="nil"/>
                <w:left w:val="nil"/>
                <w:bottom w:val="nil"/>
                <w:right w:val="nil"/>
                <w:between w:val="nil"/>
              </w:pBdr>
              <w:rPr>
                <w:color w:val="000000"/>
                <w:sz w:val="24"/>
                <w:szCs w:val="24"/>
              </w:rPr>
            </w:pPr>
          </w:p>
        </w:tc>
      </w:tr>
      <w:tr w:rsidR="00D81016" w14:paraId="52308962" w14:textId="77777777">
        <w:trPr>
          <w:trHeight w:val="333"/>
        </w:trPr>
        <w:tc>
          <w:tcPr>
            <w:tcW w:w="942" w:type="dxa"/>
            <w:vMerge/>
            <w:tcBorders>
              <w:top w:val="single" w:sz="4" w:space="0" w:color="000000"/>
              <w:left w:val="single" w:sz="4" w:space="0" w:color="000000"/>
              <w:bottom w:val="single" w:sz="4" w:space="0" w:color="000000"/>
              <w:right w:val="single" w:sz="4" w:space="0" w:color="000000"/>
            </w:tcBorders>
          </w:tcPr>
          <w:p w14:paraId="539EA896" w14:textId="77777777" w:rsidR="00D81016" w:rsidRDefault="00D81016">
            <w:pPr>
              <w:pBdr>
                <w:top w:val="nil"/>
                <w:left w:val="nil"/>
                <w:bottom w:val="nil"/>
                <w:right w:val="nil"/>
                <w:between w:val="nil"/>
              </w:pBdr>
              <w:spacing w:line="276" w:lineRule="auto"/>
              <w:rPr>
                <w:color w:val="000000"/>
                <w:sz w:val="24"/>
                <w:szCs w:val="24"/>
              </w:rPr>
            </w:pPr>
          </w:p>
        </w:tc>
        <w:tc>
          <w:tcPr>
            <w:tcW w:w="703" w:type="dxa"/>
            <w:vMerge/>
            <w:tcBorders>
              <w:top w:val="single" w:sz="4" w:space="0" w:color="000000"/>
              <w:left w:val="single" w:sz="4" w:space="0" w:color="000000"/>
              <w:bottom w:val="single" w:sz="4" w:space="0" w:color="000000"/>
              <w:right w:val="single" w:sz="4" w:space="0" w:color="000000"/>
            </w:tcBorders>
          </w:tcPr>
          <w:p w14:paraId="08B6749D" w14:textId="77777777" w:rsidR="00D81016" w:rsidRDefault="00D81016">
            <w:pPr>
              <w:pBdr>
                <w:top w:val="nil"/>
                <w:left w:val="nil"/>
                <w:bottom w:val="nil"/>
                <w:right w:val="nil"/>
                <w:between w:val="nil"/>
              </w:pBdr>
              <w:spacing w:line="276" w:lineRule="auto"/>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tcPr>
          <w:p w14:paraId="5AA450A6" w14:textId="77777777" w:rsidR="00D81016" w:rsidRDefault="00D81016">
            <w:pPr>
              <w:pBdr>
                <w:top w:val="nil"/>
                <w:left w:val="nil"/>
                <w:bottom w:val="nil"/>
                <w:right w:val="nil"/>
                <w:between w:val="nil"/>
              </w:pBdr>
              <w:rPr>
                <w:color w:val="000000"/>
                <w:sz w:val="24"/>
                <w:szCs w:val="24"/>
              </w:rPr>
            </w:pPr>
          </w:p>
        </w:tc>
        <w:tc>
          <w:tcPr>
            <w:tcW w:w="1474" w:type="dxa"/>
            <w:vMerge/>
            <w:tcBorders>
              <w:top w:val="single" w:sz="4" w:space="0" w:color="000000"/>
              <w:left w:val="single" w:sz="4" w:space="0" w:color="000000"/>
              <w:bottom w:val="single" w:sz="4" w:space="0" w:color="000000"/>
              <w:right w:val="single" w:sz="4" w:space="0" w:color="000000"/>
            </w:tcBorders>
          </w:tcPr>
          <w:p w14:paraId="6CB6D12F" w14:textId="77777777" w:rsidR="00D81016" w:rsidRDefault="00D81016">
            <w:pPr>
              <w:pBdr>
                <w:top w:val="nil"/>
                <w:left w:val="nil"/>
                <w:bottom w:val="nil"/>
                <w:right w:val="nil"/>
                <w:between w:val="nil"/>
              </w:pBdr>
              <w:spacing w:line="276" w:lineRule="auto"/>
              <w:rPr>
                <w:color w:val="000000"/>
                <w:sz w:val="24"/>
                <w:szCs w:val="24"/>
              </w:rPr>
            </w:pPr>
          </w:p>
        </w:tc>
        <w:tc>
          <w:tcPr>
            <w:tcW w:w="1518" w:type="dxa"/>
            <w:vMerge/>
            <w:tcBorders>
              <w:top w:val="single" w:sz="4" w:space="0" w:color="000000"/>
              <w:left w:val="single" w:sz="4" w:space="0" w:color="000000"/>
              <w:bottom w:val="single" w:sz="4" w:space="0" w:color="000000"/>
              <w:right w:val="single" w:sz="4" w:space="0" w:color="000000"/>
            </w:tcBorders>
          </w:tcPr>
          <w:p w14:paraId="3C83F2F5" w14:textId="77777777" w:rsidR="00D81016" w:rsidRDefault="00D81016">
            <w:pPr>
              <w:pBdr>
                <w:top w:val="nil"/>
                <w:left w:val="nil"/>
                <w:bottom w:val="nil"/>
                <w:right w:val="nil"/>
                <w:between w:val="nil"/>
              </w:pBdr>
              <w:spacing w:line="276" w:lineRule="auto"/>
              <w:rPr>
                <w:color w:val="000000"/>
                <w:sz w:val="24"/>
                <w:szCs w:val="24"/>
              </w:rPr>
            </w:pPr>
          </w:p>
        </w:tc>
        <w:tc>
          <w:tcPr>
            <w:tcW w:w="1644" w:type="dxa"/>
            <w:vMerge/>
            <w:tcBorders>
              <w:top w:val="single" w:sz="4" w:space="0" w:color="000000"/>
              <w:left w:val="single" w:sz="4" w:space="0" w:color="000000"/>
              <w:bottom w:val="single" w:sz="4" w:space="0" w:color="000000"/>
              <w:right w:val="single" w:sz="4" w:space="0" w:color="000000"/>
            </w:tcBorders>
          </w:tcPr>
          <w:p w14:paraId="2D0C76A6" w14:textId="77777777" w:rsidR="00D81016" w:rsidRDefault="00D81016">
            <w:pPr>
              <w:pBdr>
                <w:top w:val="nil"/>
                <w:left w:val="nil"/>
                <w:bottom w:val="nil"/>
                <w:right w:val="nil"/>
                <w:between w:val="nil"/>
              </w:pBdr>
              <w:spacing w:line="276" w:lineRule="auto"/>
              <w:rPr>
                <w:color w:val="000000"/>
                <w:sz w:val="24"/>
                <w:szCs w:val="24"/>
              </w:rPr>
            </w:pPr>
          </w:p>
        </w:tc>
      </w:tr>
      <w:tr w:rsidR="00D81016" w14:paraId="5507CDCD" w14:textId="77777777">
        <w:trPr>
          <w:trHeight w:val="352"/>
        </w:trPr>
        <w:tc>
          <w:tcPr>
            <w:tcW w:w="942"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2B134E98" w14:textId="77777777" w:rsidR="00D81016" w:rsidRDefault="00D81016">
            <w:pPr>
              <w:pBdr>
                <w:top w:val="nil"/>
                <w:left w:val="nil"/>
                <w:bottom w:val="nil"/>
                <w:right w:val="nil"/>
                <w:between w:val="nil"/>
              </w:pBdr>
              <w:rPr>
                <w:color w:val="000000"/>
                <w:sz w:val="24"/>
                <w:szCs w:val="24"/>
              </w:rPr>
            </w:pPr>
          </w:p>
        </w:tc>
        <w:tc>
          <w:tcPr>
            <w:tcW w:w="703"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1EBAD677" w14:textId="77777777" w:rsidR="00D81016" w:rsidRDefault="00D81016">
            <w:pPr>
              <w:pBdr>
                <w:top w:val="nil"/>
                <w:left w:val="nil"/>
                <w:bottom w:val="nil"/>
                <w:right w:val="nil"/>
                <w:between w:val="nil"/>
              </w:pBdr>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BDBDBD"/>
          </w:tcPr>
          <w:p w14:paraId="00C26462" w14:textId="77777777" w:rsidR="00D81016" w:rsidRDefault="00D81016">
            <w:pPr>
              <w:pBdr>
                <w:top w:val="nil"/>
                <w:left w:val="nil"/>
                <w:bottom w:val="nil"/>
                <w:right w:val="nil"/>
                <w:between w:val="nil"/>
              </w:pBdr>
              <w:rPr>
                <w:color w:val="000000"/>
                <w:sz w:val="24"/>
                <w:szCs w:val="24"/>
              </w:rPr>
            </w:pPr>
          </w:p>
        </w:tc>
        <w:tc>
          <w:tcPr>
            <w:tcW w:w="1474"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3C91AC37" w14:textId="77777777" w:rsidR="00D81016" w:rsidRDefault="00D81016">
            <w:pPr>
              <w:pBdr>
                <w:top w:val="nil"/>
                <w:left w:val="nil"/>
                <w:bottom w:val="nil"/>
                <w:right w:val="nil"/>
                <w:between w:val="nil"/>
              </w:pBdr>
              <w:rPr>
                <w:color w:val="000000"/>
                <w:sz w:val="24"/>
                <w:szCs w:val="24"/>
              </w:rPr>
            </w:pPr>
          </w:p>
        </w:tc>
        <w:tc>
          <w:tcPr>
            <w:tcW w:w="1518"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3B887EB1" w14:textId="77777777" w:rsidR="00D81016" w:rsidRDefault="00D81016">
            <w:pPr>
              <w:pBdr>
                <w:top w:val="nil"/>
                <w:left w:val="nil"/>
                <w:bottom w:val="nil"/>
                <w:right w:val="nil"/>
                <w:between w:val="nil"/>
              </w:pBdr>
              <w:rPr>
                <w:color w:val="000000"/>
                <w:sz w:val="24"/>
                <w:szCs w:val="24"/>
              </w:rPr>
            </w:pPr>
          </w:p>
        </w:tc>
        <w:tc>
          <w:tcPr>
            <w:tcW w:w="1644"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7E7120E4" w14:textId="77777777" w:rsidR="00D81016" w:rsidRDefault="00D81016">
            <w:pPr>
              <w:pBdr>
                <w:top w:val="nil"/>
                <w:left w:val="nil"/>
                <w:bottom w:val="nil"/>
                <w:right w:val="nil"/>
                <w:between w:val="nil"/>
              </w:pBdr>
              <w:rPr>
                <w:color w:val="000000"/>
                <w:sz w:val="24"/>
                <w:szCs w:val="24"/>
              </w:rPr>
            </w:pPr>
          </w:p>
        </w:tc>
      </w:tr>
      <w:tr w:rsidR="00D81016" w14:paraId="63CB9B6B" w14:textId="77777777">
        <w:trPr>
          <w:trHeight w:val="342"/>
        </w:trPr>
        <w:tc>
          <w:tcPr>
            <w:tcW w:w="942" w:type="dxa"/>
            <w:vMerge/>
            <w:tcBorders>
              <w:top w:val="single" w:sz="4" w:space="0" w:color="000000"/>
              <w:left w:val="single" w:sz="4" w:space="0" w:color="000000"/>
              <w:bottom w:val="single" w:sz="4" w:space="0" w:color="000000"/>
              <w:right w:val="single" w:sz="4" w:space="0" w:color="000000"/>
            </w:tcBorders>
            <w:shd w:val="clear" w:color="auto" w:fill="BDBDBD"/>
          </w:tcPr>
          <w:p w14:paraId="276F1ECB" w14:textId="77777777" w:rsidR="00D81016" w:rsidRDefault="00D81016">
            <w:pPr>
              <w:pBdr>
                <w:top w:val="nil"/>
                <w:left w:val="nil"/>
                <w:bottom w:val="nil"/>
                <w:right w:val="nil"/>
                <w:between w:val="nil"/>
              </w:pBdr>
              <w:spacing w:line="276" w:lineRule="auto"/>
              <w:rPr>
                <w:color w:val="000000"/>
                <w:sz w:val="24"/>
                <w:szCs w:val="24"/>
              </w:rPr>
            </w:pPr>
          </w:p>
        </w:tc>
        <w:tc>
          <w:tcPr>
            <w:tcW w:w="703" w:type="dxa"/>
            <w:vMerge/>
            <w:tcBorders>
              <w:top w:val="single" w:sz="4" w:space="0" w:color="000000"/>
              <w:left w:val="single" w:sz="4" w:space="0" w:color="000000"/>
              <w:bottom w:val="single" w:sz="4" w:space="0" w:color="000000"/>
              <w:right w:val="single" w:sz="4" w:space="0" w:color="000000"/>
            </w:tcBorders>
            <w:shd w:val="clear" w:color="auto" w:fill="BDBDBD"/>
          </w:tcPr>
          <w:p w14:paraId="6CFD2C1B" w14:textId="77777777" w:rsidR="00D81016" w:rsidRDefault="00D81016">
            <w:pPr>
              <w:pBdr>
                <w:top w:val="nil"/>
                <w:left w:val="nil"/>
                <w:bottom w:val="nil"/>
                <w:right w:val="nil"/>
                <w:between w:val="nil"/>
              </w:pBdr>
              <w:spacing w:line="276" w:lineRule="auto"/>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BDBDBD"/>
          </w:tcPr>
          <w:p w14:paraId="47920A42" w14:textId="77777777" w:rsidR="00D81016" w:rsidRDefault="00D81016">
            <w:pPr>
              <w:pBdr>
                <w:top w:val="nil"/>
                <w:left w:val="nil"/>
                <w:bottom w:val="nil"/>
                <w:right w:val="nil"/>
                <w:between w:val="nil"/>
              </w:pBdr>
              <w:rPr>
                <w:color w:val="000000"/>
                <w:sz w:val="24"/>
                <w:szCs w:val="24"/>
              </w:rPr>
            </w:pPr>
          </w:p>
        </w:tc>
        <w:tc>
          <w:tcPr>
            <w:tcW w:w="1474" w:type="dxa"/>
            <w:vMerge/>
            <w:tcBorders>
              <w:top w:val="single" w:sz="4" w:space="0" w:color="000000"/>
              <w:left w:val="single" w:sz="4" w:space="0" w:color="000000"/>
              <w:bottom w:val="single" w:sz="4" w:space="0" w:color="000000"/>
              <w:right w:val="single" w:sz="4" w:space="0" w:color="000000"/>
            </w:tcBorders>
            <w:shd w:val="clear" w:color="auto" w:fill="BDBDBD"/>
          </w:tcPr>
          <w:p w14:paraId="48A068F5" w14:textId="77777777" w:rsidR="00D81016" w:rsidRDefault="00D81016">
            <w:pPr>
              <w:pBdr>
                <w:top w:val="nil"/>
                <w:left w:val="nil"/>
                <w:bottom w:val="nil"/>
                <w:right w:val="nil"/>
                <w:between w:val="nil"/>
              </w:pBdr>
              <w:spacing w:line="276" w:lineRule="auto"/>
              <w:rPr>
                <w:color w:val="000000"/>
                <w:sz w:val="24"/>
                <w:szCs w:val="24"/>
              </w:rPr>
            </w:pPr>
          </w:p>
        </w:tc>
        <w:tc>
          <w:tcPr>
            <w:tcW w:w="1518" w:type="dxa"/>
            <w:vMerge/>
            <w:tcBorders>
              <w:top w:val="single" w:sz="4" w:space="0" w:color="000000"/>
              <w:left w:val="single" w:sz="4" w:space="0" w:color="000000"/>
              <w:bottom w:val="single" w:sz="4" w:space="0" w:color="000000"/>
              <w:right w:val="single" w:sz="4" w:space="0" w:color="000000"/>
            </w:tcBorders>
            <w:shd w:val="clear" w:color="auto" w:fill="BDBDBD"/>
          </w:tcPr>
          <w:p w14:paraId="4CE756D2" w14:textId="77777777" w:rsidR="00D81016" w:rsidRDefault="00D81016">
            <w:pPr>
              <w:pBdr>
                <w:top w:val="nil"/>
                <w:left w:val="nil"/>
                <w:bottom w:val="nil"/>
                <w:right w:val="nil"/>
                <w:between w:val="nil"/>
              </w:pBdr>
              <w:spacing w:line="276" w:lineRule="auto"/>
              <w:rPr>
                <w:color w:val="000000"/>
                <w:sz w:val="24"/>
                <w:szCs w:val="24"/>
              </w:rPr>
            </w:pPr>
          </w:p>
        </w:tc>
        <w:tc>
          <w:tcPr>
            <w:tcW w:w="1644" w:type="dxa"/>
            <w:vMerge/>
            <w:tcBorders>
              <w:top w:val="single" w:sz="4" w:space="0" w:color="000000"/>
              <w:left w:val="single" w:sz="4" w:space="0" w:color="000000"/>
              <w:bottom w:val="single" w:sz="4" w:space="0" w:color="000000"/>
              <w:right w:val="single" w:sz="4" w:space="0" w:color="000000"/>
            </w:tcBorders>
            <w:shd w:val="clear" w:color="auto" w:fill="BDBDBD"/>
          </w:tcPr>
          <w:p w14:paraId="61FA8BA1" w14:textId="77777777" w:rsidR="00D81016" w:rsidRDefault="00D81016">
            <w:pPr>
              <w:pBdr>
                <w:top w:val="nil"/>
                <w:left w:val="nil"/>
                <w:bottom w:val="nil"/>
                <w:right w:val="nil"/>
                <w:between w:val="nil"/>
              </w:pBdr>
              <w:spacing w:line="276" w:lineRule="auto"/>
              <w:rPr>
                <w:color w:val="000000"/>
                <w:sz w:val="24"/>
                <w:szCs w:val="24"/>
              </w:rPr>
            </w:pPr>
          </w:p>
        </w:tc>
      </w:tr>
      <w:tr w:rsidR="00D81016" w14:paraId="5AF1452E" w14:textId="77777777">
        <w:trPr>
          <w:trHeight w:val="345"/>
        </w:trPr>
        <w:tc>
          <w:tcPr>
            <w:tcW w:w="942" w:type="dxa"/>
            <w:vMerge w:val="restart"/>
            <w:tcBorders>
              <w:top w:val="single" w:sz="4" w:space="0" w:color="000000"/>
              <w:left w:val="single" w:sz="4" w:space="0" w:color="000000"/>
              <w:bottom w:val="single" w:sz="4" w:space="0" w:color="000000"/>
              <w:right w:val="single" w:sz="4" w:space="0" w:color="000000"/>
            </w:tcBorders>
          </w:tcPr>
          <w:p w14:paraId="15164259" w14:textId="77777777" w:rsidR="00D81016" w:rsidRDefault="00D81016">
            <w:pPr>
              <w:pBdr>
                <w:top w:val="nil"/>
                <w:left w:val="nil"/>
                <w:bottom w:val="nil"/>
                <w:right w:val="nil"/>
                <w:between w:val="nil"/>
              </w:pBdr>
              <w:rPr>
                <w:color w:val="000000"/>
                <w:sz w:val="24"/>
                <w:szCs w:val="24"/>
              </w:rPr>
            </w:pPr>
          </w:p>
        </w:tc>
        <w:tc>
          <w:tcPr>
            <w:tcW w:w="703" w:type="dxa"/>
            <w:vMerge w:val="restart"/>
            <w:tcBorders>
              <w:top w:val="single" w:sz="4" w:space="0" w:color="000000"/>
              <w:left w:val="single" w:sz="4" w:space="0" w:color="000000"/>
              <w:bottom w:val="single" w:sz="4" w:space="0" w:color="000000"/>
              <w:right w:val="single" w:sz="4" w:space="0" w:color="000000"/>
            </w:tcBorders>
          </w:tcPr>
          <w:p w14:paraId="11FC0815" w14:textId="77777777" w:rsidR="00D81016" w:rsidRDefault="00D81016">
            <w:pPr>
              <w:pBdr>
                <w:top w:val="nil"/>
                <w:left w:val="nil"/>
                <w:bottom w:val="nil"/>
                <w:right w:val="nil"/>
                <w:between w:val="nil"/>
              </w:pBdr>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tcPr>
          <w:p w14:paraId="0CCEC681" w14:textId="77777777" w:rsidR="00D81016" w:rsidRDefault="00D81016">
            <w:pPr>
              <w:pBdr>
                <w:top w:val="nil"/>
                <w:left w:val="nil"/>
                <w:bottom w:val="nil"/>
                <w:right w:val="nil"/>
                <w:between w:val="nil"/>
              </w:pBdr>
              <w:rPr>
                <w:color w:val="000000"/>
                <w:sz w:val="24"/>
                <w:szCs w:val="24"/>
              </w:rPr>
            </w:pPr>
          </w:p>
        </w:tc>
        <w:tc>
          <w:tcPr>
            <w:tcW w:w="1474" w:type="dxa"/>
            <w:vMerge w:val="restart"/>
            <w:tcBorders>
              <w:top w:val="single" w:sz="4" w:space="0" w:color="000000"/>
              <w:left w:val="single" w:sz="4" w:space="0" w:color="000000"/>
              <w:bottom w:val="single" w:sz="4" w:space="0" w:color="000000"/>
              <w:right w:val="single" w:sz="4" w:space="0" w:color="000000"/>
            </w:tcBorders>
          </w:tcPr>
          <w:p w14:paraId="73A1F12B" w14:textId="77777777" w:rsidR="00D81016" w:rsidRDefault="00D81016">
            <w:pPr>
              <w:pBdr>
                <w:top w:val="nil"/>
                <w:left w:val="nil"/>
                <w:bottom w:val="nil"/>
                <w:right w:val="nil"/>
                <w:between w:val="nil"/>
              </w:pBdr>
              <w:rPr>
                <w:color w:val="000000"/>
                <w:sz w:val="24"/>
                <w:szCs w:val="24"/>
              </w:rPr>
            </w:pPr>
          </w:p>
        </w:tc>
        <w:tc>
          <w:tcPr>
            <w:tcW w:w="1518" w:type="dxa"/>
            <w:vMerge w:val="restart"/>
            <w:tcBorders>
              <w:top w:val="single" w:sz="4" w:space="0" w:color="000000"/>
              <w:left w:val="single" w:sz="4" w:space="0" w:color="000000"/>
              <w:bottom w:val="single" w:sz="4" w:space="0" w:color="000000"/>
              <w:right w:val="single" w:sz="4" w:space="0" w:color="000000"/>
            </w:tcBorders>
          </w:tcPr>
          <w:p w14:paraId="26ADE234" w14:textId="77777777" w:rsidR="00D81016" w:rsidRDefault="00D81016">
            <w:pPr>
              <w:pBdr>
                <w:top w:val="nil"/>
                <w:left w:val="nil"/>
                <w:bottom w:val="nil"/>
                <w:right w:val="nil"/>
                <w:between w:val="nil"/>
              </w:pBdr>
              <w:rPr>
                <w:color w:val="000000"/>
                <w:sz w:val="24"/>
                <w:szCs w:val="24"/>
              </w:rPr>
            </w:pPr>
          </w:p>
        </w:tc>
        <w:tc>
          <w:tcPr>
            <w:tcW w:w="1644" w:type="dxa"/>
            <w:vMerge w:val="restart"/>
            <w:tcBorders>
              <w:top w:val="single" w:sz="4" w:space="0" w:color="000000"/>
              <w:left w:val="single" w:sz="4" w:space="0" w:color="000000"/>
              <w:bottom w:val="single" w:sz="4" w:space="0" w:color="000000"/>
              <w:right w:val="single" w:sz="4" w:space="0" w:color="000000"/>
            </w:tcBorders>
          </w:tcPr>
          <w:p w14:paraId="77CBA7CC" w14:textId="77777777" w:rsidR="00D81016" w:rsidRDefault="00D81016">
            <w:pPr>
              <w:pBdr>
                <w:top w:val="nil"/>
                <w:left w:val="nil"/>
                <w:bottom w:val="nil"/>
                <w:right w:val="nil"/>
                <w:between w:val="nil"/>
              </w:pBdr>
              <w:rPr>
                <w:color w:val="000000"/>
                <w:sz w:val="24"/>
                <w:szCs w:val="24"/>
              </w:rPr>
            </w:pPr>
          </w:p>
        </w:tc>
      </w:tr>
      <w:tr w:rsidR="00D81016" w14:paraId="10586082" w14:textId="77777777">
        <w:trPr>
          <w:trHeight w:val="333"/>
        </w:trPr>
        <w:tc>
          <w:tcPr>
            <w:tcW w:w="942" w:type="dxa"/>
            <w:vMerge/>
            <w:tcBorders>
              <w:top w:val="single" w:sz="4" w:space="0" w:color="000000"/>
              <w:left w:val="single" w:sz="4" w:space="0" w:color="000000"/>
              <w:bottom w:val="single" w:sz="4" w:space="0" w:color="000000"/>
              <w:right w:val="single" w:sz="4" w:space="0" w:color="000000"/>
            </w:tcBorders>
          </w:tcPr>
          <w:p w14:paraId="74F7CA27" w14:textId="77777777" w:rsidR="00D81016" w:rsidRDefault="00D81016">
            <w:pPr>
              <w:pBdr>
                <w:top w:val="nil"/>
                <w:left w:val="nil"/>
                <w:bottom w:val="nil"/>
                <w:right w:val="nil"/>
                <w:between w:val="nil"/>
              </w:pBdr>
              <w:spacing w:line="276" w:lineRule="auto"/>
              <w:rPr>
                <w:color w:val="000000"/>
                <w:sz w:val="24"/>
                <w:szCs w:val="24"/>
              </w:rPr>
            </w:pPr>
          </w:p>
        </w:tc>
        <w:tc>
          <w:tcPr>
            <w:tcW w:w="703" w:type="dxa"/>
            <w:vMerge/>
            <w:tcBorders>
              <w:top w:val="single" w:sz="4" w:space="0" w:color="000000"/>
              <w:left w:val="single" w:sz="4" w:space="0" w:color="000000"/>
              <w:bottom w:val="single" w:sz="4" w:space="0" w:color="000000"/>
              <w:right w:val="single" w:sz="4" w:space="0" w:color="000000"/>
            </w:tcBorders>
          </w:tcPr>
          <w:p w14:paraId="61132F34" w14:textId="77777777" w:rsidR="00D81016" w:rsidRDefault="00D81016">
            <w:pPr>
              <w:pBdr>
                <w:top w:val="nil"/>
                <w:left w:val="nil"/>
                <w:bottom w:val="nil"/>
                <w:right w:val="nil"/>
                <w:between w:val="nil"/>
              </w:pBdr>
              <w:spacing w:line="276" w:lineRule="auto"/>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tcPr>
          <w:p w14:paraId="3806D39B" w14:textId="77777777" w:rsidR="00D81016" w:rsidRDefault="00D81016">
            <w:pPr>
              <w:pBdr>
                <w:top w:val="nil"/>
                <w:left w:val="nil"/>
                <w:bottom w:val="nil"/>
                <w:right w:val="nil"/>
                <w:between w:val="nil"/>
              </w:pBdr>
              <w:rPr>
                <w:color w:val="000000"/>
                <w:sz w:val="24"/>
                <w:szCs w:val="24"/>
              </w:rPr>
            </w:pPr>
          </w:p>
        </w:tc>
        <w:tc>
          <w:tcPr>
            <w:tcW w:w="1474" w:type="dxa"/>
            <w:vMerge/>
            <w:tcBorders>
              <w:top w:val="single" w:sz="4" w:space="0" w:color="000000"/>
              <w:left w:val="single" w:sz="4" w:space="0" w:color="000000"/>
              <w:bottom w:val="single" w:sz="4" w:space="0" w:color="000000"/>
              <w:right w:val="single" w:sz="4" w:space="0" w:color="000000"/>
            </w:tcBorders>
          </w:tcPr>
          <w:p w14:paraId="78F0A27E" w14:textId="77777777" w:rsidR="00D81016" w:rsidRDefault="00D81016">
            <w:pPr>
              <w:pBdr>
                <w:top w:val="nil"/>
                <w:left w:val="nil"/>
                <w:bottom w:val="nil"/>
                <w:right w:val="nil"/>
                <w:between w:val="nil"/>
              </w:pBdr>
              <w:spacing w:line="276" w:lineRule="auto"/>
              <w:rPr>
                <w:color w:val="000000"/>
                <w:sz w:val="24"/>
                <w:szCs w:val="24"/>
              </w:rPr>
            </w:pPr>
          </w:p>
        </w:tc>
        <w:tc>
          <w:tcPr>
            <w:tcW w:w="1518" w:type="dxa"/>
            <w:vMerge/>
            <w:tcBorders>
              <w:top w:val="single" w:sz="4" w:space="0" w:color="000000"/>
              <w:left w:val="single" w:sz="4" w:space="0" w:color="000000"/>
              <w:bottom w:val="single" w:sz="4" w:space="0" w:color="000000"/>
              <w:right w:val="single" w:sz="4" w:space="0" w:color="000000"/>
            </w:tcBorders>
          </w:tcPr>
          <w:p w14:paraId="4296BD06" w14:textId="77777777" w:rsidR="00D81016" w:rsidRDefault="00D81016">
            <w:pPr>
              <w:pBdr>
                <w:top w:val="nil"/>
                <w:left w:val="nil"/>
                <w:bottom w:val="nil"/>
                <w:right w:val="nil"/>
                <w:between w:val="nil"/>
              </w:pBdr>
              <w:spacing w:line="276" w:lineRule="auto"/>
              <w:rPr>
                <w:color w:val="000000"/>
                <w:sz w:val="24"/>
                <w:szCs w:val="24"/>
              </w:rPr>
            </w:pPr>
          </w:p>
        </w:tc>
        <w:tc>
          <w:tcPr>
            <w:tcW w:w="1644" w:type="dxa"/>
            <w:vMerge/>
            <w:tcBorders>
              <w:top w:val="single" w:sz="4" w:space="0" w:color="000000"/>
              <w:left w:val="single" w:sz="4" w:space="0" w:color="000000"/>
              <w:bottom w:val="single" w:sz="4" w:space="0" w:color="000000"/>
              <w:right w:val="single" w:sz="4" w:space="0" w:color="000000"/>
            </w:tcBorders>
          </w:tcPr>
          <w:p w14:paraId="2BDE75C2" w14:textId="77777777" w:rsidR="00D81016" w:rsidRDefault="00D81016">
            <w:pPr>
              <w:pBdr>
                <w:top w:val="nil"/>
                <w:left w:val="nil"/>
                <w:bottom w:val="nil"/>
                <w:right w:val="nil"/>
                <w:between w:val="nil"/>
              </w:pBdr>
              <w:spacing w:line="276" w:lineRule="auto"/>
              <w:rPr>
                <w:color w:val="000000"/>
                <w:sz w:val="24"/>
                <w:szCs w:val="24"/>
              </w:rPr>
            </w:pPr>
          </w:p>
        </w:tc>
      </w:tr>
      <w:tr w:rsidR="00D81016" w14:paraId="6A875C4A" w14:textId="77777777">
        <w:trPr>
          <w:trHeight w:val="345"/>
        </w:trPr>
        <w:tc>
          <w:tcPr>
            <w:tcW w:w="942"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297B0437" w14:textId="77777777" w:rsidR="00D81016" w:rsidRDefault="00D81016">
            <w:pPr>
              <w:pBdr>
                <w:top w:val="nil"/>
                <w:left w:val="nil"/>
                <w:bottom w:val="nil"/>
                <w:right w:val="nil"/>
                <w:between w:val="nil"/>
              </w:pBdr>
              <w:rPr>
                <w:color w:val="000000"/>
                <w:sz w:val="24"/>
                <w:szCs w:val="24"/>
              </w:rPr>
            </w:pPr>
          </w:p>
        </w:tc>
        <w:tc>
          <w:tcPr>
            <w:tcW w:w="703"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6F5D732A" w14:textId="77777777" w:rsidR="00D81016" w:rsidRDefault="00D81016">
            <w:pPr>
              <w:pBdr>
                <w:top w:val="nil"/>
                <w:left w:val="nil"/>
                <w:bottom w:val="nil"/>
                <w:right w:val="nil"/>
                <w:between w:val="nil"/>
              </w:pBdr>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BDBDBD"/>
          </w:tcPr>
          <w:p w14:paraId="6F181382" w14:textId="77777777" w:rsidR="00D81016" w:rsidRDefault="00D81016">
            <w:pPr>
              <w:pBdr>
                <w:top w:val="nil"/>
                <w:left w:val="nil"/>
                <w:bottom w:val="nil"/>
                <w:right w:val="nil"/>
                <w:between w:val="nil"/>
              </w:pBdr>
              <w:rPr>
                <w:color w:val="000000"/>
                <w:sz w:val="24"/>
                <w:szCs w:val="24"/>
              </w:rPr>
            </w:pPr>
          </w:p>
        </w:tc>
        <w:tc>
          <w:tcPr>
            <w:tcW w:w="1474"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09B148CF" w14:textId="77777777" w:rsidR="00D81016" w:rsidRDefault="00D81016">
            <w:pPr>
              <w:pBdr>
                <w:top w:val="nil"/>
                <w:left w:val="nil"/>
                <w:bottom w:val="nil"/>
                <w:right w:val="nil"/>
                <w:between w:val="nil"/>
              </w:pBdr>
              <w:rPr>
                <w:color w:val="000000"/>
                <w:sz w:val="24"/>
                <w:szCs w:val="24"/>
              </w:rPr>
            </w:pPr>
          </w:p>
        </w:tc>
        <w:tc>
          <w:tcPr>
            <w:tcW w:w="1518"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7142D3EF" w14:textId="77777777" w:rsidR="00D81016" w:rsidRDefault="00D81016">
            <w:pPr>
              <w:pBdr>
                <w:top w:val="nil"/>
                <w:left w:val="nil"/>
                <w:bottom w:val="nil"/>
                <w:right w:val="nil"/>
                <w:between w:val="nil"/>
              </w:pBdr>
              <w:rPr>
                <w:color w:val="000000"/>
                <w:sz w:val="24"/>
                <w:szCs w:val="24"/>
              </w:rPr>
            </w:pPr>
          </w:p>
        </w:tc>
        <w:tc>
          <w:tcPr>
            <w:tcW w:w="1644"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2BC97482" w14:textId="77777777" w:rsidR="00D81016" w:rsidRDefault="00D81016">
            <w:pPr>
              <w:pBdr>
                <w:top w:val="nil"/>
                <w:left w:val="nil"/>
                <w:bottom w:val="nil"/>
                <w:right w:val="nil"/>
                <w:between w:val="nil"/>
              </w:pBdr>
              <w:rPr>
                <w:color w:val="000000"/>
                <w:sz w:val="24"/>
                <w:szCs w:val="24"/>
              </w:rPr>
            </w:pPr>
          </w:p>
        </w:tc>
      </w:tr>
      <w:tr w:rsidR="00D81016" w14:paraId="0F6BB826" w14:textId="77777777">
        <w:trPr>
          <w:trHeight w:val="333"/>
        </w:trPr>
        <w:tc>
          <w:tcPr>
            <w:tcW w:w="942" w:type="dxa"/>
            <w:vMerge/>
            <w:tcBorders>
              <w:top w:val="single" w:sz="4" w:space="0" w:color="000000"/>
              <w:left w:val="single" w:sz="4" w:space="0" w:color="000000"/>
              <w:bottom w:val="single" w:sz="4" w:space="0" w:color="000000"/>
              <w:right w:val="single" w:sz="4" w:space="0" w:color="000000"/>
            </w:tcBorders>
            <w:shd w:val="clear" w:color="auto" w:fill="BDBDBD"/>
          </w:tcPr>
          <w:p w14:paraId="65EC8482" w14:textId="77777777" w:rsidR="00D81016" w:rsidRDefault="00D81016">
            <w:pPr>
              <w:pBdr>
                <w:top w:val="nil"/>
                <w:left w:val="nil"/>
                <w:bottom w:val="nil"/>
                <w:right w:val="nil"/>
                <w:between w:val="nil"/>
              </w:pBdr>
              <w:spacing w:line="276" w:lineRule="auto"/>
              <w:rPr>
                <w:color w:val="000000"/>
                <w:sz w:val="24"/>
                <w:szCs w:val="24"/>
              </w:rPr>
            </w:pPr>
          </w:p>
        </w:tc>
        <w:tc>
          <w:tcPr>
            <w:tcW w:w="703" w:type="dxa"/>
            <w:vMerge/>
            <w:tcBorders>
              <w:top w:val="single" w:sz="4" w:space="0" w:color="000000"/>
              <w:left w:val="single" w:sz="4" w:space="0" w:color="000000"/>
              <w:bottom w:val="single" w:sz="4" w:space="0" w:color="000000"/>
              <w:right w:val="single" w:sz="4" w:space="0" w:color="000000"/>
            </w:tcBorders>
            <w:shd w:val="clear" w:color="auto" w:fill="BDBDBD"/>
          </w:tcPr>
          <w:p w14:paraId="3DA45235" w14:textId="77777777" w:rsidR="00D81016" w:rsidRDefault="00D81016">
            <w:pPr>
              <w:pBdr>
                <w:top w:val="nil"/>
                <w:left w:val="nil"/>
                <w:bottom w:val="nil"/>
                <w:right w:val="nil"/>
                <w:between w:val="nil"/>
              </w:pBdr>
              <w:spacing w:line="276" w:lineRule="auto"/>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BDBDBD"/>
          </w:tcPr>
          <w:p w14:paraId="63F29311" w14:textId="77777777" w:rsidR="00D81016" w:rsidRDefault="00D81016">
            <w:pPr>
              <w:pBdr>
                <w:top w:val="nil"/>
                <w:left w:val="nil"/>
                <w:bottom w:val="nil"/>
                <w:right w:val="nil"/>
                <w:between w:val="nil"/>
              </w:pBdr>
              <w:rPr>
                <w:color w:val="000000"/>
                <w:sz w:val="24"/>
                <w:szCs w:val="24"/>
              </w:rPr>
            </w:pPr>
          </w:p>
        </w:tc>
        <w:tc>
          <w:tcPr>
            <w:tcW w:w="1474" w:type="dxa"/>
            <w:vMerge/>
            <w:tcBorders>
              <w:top w:val="single" w:sz="4" w:space="0" w:color="000000"/>
              <w:left w:val="single" w:sz="4" w:space="0" w:color="000000"/>
              <w:bottom w:val="single" w:sz="4" w:space="0" w:color="000000"/>
              <w:right w:val="single" w:sz="4" w:space="0" w:color="000000"/>
            </w:tcBorders>
            <w:shd w:val="clear" w:color="auto" w:fill="BDBDBD"/>
          </w:tcPr>
          <w:p w14:paraId="6C00EEE1" w14:textId="77777777" w:rsidR="00D81016" w:rsidRDefault="00D81016">
            <w:pPr>
              <w:pBdr>
                <w:top w:val="nil"/>
                <w:left w:val="nil"/>
                <w:bottom w:val="nil"/>
                <w:right w:val="nil"/>
                <w:between w:val="nil"/>
              </w:pBdr>
              <w:spacing w:line="276" w:lineRule="auto"/>
              <w:rPr>
                <w:color w:val="000000"/>
                <w:sz w:val="24"/>
                <w:szCs w:val="24"/>
              </w:rPr>
            </w:pPr>
          </w:p>
        </w:tc>
        <w:tc>
          <w:tcPr>
            <w:tcW w:w="1518" w:type="dxa"/>
            <w:vMerge/>
            <w:tcBorders>
              <w:top w:val="single" w:sz="4" w:space="0" w:color="000000"/>
              <w:left w:val="single" w:sz="4" w:space="0" w:color="000000"/>
              <w:bottom w:val="single" w:sz="4" w:space="0" w:color="000000"/>
              <w:right w:val="single" w:sz="4" w:space="0" w:color="000000"/>
            </w:tcBorders>
            <w:shd w:val="clear" w:color="auto" w:fill="BDBDBD"/>
          </w:tcPr>
          <w:p w14:paraId="7AD929AB" w14:textId="77777777" w:rsidR="00D81016" w:rsidRDefault="00D81016">
            <w:pPr>
              <w:pBdr>
                <w:top w:val="nil"/>
                <w:left w:val="nil"/>
                <w:bottom w:val="nil"/>
                <w:right w:val="nil"/>
                <w:between w:val="nil"/>
              </w:pBdr>
              <w:spacing w:line="276" w:lineRule="auto"/>
              <w:rPr>
                <w:color w:val="000000"/>
                <w:sz w:val="24"/>
                <w:szCs w:val="24"/>
              </w:rPr>
            </w:pPr>
          </w:p>
        </w:tc>
        <w:tc>
          <w:tcPr>
            <w:tcW w:w="1644" w:type="dxa"/>
            <w:vMerge/>
            <w:tcBorders>
              <w:top w:val="single" w:sz="4" w:space="0" w:color="000000"/>
              <w:left w:val="single" w:sz="4" w:space="0" w:color="000000"/>
              <w:bottom w:val="single" w:sz="4" w:space="0" w:color="000000"/>
              <w:right w:val="single" w:sz="4" w:space="0" w:color="000000"/>
            </w:tcBorders>
            <w:shd w:val="clear" w:color="auto" w:fill="BDBDBD"/>
          </w:tcPr>
          <w:p w14:paraId="78206FBE" w14:textId="77777777" w:rsidR="00D81016" w:rsidRDefault="00D81016">
            <w:pPr>
              <w:pBdr>
                <w:top w:val="nil"/>
                <w:left w:val="nil"/>
                <w:bottom w:val="nil"/>
                <w:right w:val="nil"/>
                <w:between w:val="nil"/>
              </w:pBdr>
              <w:spacing w:line="276" w:lineRule="auto"/>
              <w:rPr>
                <w:color w:val="000000"/>
                <w:sz w:val="24"/>
                <w:szCs w:val="24"/>
              </w:rPr>
            </w:pPr>
          </w:p>
        </w:tc>
      </w:tr>
      <w:tr w:rsidR="00D81016" w14:paraId="2F798CEE" w14:textId="77777777">
        <w:trPr>
          <w:trHeight w:val="352"/>
        </w:trPr>
        <w:tc>
          <w:tcPr>
            <w:tcW w:w="942" w:type="dxa"/>
            <w:vMerge w:val="restart"/>
            <w:tcBorders>
              <w:top w:val="single" w:sz="4" w:space="0" w:color="000000"/>
              <w:left w:val="single" w:sz="4" w:space="0" w:color="000000"/>
              <w:bottom w:val="single" w:sz="4" w:space="0" w:color="000000"/>
              <w:right w:val="single" w:sz="4" w:space="0" w:color="000000"/>
            </w:tcBorders>
          </w:tcPr>
          <w:p w14:paraId="3284417A" w14:textId="77777777" w:rsidR="00D81016" w:rsidRDefault="00D81016">
            <w:pPr>
              <w:pBdr>
                <w:top w:val="nil"/>
                <w:left w:val="nil"/>
                <w:bottom w:val="nil"/>
                <w:right w:val="nil"/>
                <w:between w:val="nil"/>
              </w:pBdr>
              <w:rPr>
                <w:color w:val="000000"/>
                <w:sz w:val="24"/>
                <w:szCs w:val="24"/>
              </w:rPr>
            </w:pPr>
          </w:p>
        </w:tc>
        <w:tc>
          <w:tcPr>
            <w:tcW w:w="703" w:type="dxa"/>
            <w:vMerge w:val="restart"/>
            <w:tcBorders>
              <w:top w:val="single" w:sz="4" w:space="0" w:color="000000"/>
              <w:left w:val="single" w:sz="4" w:space="0" w:color="000000"/>
              <w:bottom w:val="single" w:sz="4" w:space="0" w:color="000000"/>
              <w:right w:val="single" w:sz="4" w:space="0" w:color="000000"/>
            </w:tcBorders>
          </w:tcPr>
          <w:p w14:paraId="16D0BD97" w14:textId="77777777" w:rsidR="00D81016" w:rsidRDefault="00D81016">
            <w:pPr>
              <w:pBdr>
                <w:top w:val="nil"/>
                <w:left w:val="nil"/>
                <w:bottom w:val="nil"/>
                <w:right w:val="nil"/>
                <w:between w:val="nil"/>
              </w:pBdr>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tcPr>
          <w:p w14:paraId="6105FC48" w14:textId="77777777" w:rsidR="00D81016" w:rsidRDefault="00D81016">
            <w:pPr>
              <w:pBdr>
                <w:top w:val="nil"/>
                <w:left w:val="nil"/>
                <w:bottom w:val="nil"/>
                <w:right w:val="nil"/>
                <w:between w:val="nil"/>
              </w:pBdr>
              <w:rPr>
                <w:color w:val="000000"/>
                <w:sz w:val="24"/>
                <w:szCs w:val="24"/>
              </w:rPr>
            </w:pPr>
          </w:p>
        </w:tc>
        <w:tc>
          <w:tcPr>
            <w:tcW w:w="1474" w:type="dxa"/>
            <w:vMerge w:val="restart"/>
            <w:tcBorders>
              <w:top w:val="single" w:sz="4" w:space="0" w:color="000000"/>
              <w:left w:val="single" w:sz="4" w:space="0" w:color="000000"/>
              <w:bottom w:val="single" w:sz="4" w:space="0" w:color="000000"/>
              <w:right w:val="single" w:sz="4" w:space="0" w:color="000000"/>
            </w:tcBorders>
          </w:tcPr>
          <w:p w14:paraId="3DAC395D" w14:textId="77777777" w:rsidR="00D81016" w:rsidRDefault="00D81016">
            <w:pPr>
              <w:pBdr>
                <w:top w:val="nil"/>
                <w:left w:val="nil"/>
                <w:bottom w:val="nil"/>
                <w:right w:val="nil"/>
                <w:between w:val="nil"/>
              </w:pBdr>
              <w:rPr>
                <w:color w:val="000000"/>
                <w:sz w:val="24"/>
                <w:szCs w:val="24"/>
              </w:rPr>
            </w:pPr>
          </w:p>
        </w:tc>
        <w:tc>
          <w:tcPr>
            <w:tcW w:w="1518" w:type="dxa"/>
            <w:vMerge w:val="restart"/>
            <w:tcBorders>
              <w:top w:val="single" w:sz="4" w:space="0" w:color="000000"/>
              <w:left w:val="single" w:sz="4" w:space="0" w:color="000000"/>
              <w:bottom w:val="single" w:sz="4" w:space="0" w:color="000000"/>
              <w:right w:val="single" w:sz="4" w:space="0" w:color="000000"/>
            </w:tcBorders>
          </w:tcPr>
          <w:p w14:paraId="13216B25" w14:textId="77777777" w:rsidR="00D81016" w:rsidRDefault="00D81016">
            <w:pPr>
              <w:pBdr>
                <w:top w:val="nil"/>
                <w:left w:val="nil"/>
                <w:bottom w:val="nil"/>
                <w:right w:val="nil"/>
                <w:between w:val="nil"/>
              </w:pBdr>
              <w:rPr>
                <w:color w:val="000000"/>
                <w:sz w:val="24"/>
                <w:szCs w:val="24"/>
              </w:rPr>
            </w:pPr>
          </w:p>
        </w:tc>
        <w:tc>
          <w:tcPr>
            <w:tcW w:w="1644" w:type="dxa"/>
            <w:vMerge w:val="restart"/>
            <w:tcBorders>
              <w:top w:val="single" w:sz="4" w:space="0" w:color="000000"/>
              <w:left w:val="single" w:sz="4" w:space="0" w:color="000000"/>
              <w:bottom w:val="single" w:sz="4" w:space="0" w:color="000000"/>
              <w:right w:val="single" w:sz="4" w:space="0" w:color="000000"/>
            </w:tcBorders>
          </w:tcPr>
          <w:p w14:paraId="0418336D" w14:textId="77777777" w:rsidR="00D81016" w:rsidRDefault="00D81016">
            <w:pPr>
              <w:pBdr>
                <w:top w:val="nil"/>
                <w:left w:val="nil"/>
                <w:bottom w:val="nil"/>
                <w:right w:val="nil"/>
                <w:between w:val="nil"/>
              </w:pBdr>
              <w:rPr>
                <w:color w:val="000000"/>
                <w:sz w:val="24"/>
                <w:szCs w:val="24"/>
              </w:rPr>
            </w:pPr>
          </w:p>
        </w:tc>
      </w:tr>
      <w:tr w:rsidR="00D81016" w14:paraId="064C7D46" w14:textId="77777777">
        <w:trPr>
          <w:trHeight w:val="342"/>
        </w:trPr>
        <w:tc>
          <w:tcPr>
            <w:tcW w:w="942" w:type="dxa"/>
            <w:vMerge/>
            <w:tcBorders>
              <w:top w:val="single" w:sz="4" w:space="0" w:color="000000"/>
              <w:left w:val="single" w:sz="4" w:space="0" w:color="000000"/>
              <w:bottom w:val="single" w:sz="4" w:space="0" w:color="000000"/>
              <w:right w:val="single" w:sz="4" w:space="0" w:color="000000"/>
            </w:tcBorders>
          </w:tcPr>
          <w:p w14:paraId="65204001" w14:textId="77777777" w:rsidR="00D81016" w:rsidRDefault="00D81016">
            <w:pPr>
              <w:pBdr>
                <w:top w:val="nil"/>
                <w:left w:val="nil"/>
                <w:bottom w:val="nil"/>
                <w:right w:val="nil"/>
                <w:between w:val="nil"/>
              </w:pBdr>
              <w:spacing w:line="276" w:lineRule="auto"/>
              <w:rPr>
                <w:color w:val="000000"/>
                <w:sz w:val="24"/>
                <w:szCs w:val="24"/>
              </w:rPr>
            </w:pPr>
          </w:p>
        </w:tc>
        <w:tc>
          <w:tcPr>
            <w:tcW w:w="703" w:type="dxa"/>
            <w:vMerge/>
            <w:tcBorders>
              <w:top w:val="single" w:sz="4" w:space="0" w:color="000000"/>
              <w:left w:val="single" w:sz="4" w:space="0" w:color="000000"/>
              <w:bottom w:val="single" w:sz="4" w:space="0" w:color="000000"/>
              <w:right w:val="single" w:sz="4" w:space="0" w:color="000000"/>
            </w:tcBorders>
          </w:tcPr>
          <w:p w14:paraId="21445363" w14:textId="77777777" w:rsidR="00D81016" w:rsidRDefault="00D81016">
            <w:pPr>
              <w:pBdr>
                <w:top w:val="nil"/>
                <w:left w:val="nil"/>
                <w:bottom w:val="nil"/>
                <w:right w:val="nil"/>
                <w:between w:val="nil"/>
              </w:pBdr>
              <w:spacing w:line="276" w:lineRule="auto"/>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tcPr>
          <w:p w14:paraId="553FBB74" w14:textId="77777777" w:rsidR="00D81016" w:rsidRDefault="00D81016">
            <w:pPr>
              <w:pBdr>
                <w:top w:val="nil"/>
                <w:left w:val="nil"/>
                <w:bottom w:val="nil"/>
                <w:right w:val="nil"/>
                <w:between w:val="nil"/>
              </w:pBdr>
              <w:rPr>
                <w:color w:val="000000"/>
                <w:sz w:val="24"/>
                <w:szCs w:val="24"/>
              </w:rPr>
            </w:pPr>
          </w:p>
        </w:tc>
        <w:tc>
          <w:tcPr>
            <w:tcW w:w="1474" w:type="dxa"/>
            <w:vMerge/>
            <w:tcBorders>
              <w:top w:val="single" w:sz="4" w:space="0" w:color="000000"/>
              <w:left w:val="single" w:sz="4" w:space="0" w:color="000000"/>
              <w:bottom w:val="single" w:sz="4" w:space="0" w:color="000000"/>
              <w:right w:val="single" w:sz="4" w:space="0" w:color="000000"/>
            </w:tcBorders>
          </w:tcPr>
          <w:p w14:paraId="09073DB7" w14:textId="77777777" w:rsidR="00D81016" w:rsidRDefault="00D81016">
            <w:pPr>
              <w:pBdr>
                <w:top w:val="nil"/>
                <w:left w:val="nil"/>
                <w:bottom w:val="nil"/>
                <w:right w:val="nil"/>
                <w:between w:val="nil"/>
              </w:pBdr>
              <w:spacing w:line="276" w:lineRule="auto"/>
              <w:rPr>
                <w:color w:val="000000"/>
                <w:sz w:val="24"/>
                <w:szCs w:val="24"/>
              </w:rPr>
            </w:pPr>
          </w:p>
        </w:tc>
        <w:tc>
          <w:tcPr>
            <w:tcW w:w="1518" w:type="dxa"/>
            <w:vMerge/>
            <w:tcBorders>
              <w:top w:val="single" w:sz="4" w:space="0" w:color="000000"/>
              <w:left w:val="single" w:sz="4" w:space="0" w:color="000000"/>
              <w:bottom w:val="single" w:sz="4" w:space="0" w:color="000000"/>
              <w:right w:val="single" w:sz="4" w:space="0" w:color="000000"/>
            </w:tcBorders>
          </w:tcPr>
          <w:p w14:paraId="75D75085" w14:textId="77777777" w:rsidR="00D81016" w:rsidRDefault="00D81016">
            <w:pPr>
              <w:pBdr>
                <w:top w:val="nil"/>
                <w:left w:val="nil"/>
                <w:bottom w:val="nil"/>
                <w:right w:val="nil"/>
                <w:between w:val="nil"/>
              </w:pBdr>
              <w:spacing w:line="276" w:lineRule="auto"/>
              <w:rPr>
                <w:color w:val="000000"/>
                <w:sz w:val="24"/>
                <w:szCs w:val="24"/>
              </w:rPr>
            </w:pPr>
          </w:p>
        </w:tc>
        <w:tc>
          <w:tcPr>
            <w:tcW w:w="1644" w:type="dxa"/>
            <w:vMerge/>
            <w:tcBorders>
              <w:top w:val="single" w:sz="4" w:space="0" w:color="000000"/>
              <w:left w:val="single" w:sz="4" w:space="0" w:color="000000"/>
              <w:bottom w:val="single" w:sz="4" w:space="0" w:color="000000"/>
              <w:right w:val="single" w:sz="4" w:space="0" w:color="000000"/>
            </w:tcBorders>
          </w:tcPr>
          <w:p w14:paraId="6039039D" w14:textId="77777777" w:rsidR="00D81016" w:rsidRDefault="00D81016">
            <w:pPr>
              <w:pBdr>
                <w:top w:val="nil"/>
                <w:left w:val="nil"/>
                <w:bottom w:val="nil"/>
                <w:right w:val="nil"/>
                <w:between w:val="nil"/>
              </w:pBdr>
              <w:spacing w:line="276" w:lineRule="auto"/>
              <w:rPr>
                <w:color w:val="000000"/>
                <w:sz w:val="24"/>
                <w:szCs w:val="24"/>
              </w:rPr>
            </w:pPr>
          </w:p>
        </w:tc>
      </w:tr>
      <w:tr w:rsidR="00D81016" w14:paraId="51E32F22" w14:textId="77777777">
        <w:trPr>
          <w:trHeight w:val="340"/>
        </w:trPr>
        <w:tc>
          <w:tcPr>
            <w:tcW w:w="942"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3F6E94BC" w14:textId="77777777" w:rsidR="00D81016" w:rsidRDefault="00D81016">
            <w:pPr>
              <w:pBdr>
                <w:top w:val="nil"/>
                <w:left w:val="nil"/>
                <w:bottom w:val="nil"/>
                <w:right w:val="nil"/>
                <w:between w:val="nil"/>
              </w:pBdr>
              <w:rPr>
                <w:color w:val="000000"/>
                <w:sz w:val="24"/>
                <w:szCs w:val="24"/>
              </w:rPr>
            </w:pPr>
          </w:p>
        </w:tc>
        <w:tc>
          <w:tcPr>
            <w:tcW w:w="703"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104CD3E1" w14:textId="77777777" w:rsidR="00D81016" w:rsidRDefault="00D81016">
            <w:pPr>
              <w:pBdr>
                <w:top w:val="nil"/>
                <w:left w:val="nil"/>
                <w:bottom w:val="nil"/>
                <w:right w:val="nil"/>
                <w:between w:val="nil"/>
              </w:pBdr>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BDBDBD"/>
          </w:tcPr>
          <w:p w14:paraId="6E692192" w14:textId="77777777" w:rsidR="00D81016" w:rsidRDefault="00D81016">
            <w:pPr>
              <w:pBdr>
                <w:top w:val="nil"/>
                <w:left w:val="nil"/>
                <w:bottom w:val="nil"/>
                <w:right w:val="nil"/>
                <w:between w:val="nil"/>
              </w:pBdr>
              <w:rPr>
                <w:color w:val="000000"/>
                <w:sz w:val="24"/>
                <w:szCs w:val="24"/>
              </w:rPr>
            </w:pPr>
          </w:p>
        </w:tc>
        <w:tc>
          <w:tcPr>
            <w:tcW w:w="1474"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5239DF24" w14:textId="77777777" w:rsidR="00D81016" w:rsidRDefault="00D81016">
            <w:pPr>
              <w:pBdr>
                <w:top w:val="nil"/>
                <w:left w:val="nil"/>
                <w:bottom w:val="nil"/>
                <w:right w:val="nil"/>
                <w:between w:val="nil"/>
              </w:pBdr>
              <w:rPr>
                <w:color w:val="000000"/>
                <w:sz w:val="24"/>
                <w:szCs w:val="24"/>
              </w:rPr>
            </w:pPr>
          </w:p>
        </w:tc>
        <w:tc>
          <w:tcPr>
            <w:tcW w:w="1518"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113240B9" w14:textId="77777777" w:rsidR="00D81016" w:rsidRDefault="00D81016">
            <w:pPr>
              <w:pBdr>
                <w:top w:val="nil"/>
                <w:left w:val="nil"/>
                <w:bottom w:val="nil"/>
                <w:right w:val="nil"/>
                <w:between w:val="nil"/>
              </w:pBdr>
              <w:rPr>
                <w:color w:val="000000"/>
                <w:sz w:val="24"/>
                <w:szCs w:val="24"/>
              </w:rPr>
            </w:pPr>
          </w:p>
        </w:tc>
        <w:tc>
          <w:tcPr>
            <w:tcW w:w="1644"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4FE9A81D" w14:textId="77777777" w:rsidR="00D81016" w:rsidRDefault="00D81016">
            <w:pPr>
              <w:pBdr>
                <w:top w:val="nil"/>
                <w:left w:val="nil"/>
                <w:bottom w:val="nil"/>
                <w:right w:val="nil"/>
                <w:between w:val="nil"/>
              </w:pBdr>
              <w:rPr>
                <w:color w:val="000000"/>
                <w:sz w:val="24"/>
                <w:szCs w:val="24"/>
              </w:rPr>
            </w:pPr>
          </w:p>
        </w:tc>
      </w:tr>
      <w:tr w:rsidR="00D81016" w14:paraId="45685051" w14:textId="77777777">
        <w:trPr>
          <w:trHeight w:val="278"/>
        </w:trPr>
        <w:tc>
          <w:tcPr>
            <w:tcW w:w="942" w:type="dxa"/>
            <w:vMerge/>
            <w:tcBorders>
              <w:top w:val="single" w:sz="4" w:space="0" w:color="000000"/>
              <w:left w:val="single" w:sz="4" w:space="0" w:color="000000"/>
              <w:bottom w:val="single" w:sz="4" w:space="0" w:color="000000"/>
              <w:right w:val="single" w:sz="4" w:space="0" w:color="000000"/>
            </w:tcBorders>
            <w:shd w:val="clear" w:color="auto" w:fill="BDBDBD"/>
          </w:tcPr>
          <w:p w14:paraId="139419F3" w14:textId="77777777" w:rsidR="00D81016" w:rsidRDefault="00D81016">
            <w:pPr>
              <w:pBdr>
                <w:top w:val="nil"/>
                <w:left w:val="nil"/>
                <w:bottom w:val="nil"/>
                <w:right w:val="nil"/>
                <w:between w:val="nil"/>
              </w:pBdr>
              <w:spacing w:line="276" w:lineRule="auto"/>
              <w:rPr>
                <w:color w:val="000000"/>
                <w:sz w:val="24"/>
                <w:szCs w:val="24"/>
              </w:rPr>
            </w:pPr>
          </w:p>
        </w:tc>
        <w:tc>
          <w:tcPr>
            <w:tcW w:w="703" w:type="dxa"/>
            <w:vMerge/>
            <w:tcBorders>
              <w:top w:val="single" w:sz="4" w:space="0" w:color="000000"/>
              <w:left w:val="single" w:sz="4" w:space="0" w:color="000000"/>
              <w:bottom w:val="single" w:sz="4" w:space="0" w:color="000000"/>
              <w:right w:val="single" w:sz="4" w:space="0" w:color="000000"/>
            </w:tcBorders>
            <w:shd w:val="clear" w:color="auto" w:fill="BDBDBD"/>
          </w:tcPr>
          <w:p w14:paraId="33B436A7" w14:textId="77777777" w:rsidR="00D81016" w:rsidRDefault="00D81016">
            <w:pPr>
              <w:pBdr>
                <w:top w:val="nil"/>
                <w:left w:val="nil"/>
                <w:bottom w:val="nil"/>
                <w:right w:val="nil"/>
                <w:between w:val="nil"/>
              </w:pBdr>
              <w:spacing w:line="276" w:lineRule="auto"/>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BDBDBD"/>
          </w:tcPr>
          <w:p w14:paraId="23A16110" w14:textId="77777777" w:rsidR="00D81016" w:rsidRDefault="00D81016">
            <w:pPr>
              <w:pBdr>
                <w:top w:val="nil"/>
                <w:left w:val="nil"/>
                <w:bottom w:val="nil"/>
                <w:right w:val="nil"/>
                <w:between w:val="nil"/>
              </w:pBdr>
              <w:rPr>
                <w:color w:val="000000"/>
                <w:sz w:val="20"/>
                <w:szCs w:val="20"/>
              </w:rPr>
            </w:pPr>
          </w:p>
        </w:tc>
        <w:tc>
          <w:tcPr>
            <w:tcW w:w="1474" w:type="dxa"/>
            <w:vMerge/>
            <w:tcBorders>
              <w:top w:val="single" w:sz="4" w:space="0" w:color="000000"/>
              <w:left w:val="single" w:sz="4" w:space="0" w:color="000000"/>
              <w:bottom w:val="single" w:sz="4" w:space="0" w:color="000000"/>
              <w:right w:val="single" w:sz="4" w:space="0" w:color="000000"/>
            </w:tcBorders>
            <w:shd w:val="clear" w:color="auto" w:fill="BDBDBD"/>
          </w:tcPr>
          <w:p w14:paraId="011565BA" w14:textId="77777777" w:rsidR="00D81016" w:rsidRDefault="00D81016">
            <w:pPr>
              <w:pBdr>
                <w:top w:val="nil"/>
                <w:left w:val="nil"/>
                <w:bottom w:val="nil"/>
                <w:right w:val="nil"/>
                <w:between w:val="nil"/>
              </w:pBdr>
              <w:spacing w:line="276" w:lineRule="auto"/>
              <w:rPr>
                <w:color w:val="000000"/>
                <w:sz w:val="20"/>
                <w:szCs w:val="20"/>
              </w:rPr>
            </w:pPr>
          </w:p>
        </w:tc>
        <w:tc>
          <w:tcPr>
            <w:tcW w:w="1518" w:type="dxa"/>
            <w:vMerge/>
            <w:tcBorders>
              <w:top w:val="single" w:sz="4" w:space="0" w:color="000000"/>
              <w:left w:val="single" w:sz="4" w:space="0" w:color="000000"/>
              <w:bottom w:val="single" w:sz="4" w:space="0" w:color="000000"/>
              <w:right w:val="single" w:sz="4" w:space="0" w:color="000000"/>
            </w:tcBorders>
            <w:shd w:val="clear" w:color="auto" w:fill="BDBDBD"/>
          </w:tcPr>
          <w:p w14:paraId="2CEC4BEA" w14:textId="77777777" w:rsidR="00D81016" w:rsidRDefault="00D81016">
            <w:pPr>
              <w:pBdr>
                <w:top w:val="nil"/>
                <w:left w:val="nil"/>
                <w:bottom w:val="nil"/>
                <w:right w:val="nil"/>
                <w:between w:val="nil"/>
              </w:pBdr>
              <w:spacing w:line="276" w:lineRule="auto"/>
              <w:rPr>
                <w:color w:val="000000"/>
                <w:sz w:val="20"/>
                <w:szCs w:val="20"/>
              </w:rPr>
            </w:pPr>
          </w:p>
        </w:tc>
        <w:tc>
          <w:tcPr>
            <w:tcW w:w="1644" w:type="dxa"/>
            <w:vMerge/>
            <w:tcBorders>
              <w:top w:val="single" w:sz="4" w:space="0" w:color="000000"/>
              <w:left w:val="single" w:sz="4" w:space="0" w:color="000000"/>
              <w:bottom w:val="single" w:sz="4" w:space="0" w:color="000000"/>
              <w:right w:val="single" w:sz="4" w:space="0" w:color="000000"/>
            </w:tcBorders>
            <w:shd w:val="clear" w:color="auto" w:fill="BDBDBD"/>
          </w:tcPr>
          <w:p w14:paraId="00292475" w14:textId="77777777" w:rsidR="00D81016" w:rsidRDefault="00D81016">
            <w:pPr>
              <w:pBdr>
                <w:top w:val="nil"/>
                <w:left w:val="nil"/>
                <w:bottom w:val="nil"/>
                <w:right w:val="nil"/>
                <w:between w:val="nil"/>
              </w:pBdr>
              <w:spacing w:line="276" w:lineRule="auto"/>
              <w:rPr>
                <w:color w:val="000000"/>
                <w:sz w:val="20"/>
                <w:szCs w:val="20"/>
              </w:rPr>
            </w:pPr>
          </w:p>
        </w:tc>
      </w:tr>
    </w:tbl>
    <w:p w14:paraId="4DDE1146" w14:textId="77777777" w:rsidR="00D81016" w:rsidRDefault="00A355D0" w:rsidP="009C50EA">
      <w:pPr>
        <w:numPr>
          <w:ilvl w:val="0"/>
          <w:numId w:val="15"/>
        </w:numPr>
        <w:pBdr>
          <w:top w:val="nil"/>
          <w:left w:val="nil"/>
          <w:bottom w:val="nil"/>
          <w:right w:val="nil"/>
          <w:between w:val="nil"/>
        </w:pBdr>
        <w:tabs>
          <w:tab w:val="left" w:pos="461"/>
        </w:tabs>
        <w:spacing w:before="1"/>
        <w:jc w:val="both"/>
        <w:rPr>
          <w:color w:val="000000"/>
          <w:sz w:val="24"/>
          <w:szCs w:val="24"/>
        </w:rPr>
      </w:pPr>
      <w:r>
        <w:rPr>
          <w:color w:val="000009"/>
          <w:sz w:val="24"/>
          <w:szCs w:val="24"/>
        </w:rPr>
        <w:t>Utilizar letra de forma.</w:t>
      </w:r>
    </w:p>
    <w:p w14:paraId="5B4992CE" w14:textId="77777777" w:rsidR="00D81016" w:rsidRDefault="00A355D0" w:rsidP="009C50EA">
      <w:pPr>
        <w:numPr>
          <w:ilvl w:val="0"/>
          <w:numId w:val="15"/>
        </w:numPr>
        <w:pBdr>
          <w:top w:val="nil"/>
          <w:left w:val="nil"/>
          <w:bottom w:val="nil"/>
          <w:right w:val="nil"/>
          <w:between w:val="nil"/>
        </w:pBdr>
        <w:tabs>
          <w:tab w:val="left" w:pos="492"/>
        </w:tabs>
        <w:spacing w:before="1"/>
        <w:ind w:left="122" w:right="416" w:firstLine="0"/>
        <w:jc w:val="both"/>
        <w:rPr>
          <w:color w:val="000000"/>
          <w:sz w:val="24"/>
          <w:szCs w:val="24"/>
        </w:rPr>
      </w:pPr>
      <w:r>
        <w:rPr>
          <w:color w:val="000009"/>
          <w:sz w:val="24"/>
          <w:szCs w:val="24"/>
        </w:rPr>
        <w:t>Este documento não pode conter rasuras, em caso de equívocos favor inutilizar a linha rasurada e iniciar nova inclusão de dados.</w:t>
      </w:r>
    </w:p>
    <w:p w14:paraId="3091C3A6" w14:textId="77777777" w:rsidR="00D81016" w:rsidRDefault="00A355D0" w:rsidP="009C50EA">
      <w:pPr>
        <w:numPr>
          <w:ilvl w:val="0"/>
          <w:numId w:val="15"/>
        </w:numPr>
        <w:pBdr>
          <w:top w:val="nil"/>
          <w:left w:val="nil"/>
          <w:bottom w:val="nil"/>
          <w:right w:val="nil"/>
          <w:between w:val="nil"/>
        </w:pBdr>
        <w:tabs>
          <w:tab w:val="left" w:pos="461"/>
        </w:tabs>
        <w:jc w:val="both"/>
        <w:rPr>
          <w:color w:val="000000"/>
          <w:sz w:val="24"/>
          <w:szCs w:val="24"/>
        </w:rPr>
        <w:sectPr w:rsidR="00D81016">
          <w:headerReference w:type="default" r:id="rId54"/>
          <w:footerReference w:type="default" r:id="rId55"/>
          <w:pgSz w:w="11920" w:h="16850"/>
          <w:pgMar w:top="2400" w:right="720" w:bottom="280" w:left="1580" w:header="284" w:footer="0" w:gutter="0"/>
          <w:cols w:space="720"/>
        </w:sectPr>
      </w:pPr>
      <w:r>
        <w:rPr>
          <w:color w:val="000009"/>
          <w:sz w:val="24"/>
          <w:szCs w:val="24"/>
        </w:rPr>
        <w:t>Em caso de maiores analfabetos coletar a digital no campo assinatura.</w:t>
      </w:r>
    </w:p>
    <w:p w14:paraId="630B96D6" w14:textId="77777777" w:rsidR="00D81016" w:rsidRDefault="00D81016">
      <w:pPr>
        <w:pBdr>
          <w:top w:val="nil"/>
          <w:left w:val="nil"/>
          <w:bottom w:val="nil"/>
          <w:right w:val="nil"/>
          <w:between w:val="nil"/>
        </w:pBdr>
        <w:rPr>
          <w:color w:val="000000"/>
          <w:sz w:val="20"/>
          <w:szCs w:val="20"/>
        </w:rPr>
      </w:pPr>
    </w:p>
    <w:p w14:paraId="4EA68049" w14:textId="358F982A" w:rsidR="00D81016" w:rsidRPr="001E7EF3" w:rsidRDefault="001E7EF3" w:rsidP="001E7EF3">
      <w:pPr>
        <w:pBdr>
          <w:top w:val="nil"/>
          <w:left w:val="nil"/>
          <w:bottom w:val="nil"/>
          <w:right w:val="nil"/>
          <w:between w:val="nil"/>
        </w:pBdr>
        <w:spacing w:before="10"/>
        <w:jc w:val="center"/>
        <w:rPr>
          <w:b/>
          <w:bCs/>
          <w:color w:val="000000"/>
          <w:sz w:val="24"/>
          <w:szCs w:val="24"/>
        </w:rPr>
      </w:pPr>
      <w:r w:rsidRPr="001E7EF3">
        <w:rPr>
          <w:b/>
          <w:bCs/>
          <w:color w:val="000000"/>
          <w:sz w:val="24"/>
          <w:szCs w:val="24"/>
        </w:rPr>
        <w:t>ANEXO XI</w:t>
      </w:r>
    </w:p>
    <w:p w14:paraId="6494439D" w14:textId="77777777" w:rsidR="00D81016" w:rsidRDefault="00A355D0">
      <w:pPr>
        <w:pStyle w:val="Ttulo2"/>
        <w:spacing w:before="90"/>
        <w:ind w:left="122" w:right="415"/>
        <w:jc w:val="both"/>
      </w:pPr>
      <w:r>
        <w:t>Este documento é parte integrante do Plano de Trabalho aprovado, referente ao Termo de Colaboração n° ---/2020 que entre si celebram o município de Londrina, por meio da Secretaria de Assistência Social e a Organização da Sociedade Civil ----</w:t>
      </w:r>
    </w:p>
    <w:p w14:paraId="26F2C8BC" w14:textId="77777777" w:rsidR="00D81016" w:rsidRDefault="00D81016">
      <w:pPr>
        <w:pBdr>
          <w:top w:val="nil"/>
          <w:left w:val="nil"/>
          <w:bottom w:val="nil"/>
          <w:right w:val="nil"/>
          <w:between w:val="nil"/>
        </w:pBdr>
        <w:spacing w:before="8"/>
        <w:rPr>
          <w:b/>
          <w:color w:val="000000"/>
          <w:sz w:val="24"/>
          <w:szCs w:val="24"/>
        </w:rPr>
      </w:pPr>
    </w:p>
    <w:tbl>
      <w:tblPr>
        <w:tblStyle w:val="1"/>
        <w:tblW w:w="9060" w:type="dxa"/>
        <w:tblInd w:w="152" w:type="dxa"/>
        <w:tblLayout w:type="fixed"/>
        <w:tblLook w:val="0000" w:firstRow="0" w:lastRow="0" w:firstColumn="0" w:lastColumn="0" w:noHBand="0" w:noVBand="0"/>
      </w:tblPr>
      <w:tblGrid>
        <w:gridCol w:w="709"/>
        <w:gridCol w:w="815"/>
        <w:gridCol w:w="1031"/>
        <w:gridCol w:w="1351"/>
        <w:gridCol w:w="1313"/>
        <w:gridCol w:w="1191"/>
        <w:gridCol w:w="1403"/>
        <w:gridCol w:w="1247"/>
      </w:tblGrid>
      <w:tr w:rsidR="00D81016" w14:paraId="182A5D27" w14:textId="77777777">
        <w:trPr>
          <w:trHeight w:val="265"/>
        </w:trPr>
        <w:tc>
          <w:tcPr>
            <w:tcW w:w="9060" w:type="dxa"/>
            <w:gridSpan w:val="8"/>
            <w:tcBorders>
              <w:top w:val="single" w:sz="4" w:space="0" w:color="9F9F9F"/>
              <w:left w:val="single" w:sz="12" w:space="0" w:color="EEEEEE"/>
              <w:bottom w:val="single" w:sz="12" w:space="0" w:color="9F9F9F"/>
              <w:right w:val="single" w:sz="12" w:space="0" w:color="9F9F9F"/>
            </w:tcBorders>
          </w:tcPr>
          <w:p w14:paraId="4B0BA0F3" w14:textId="77777777" w:rsidR="00D81016" w:rsidRDefault="00A355D0">
            <w:pPr>
              <w:pBdr>
                <w:top w:val="nil"/>
                <w:left w:val="nil"/>
                <w:bottom w:val="nil"/>
                <w:right w:val="nil"/>
                <w:between w:val="nil"/>
              </w:pBdr>
              <w:spacing w:line="245" w:lineRule="auto"/>
              <w:ind w:left="13"/>
              <w:rPr>
                <w:color w:val="000000"/>
                <w:sz w:val="24"/>
                <w:szCs w:val="24"/>
              </w:rPr>
            </w:pPr>
            <w:r>
              <w:rPr>
                <w:color w:val="000000"/>
                <w:sz w:val="24"/>
                <w:szCs w:val="24"/>
              </w:rPr>
              <w:t>PLANILHA DE CUSTOS / PLANO DE APLICAÇÃO (R$ 1,00)</w:t>
            </w:r>
          </w:p>
        </w:tc>
      </w:tr>
      <w:tr w:rsidR="00D81016" w14:paraId="27397D55" w14:textId="77777777">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2C445099" w14:textId="77777777" w:rsidR="00D81016" w:rsidRDefault="00A355D0">
            <w:pPr>
              <w:pBdr>
                <w:top w:val="nil"/>
                <w:left w:val="nil"/>
                <w:bottom w:val="nil"/>
                <w:right w:val="nil"/>
                <w:between w:val="nil"/>
              </w:pBdr>
              <w:spacing w:line="257" w:lineRule="auto"/>
              <w:ind w:left="13"/>
              <w:rPr>
                <w:b/>
                <w:color w:val="000000"/>
                <w:sz w:val="24"/>
                <w:szCs w:val="24"/>
              </w:rPr>
            </w:pPr>
            <w:r>
              <w:rPr>
                <w:b/>
                <w:color w:val="000000"/>
                <w:sz w:val="24"/>
                <w:szCs w:val="24"/>
              </w:rPr>
              <w:t>ESPECIFICAÇÃO DA DESPESA</w:t>
            </w:r>
          </w:p>
        </w:tc>
        <w:tc>
          <w:tcPr>
            <w:tcW w:w="2650" w:type="dxa"/>
            <w:gridSpan w:val="2"/>
            <w:tcBorders>
              <w:top w:val="single" w:sz="12" w:space="0" w:color="9F9F9F"/>
              <w:left w:val="single" w:sz="12" w:space="0" w:color="9F9F9F"/>
              <w:bottom w:val="single" w:sz="12" w:space="0" w:color="9F9F9F"/>
              <w:right w:val="single" w:sz="12" w:space="0" w:color="9F9F9F"/>
            </w:tcBorders>
          </w:tcPr>
          <w:p w14:paraId="53D4D699" w14:textId="77777777" w:rsidR="00D81016" w:rsidRDefault="00A355D0">
            <w:pPr>
              <w:pBdr>
                <w:top w:val="nil"/>
                <w:left w:val="nil"/>
                <w:bottom w:val="nil"/>
                <w:right w:val="nil"/>
                <w:between w:val="nil"/>
              </w:pBdr>
              <w:spacing w:line="257" w:lineRule="auto"/>
              <w:ind w:left="14"/>
              <w:rPr>
                <w:b/>
                <w:color w:val="000000"/>
                <w:sz w:val="24"/>
                <w:szCs w:val="24"/>
              </w:rPr>
            </w:pPr>
            <w:r>
              <w:rPr>
                <w:b/>
                <w:color w:val="000000"/>
                <w:sz w:val="24"/>
                <w:szCs w:val="24"/>
              </w:rPr>
              <w:t>TOTAIS</w:t>
            </w:r>
          </w:p>
        </w:tc>
      </w:tr>
      <w:tr w:rsidR="00D81016" w14:paraId="2E5B60D0" w14:textId="77777777">
        <w:trPr>
          <w:trHeight w:val="274"/>
        </w:trPr>
        <w:tc>
          <w:tcPr>
            <w:tcW w:w="6410" w:type="dxa"/>
            <w:gridSpan w:val="6"/>
            <w:tcBorders>
              <w:top w:val="single" w:sz="12" w:space="0" w:color="9F9F9F"/>
              <w:left w:val="single" w:sz="12" w:space="0" w:color="EEEEEE"/>
              <w:bottom w:val="single" w:sz="12" w:space="0" w:color="9F9F9F"/>
              <w:right w:val="single" w:sz="12" w:space="0" w:color="9F9F9F"/>
            </w:tcBorders>
          </w:tcPr>
          <w:p w14:paraId="6389DFDF" w14:textId="77777777" w:rsidR="00D81016" w:rsidRDefault="00D81016">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3B5E5E7B" w14:textId="77777777" w:rsidR="00D81016" w:rsidRDefault="00D81016">
            <w:pPr>
              <w:pBdr>
                <w:top w:val="nil"/>
                <w:left w:val="nil"/>
                <w:bottom w:val="nil"/>
                <w:right w:val="nil"/>
                <w:between w:val="nil"/>
              </w:pBdr>
              <w:rPr>
                <w:color w:val="000000"/>
                <w:sz w:val="20"/>
                <w:szCs w:val="20"/>
              </w:rPr>
            </w:pPr>
          </w:p>
        </w:tc>
      </w:tr>
      <w:tr w:rsidR="00D81016" w14:paraId="3133BF1D" w14:textId="77777777">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029DD406" w14:textId="77777777" w:rsidR="00D81016" w:rsidRDefault="00D81016">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7BDB9017" w14:textId="77777777" w:rsidR="00D81016" w:rsidRDefault="00D81016">
            <w:pPr>
              <w:pBdr>
                <w:top w:val="nil"/>
                <w:left w:val="nil"/>
                <w:bottom w:val="nil"/>
                <w:right w:val="nil"/>
                <w:between w:val="nil"/>
              </w:pBdr>
              <w:rPr>
                <w:color w:val="000000"/>
                <w:sz w:val="20"/>
                <w:szCs w:val="20"/>
              </w:rPr>
            </w:pPr>
          </w:p>
        </w:tc>
      </w:tr>
      <w:tr w:rsidR="00D81016" w14:paraId="72C7537F" w14:textId="77777777">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29379693" w14:textId="77777777" w:rsidR="00D81016" w:rsidRDefault="00D81016">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5498537A" w14:textId="77777777" w:rsidR="00D81016" w:rsidRDefault="00D81016">
            <w:pPr>
              <w:pBdr>
                <w:top w:val="nil"/>
                <w:left w:val="nil"/>
                <w:bottom w:val="nil"/>
                <w:right w:val="nil"/>
                <w:between w:val="nil"/>
              </w:pBdr>
              <w:rPr>
                <w:color w:val="000000"/>
                <w:sz w:val="20"/>
                <w:szCs w:val="20"/>
              </w:rPr>
            </w:pPr>
          </w:p>
        </w:tc>
      </w:tr>
      <w:tr w:rsidR="00D81016" w14:paraId="4527ED62" w14:textId="77777777">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63DB29B8" w14:textId="77777777" w:rsidR="00D81016" w:rsidRDefault="00D81016">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69DC57F9" w14:textId="77777777" w:rsidR="00D81016" w:rsidRDefault="00D81016">
            <w:pPr>
              <w:pBdr>
                <w:top w:val="nil"/>
                <w:left w:val="nil"/>
                <w:bottom w:val="nil"/>
                <w:right w:val="nil"/>
                <w:between w:val="nil"/>
              </w:pBdr>
              <w:rPr>
                <w:color w:val="000000"/>
                <w:sz w:val="20"/>
                <w:szCs w:val="20"/>
              </w:rPr>
            </w:pPr>
          </w:p>
        </w:tc>
      </w:tr>
      <w:tr w:rsidR="00D81016" w14:paraId="54371290" w14:textId="77777777">
        <w:trPr>
          <w:trHeight w:val="274"/>
        </w:trPr>
        <w:tc>
          <w:tcPr>
            <w:tcW w:w="6410" w:type="dxa"/>
            <w:gridSpan w:val="6"/>
            <w:tcBorders>
              <w:top w:val="single" w:sz="12" w:space="0" w:color="9F9F9F"/>
              <w:left w:val="single" w:sz="12" w:space="0" w:color="EEEEEE"/>
              <w:bottom w:val="single" w:sz="12" w:space="0" w:color="9F9F9F"/>
              <w:right w:val="single" w:sz="12" w:space="0" w:color="9F9F9F"/>
            </w:tcBorders>
          </w:tcPr>
          <w:p w14:paraId="27CAA118" w14:textId="77777777" w:rsidR="00D81016" w:rsidRDefault="00D81016">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2392DD0D" w14:textId="77777777" w:rsidR="00D81016" w:rsidRDefault="00D81016">
            <w:pPr>
              <w:pBdr>
                <w:top w:val="nil"/>
                <w:left w:val="nil"/>
                <w:bottom w:val="nil"/>
                <w:right w:val="nil"/>
                <w:between w:val="nil"/>
              </w:pBdr>
              <w:rPr>
                <w:color w:val="000000"/>
                <w:sz w:val="20"/>
                <w:szCs w:val="20"/>
              </w:rPr>
            </w:pPr>
          </w:p>
        </w:tc>
      </w:tr>
      <w:tr w:rsidR="00D81016" w14:paraId="5F4B1D47" w14:textId="77777777">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7BD8327F" w14:textId="77777777" w:rsidR="00D81016" w:rsidRDefault="00D81016">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30163710" w14:textId="77777777" w:rsidR="00D81016" w:rsidRDefault="00D81016">
            <w:pPr>
              <w:pBdr>
                <w:top w:val="nil"/>
                <w:left w:val="nil"/>
                <w:bottom w:val="nil"/>
                <w:right w:val="nil"/>
                <w:between w:val="nil"/>
              </w:pBdr>
              <w:rPr>
                <w:color w:val="000000"/>
                <w:sz w:val="20"/>
                <w:szCs w:val="20"/>
              </w:rPr>
            </w:pPr>
          </w:p>
        </w:tc>
      </w:tr>
      <w:tr w:rsidR="00D81016" w14:paraId="17420961" w14:textId="77777777">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5FAF1D09" w14:textId="77777777" w:rsidR="00D81016" w:rsidRDefault="00D81016">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5BF9BFDB" w14:textId="77777777" w:rsidR="00D81016" w:rsidRDefault="00D81016">
            <w:pPr>
              <w:pBdr>
                <w:top w:val="nil"/>
                <w:left w:val="nil"/>
                <w:bottom w:val="nil"/>
                <w:right w:val="nil"/>
                <w:between w:val="nil"/>
              </w:pBdr>
              <w:rPr>
                <w:color w:val="000000"/>
                <w:sz w:val="20"/>
                <w:szCs w:val="20"/>
              </w:rPr>
            </w:pPr>
          </w:p>
        </w:tc>
      </w:tr>
      <w:tr w:rsidR="00D81016" w14:paraId="2ED03602" w14:textId="77777777">
        <w:trPr>
          <w:trHeight w:val="274"/>
        </w:trPr>
        <w:tc>
          <w:tcPr>
            <w:tcW w:w="6410" w:type="dxa"/>
            <w:gridSpan w:val="6"/>
            <w:tcBorders>
              <w:top w:val="single" w:sz="12" w:space="0" w:color="9F9F9F"/>
              <w:left w:val="single" w:sz="12" w:space="0" w:color="EEEEEE"/>
              <w:bottom w:val="single" w:sz="12" w:space="0" w:color="9F9F9F"/>
              <w:right w:val="single" w:sz="12" w:space="0" w:color="9F9F9F"/>
            </w:tcBorders>
          </w:tcPr>
          <w:p w14:paraId="5B6E9964" w14:textId="77777777" w:rsidR="00D81016" w:rsidRDefault="00D81016">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3CFF7249" w14:textId="77777777" w:rsidR="00D81016" w:rsidRDefault="00D81016">
            <w:pPr>
              <w:pBdr>
                <w:top w:val="nil"/>
                <w:left w:val="nil"/>
                <w:bottom w:val="nil"/>
                <w:right w:val="nil"/>
                <w:between w:val="nil"/>
              </w:pBdr>
              <w:rPr>
                <w:color w:val="000000"/>
                <w:sz w:val="20"/>
                <w:szCs w:val="20"/>
              </w:rPr>
            </w:pPr>
          </w:p>
        </w:tc>
      </w:tr>
      <w:tr w:rsidR="00D81016" w14:paraId="004768A2" w14:textId="77777777">
        <w:trPr>
          <w:trHeight w:val="274"/>
        </w:trPr>
        <w:tc>
          <w:tcPr>
            <w:tcW w:w="6410" w:type="dxa"/>
            <w:gridSpan w:val="6"/>
            <w:tcBorders>
              <w:top w:val="single" w:sz="12" w:space="0" w:color="9F9F9F"/>
              <w:left w:val="single" w:sz="12" w:space="0" w:color="EEEEEE"/>
              <w:bottom w:val="single" w:sz="12" w:space="0" w:color="9F9F9F"/>
              <w:right w:val="single" w:sz="12" w:space="0" w:color="9F9F9F"/>
            </w:tcBorders>
          </w:tcPr>
          <w:p w14:paraId="08B293EE" w14:textId="77777777" w:rsidR="00D81016" w:rsidRDefault="00D81016">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45E1BE1E" w14:textId="77777777" w:rsidR="00D81016" w:rsidRDefault="00D81016">
            <w:pPr>
              <w:pBdr>
                <w:top w:val="nil"/>
                <w:left w:val="nil"/>
                <w:bottom w:val="nil"/>
                <w:right w:val="nil"/>
                <w:between w:val="nil"/>
              </w:pBdr>
              <w:rPr>
                <w:color w:val="000000"/>
                <w:sz w:val="20"/>
                <w:szCs w:val="20"/>
              </w:rPr>
            </w:pPr>
          </w:p>
        </w:tc>
      </w:tr>
      <w:tr w:rsidR="00D81016" w14:paraId="3EB62671" w14:textId="77777777">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4E85B943" w14:textId="77777777" w:rsidR="00D81016" w:rsidRDefault="00D81016">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7B2111D6" w14:textId="77777777" w:rsidR="00D81016" w:rsidRDefault="00D81016">
            <w:pPr>
              <w:pBdr>
                <w:top w:val="nil"/>
                <w:left w:val="nil"/>
                <w:bottom w:val="nil"/>
                <w:right w:val="nil"/>
                <w:between w:val="nil"/>
              </w:pBdr>
              <w:rPr>
                <w:color w:val="000000"/>
                <w:sz w:val="20"/>
                <w:szCs w:val="20"/>
              </w:rPr>
            </w:pPr>
          </w:p>
        </w:tc>
      </w:tr>
      <w:tr w:rsidR="00D81016" w14:paraId="2F3B82DB" w14:textId="77777777">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41AFAE4E" w14:textId="77777777" w:rsidR="00D81016" w:rsidRDefault="00A355D0">
            <w:pPr>
              <w:pBdr>
                <w:top w:val="nil"/>
                <w:left w:val="nil"/>
                <w:bottom w:val="nil"/>
                <w:right w:val="nil"/>
                <w:between w:val="nil"/>
              </w:pBdr>
              <w:spacing w:line="257" w:lineRule="auto"/>
              <w:ind w:left="13"/>
              <w:rPr>
                <w:color w:val="000000"/>
                <w:sz w:val="24"/>
                <w:szCs w:val="24"/>
              </w:rPr>
            </w:pPr>
            <w:r>
              <w:rPr>
                <w:color w:val="000000"/>
                <w:sz w:val="24"/>
                <w:szCs w:val="24"/>
              </w:rPr>
              <w:t>TOTAL GERAL</w:t>
            </w:r>
          </w:p>
        </w:tc>
        <w:tc>
          <w:tcPr>
            <w:tcW w:w="2650" w:type="dxa"/>
            <w:gridSpan w:val="2"/>
            <w:tcBorders>
              <w:top w:val="single" w:sz="12" w:space="0" w:color="9F9F9F"/>
              <w:left w:val="single" w:sz="12" w:space="0" w:color="9F9F9F"/>
              <w:bottom w:val="single" w:sz="12" w:space="0" w:color="9F9F9F"/>
              <w:right w:val="single" w:sz="12" w:space="0" w:color="9F9F9F"/>
            </w:tcBorders>
          </w:tcPr>
          <w:p w14:paraId="0BBEBBE9" w14:textId="77777777" w:rsidR="00D81016" w:rsidRDefault="00D81016">
            <w:pPr>
              <w:pBdr>
                <w:top w:val="nil"/>
                <w:left w:val="nil"/>
                <w:bottom w:val="nil"/>
                <w:right w:val="nil"/>
                <w:between w:val="nil"/>
              </w:pBdr>
              <w:rPr>
                <w:color w:val="000000"/>
                <w:sz w:val="20"/>
                <w:szCs w:val="20"/>
              </w:rPr>
            </w:pPr>
          </w:p>
        </w:tc>
      </w:tr>
      <w:tr w:rsidR="00D81016" w14:paraId="44389231" w14:textId="77777777">
        <w:trPr>
          <w:trHeight w:val="277"/>
        </w:trPr>
        <w:tc>
          <w:tcPr>
            <w:tcW w:w="9060" w:type="dxa"/>
            <w:gridSpan w:val="8"/>
            <w:tcBorders>
              <w:top w:val="single" w:sz="12" w:space="0" w:color="9F9F9F"/>
              <w:left w:val="single" w:sz="12" w:space="0" w:color="EEEEEE"/>
              <w:bottom w:val="single" w:sz="12" w:space="0" w:color="9F9F9F"/>
              <w:right w:val="single" w:sz="12" w:space="0" w:color="9F9F9F"/>
            </w:tcBorders>
          </w:tcPr>
          <w:p w14:paraId="1917E1A7" w14:textId="77777777" w:rsidR="00D81016" w:rsidRDefault="00A355D0">
            <w:pPr>
              <w:pBdr>
                <w:top w:val="nil"/>
                <w:left w:val="nil"/>
                <w:bottom w:val="nil"/>
                <w:right w:val="nil"/>
                <w:between w:val="nil"/>
              </w:pBdr>
              <w:spacing w:line="257" w:lineRule="auto"/>
              <w:ind w:left="13"/>
              <w:rPr>
                <w:b/>
                <w:color w:val="000000"/>
                <w:sz w:val="24"/>
                <w:szCs w:val="24"/>
              </w:rPr>
            </w:pPr>
            <w:r>
              <w:rPr>
                <w:color w:val="000000"/>
                <w:sz w:val="24"/>
                <w:szCs w:val="24"/>
              </w:rPr>
              <w:t xml:space="preserve">CRONOGRAMA DE DESEMBOLSO MENSAL (R$ 1,00) - </w:t>
            </w:r>
            <w:r>
              <w:rPr>
                <w:b/>
                <w:color w:val="000000"/>
                <w:sz w:val="24"/>
                <w:szCs w:val="24"/>
              </w:rPr>
              <w:t>202</w:t>
            </w:r>
            <w:r>
              <w:rPr>
                <w:b/>
                <w:sz w:val="24"/>
                <w:szCs w:val="24"/>
              </w:rPr>
              <w:t>2</w:t>
            </w:r>
          </w:p>
        </w:tc>
      </w:tr>
      <w:tr w:rsidR="00D81016" w14:paraId="2945A526" w14:textId="77777777">
        <w:trPr>
          <w:trHeight w:val="274"/>
        </w:trPr>
        <w:tc>
          <w:tcPr>
            <w:tcW w:w="709" w:type="dxa"/>
            <w:tcBorders>
              <w:top w:val="single" w:sz="12" w:space="0" w:color="9F9F9F"/>
              <w:left w:val="single" w:sz="12" w:space="0" w:color="EEEEEE"/>
              <w:bottom w:val="single" w:sz="12" w:space="0" w:color="9F9F9F"/>
              <w:right w:val="single" w:sz="4" w:space="0" w:color="9F9F9F"/>
            </w:tcBorders>
          </w:tcPr>
          <w:p w14:paraId="494D496D" w14:textId="77777777" w:rsidR="00D81016" w:rsidRDefault="00A355D0">
            <w:pPr>
              <w:pBdr>
                <w:top w:val="nil"/>
                <w:left w:val="nil"/>
                <w:bottom w:val="nil"/>
                <w:right w:val="nil"/>
                <w:between w:val="nil"/>
              </w:pBdr>
              <w:spacing w:line="255" w:lineRule="auto"/>
              <w:ind w:right="-15"/>
              <w:jc w:val="right"/>
              <w:rPr>
                <w:b/>
                <w:i/>
                <w:color w:val="000000"/>
                <w:sz w:val="24"/>
                <w:szCs w:val="24"/>
              </w:rPr>
            </w:pPr>
            <w:r>
              <w:rPr>
                <w:b/>
                <w:i/>
                <w:color w:val="000000"/>
                <w:sz w:val="24"/>
                <w:szCs w:val="24"/>
              </w:rPr>
              <w:t>META</w:t>
            </w:r>
          </w:p>
        </w:tc>
        <w:tc>
          <w:tcPr>
            <w:tcW w:w="815" w:type="dxa"/>
            <w:tcBorders>
              <w:top w:val="single" w:sz="12" w:space="0" w:color="9F9F9F"/>
              <w:left w:val="single" w:sz="4" w:space="0" w:color="9F9F9F"/>
              <w:bottom w:val="single" w:sz="12" w:space="0" w:color="9F9F9F"/>
              <w:right w:val="single" w:sz="12" w:space="0" w:color="9F9F9F"/>
            </w:tcBorders>
          </w:tcPr>
          <w:p w14:paraId="3506BC74" w14:textId="77777777" w:rsidR="00D81016" w:rsidRDefault="00D81016">
            <w:pPr>
              <w:pBdr>
                <w:top w:val="nil"/>
                <w:left w:val="nil"/>
                <w:bottom w:val="nil"/>
                <w:right w:val="nil"/>
                <w:between w:val="nil"/>
              </w:pBdr>
              <w:rPr>
                <w:color w:val="000000"/>
                <w:sz w:val="20"/>
                <w:szCs w:val="20"/>
              </w:rPr>
            </w:pPr>
          </w:p>
        </w:tc>
        <w:tc>
          <w:tcPr>
            <w:tcW w:w="1031" w:type="dxa"/>
            <w:tcBorders>
              <w:top w:val="single" w:sz="12" w:space="0" w:color="9F9F9F"/>
              <w:left w:val="single" w:sz="12" w:space="0" w:color="9F9F9F"/>
              <w:bottom w:val="single" w:sz="12" w:space="0" w:color="9F9F9F"/>
              <w:right w:val="single" w:sz="12" w:space="0" w:color="9F9F9F"/>
            </w:tcBorders>
          </w:tcPr>
          <w:p w14:paraId="5E789085" w14:textId="77777777" w:rsidR="00D81016" w:rsidRDefault="00A355D0">
            <w:pPr>
              <w:pBdr>
                <w:top w:val="nil"/>
                <w:left w:val="nil"/>
                <w:bottom w:val="nil"/>
                <w:right w:val="nil"/>
                <w:between w:val="nil"/>
              </w:pBdr>
              <w:spacing w:line="255" w:lineRule="auto"/>
              <w:ind w:left="13" w:right="-15"/>
              <w:rPr>
                <w:color w:val="000000"/>
                <w:sz w:val="24"/>
                <w:szCs w:val="24"/>
              </w:rPr>
            </w:pPr>
            <w:r>
              <w:rPr>
                <w:color w:val="000000"/>
                <w:sz w:val="24"/>
                <w:szCs w:val="24"/>
              </w:rPr>
              <w:t>JANEIRO</w:t>
            </w:r>
          </w:p>
        </w:tc>
        <w:tc>
          <w:tcPr>
            <w:tcW w:w="1351" w:type="dxa"/>
            <w:tcBorders>
              <w:top w:val="single" w:sz="12" w:space="0" w:color="9F9F9F"/>
              <w:left w:val="single" w:sz="12" w:space="0" w:color="9F9F9F"/>
              <w:bottom w:val="single" w:sz="12" w:space="0" w:color="9F9F9F"/>
              <w:right w:val="single" w:sz="4" w:space="0" w:color="9F9F9F"/>
            </w:tcBorders>
          </w:tcPr>
          <w:p w14:paraId="524D2B1D" w14:textId="77777777" w:rsidR="00D81016" w:rsidRDefault="00A355D0">
            <w:pPr>
              <w:pBdr>
                <w:top w:val="nil"/>
                <w:left w:val="nil"/>
                <w:bottom w:val="nil"/>
                <w:right w:val="nil"/>
                <w:between w:val="nil"/>
              </w:pBdr>
              <w:spacing w:line="255" w:lineRule="auto"/>
              <w:ind w:left="13" w:right="-15"/>
              <w:rPr>
                <w:color w:val="000000"/>
                <w:sz w:val="24"/>
                <w:szCs w:val="24"/>
              </w:rPr>
            </w:pPr>
            <w:r>
              <w:rPr>
                <w:color w:val="000000"/>
                <w:sz w:val="24"/>
                <w:szCs w:val="24"/>
              </w:rPr>
              <w:t>FEVEREIRO</w:t>
            </w:r>
          </w:p>
        </w:tc>
        <w:tc>
          <w:tcPr>
            <w:tcW w:w="1313" w:type="dxa"/>
            <w:tcBorders>
              <w:top w:val="single" w:sz="12" w:space="0" w:color="9F9F9F"/>
              <w:left w:val="single" w:sz="4" w:space="0" w:color="9F9F9F"/>
              <w:bottom w:val="single" w:sz="12" w:space="0" w:color="9F9F9F"/>
              <w:right w:val="single" w:sz="12" w:space="0" w:color="9F9F9F"/>
            </w:tcBorders>
          </w:tcPr>
          <w:p w14:paraId="757BC77B" w14:textId="77777777" w:rsidR="00D81016" w:rsidRDefault="00A355D0">
            <w:pPr>
              <w:pBdr>
                <w:top w:val="nil"/>
                <w:left w:val="nil"/>
                <w:bottom w:val="nil"/>
                <w:right w:val="nil"/>
                <w:between w:val="nil"/>
              </w:pBdr>
              <w:spacing w:line="255" w:lineRule="auto"/>
              <w:ind w:left="14"/>
              <w:rPr>
                <w:color w:val="000000"/>
                <w:sz w:val="24"/>
                <w:szCs w:val="24"/>
              </w:rPr>
            </w:pPr>
            <w:r>
              <w:rPr>
                <w:color w:val="000000"/>
                <w:sz w:val="24"/>
                <w:szCs w:val="24"/>
              </w:rPr>
              <w:t>MARÇO</w:t>
            </w:r>
          </w:p>
        </w:tc>
        <w:tc>
          <w:tcPr>
            <w:tcW w:w="1191" w:type="dxa"/>
            <w:tcBorders>
              <w:top w:val="single" w:sz="12" w:space="0" w:color="9F9F9F"/>
              <w:left w:val="single" w:sz="12" w:space="0" w:color="9F9F9F"/>
              <w:bottom w:val="single" w:sz="12" w:space="0" w:color="9F9F9F"/>
              <w:right w:val="single" w:sz="12" w:space="0" w:color="9F9F9F"/>
            </w:tcBorders>
          </w:tcPr>
          <w:p w14:paraId="28A0B29F" w14:textId="77777777" w:rsidR="00D81016" w:rsidRDefault="00A355D0">
            <w:pPr>
              <w:pBdr>
                <w:top w:val="nil"/>
                <w:left w:val="nil"/>
                <w:bottom w:val="nil"/>
                <w:right w:val="nil"/>
                <w:between w:val="nil"/>
              </w:pBdr>
              <w:spacing w:line="255" w:lineRule="auto"/>
              <w:ind w:left="14"/>
              <w:rPr>
                <w:color w:val="000000"/>
                <w:sz w:val="24"/>
                <w:szCs w:val="24"/>
              </w:rPr>
            </w:pPr>
            <w:r>
              <w:rPr>
                <w:color w:val="000000"/>
                <w:sz w:val="24"/>
                <w:szCs w:val="24"/>
              </w:rPr>
              <w:t>ABRIL</w:t>
            </w:r>
          </w:p>
        </w:tc>
        <w:tc>
          <w:tcPr>
            <w:tcW w:w="1403" w:type="dxa"/>
            <w:tcBorders>
              <w:top w:val="single" w:sz="12" w:space="0" w:color="9F9F9F"/>
              <w:left w:val="single" w:sz="12" w:space="0" w:color="9F9F9F"/>
              <w:bottom w:val="single" w:sz="12" w:space="0" w:color="9F9F9F"/>
              <w:right w:val="single" w:sz="12" w:space="0" w:color="9F9F9F"/>
            </w:tcBorders>
          </w:tcPr>
          <w:p w14:paraId="37F137D5" w14:textId="77777777" w:rsidR="00D81016" w:rsidRDefault="00A355D0">
            <w:pPr>
              <w:pBdr>
                <w:top w:val="nil"/>
                <w:left w:val="nil"/>
                <w:bottom w:val="nil"/>
                <w:right w:val="nil"/>
                <w:between w:val="nil"/>
              </w:pBdr>
              <w:spacing w:line="255" w:lineRule="auto"/>
              <w:ind w:left="14"/>
              <w:rPr>
                <w:color w:val="000000"/>
                <w:sz w:val="24"/>
                <w:szCs w:val="24"/>
              </w:rPr>
            </w:pPr>
            <w:r>
              <w:rPr>
                <w:color w:val="000000"/>
                <w:sz w:val="24"/>
                <w:szCs w:val="24"/>
              </w:rPr>
              <w:t>MAIO</w:t>
            </w:r>
          </w:p>
        </w:tc>
        <w:tc>
          <w:tcPr>
            <w:tcW w:w="1247" w:type="dxa"/>
            <w:tcBorders>
              <w:top w:val="single" w:sz="12" w:space="0" w:color="9F9F9F"/>
              <w:left w:val="single" w:sz="12" w:space="0" w:color="9F9F9F"/>
              <w:bottom w:val="single" w:sz="12" w:space="0" w:color="9F9F9F"/>
              <w:right w:val="single" w:sz="12" w:space="0" w:color="9F9F9F"/>
            </w:tcBorders>
          </w:tcPr>
          <w:p w14:paraId="3BF7B774" w14:textId="77777777" w:rsidR="00D81016" w:rsidRDefault="00A355D0">
            <w:pPr>
              <w:pBdr>
                <w:top w:val="nil"/>
                <w:left w:val="nil"/>
                <w:bottom w:val="nil"/>
                <w:right w:val="nil"/>
                <w:between w:val="nil"/>
              </w:pBdr>
              <w:spacing w:line="255" w:lineRule="auto"/>
              <w:ind w:left="15"/>
              <w:rPr>
                <w:color w:val="000000"/>
                <w:sz w:val="24"/>
                <w:szCs w:val="24"/>
              </w:rPr>
            </w:pPr>
            <w:r>
              <w:rPr>
                <w:color w:val="000000"/>
                <w:sz w:val="24"/>
                <w:szCs w:val="24"/>
              </w:rPr>
              <w:t>JUNHO</w:t>
            </w:r>
          </w:p>
        </w:tc>
      </w:tr>
      <w:tr w:rsidR="00D81016" w14:paraId="5A93733E" w14:textId="77777777">
        <w:trPr>
          <w:trHeight w:val="277"/>
        </w:trPr>
        <w:tc>
          <w:tcPr>
            <w:tcW w:w="709" w:type="dxa"/>
            <w:tcBorders>
              <w:top w:val="single" w:sz="12" w:space="0" w:color="9F9F9F"/>
              <w:left w:val="single" w:sz="12" w:space="0" w:color="EEEEEE"/>
              <w:bottom w:val="single" w:sz="12" w:space="0" w:color="9F9F9F"/>
              <w:right w:val="single" w:sz="4" w:space="0" w:color="9F9F9F"/>
            </w:tcBorders>
          </w:tcPr>
          <w:p w14:paraId="6FDD6BA2" w14:textId="77777777" w:rsidR="00D81016" w:rsidRDefault="00D81016">
            <w:pPr>
              <w:pBdr>
                <w:top w:val="nil"/>
                <w:left w:val="nil"/>
                <w:bottom w:val="nil"/>
                <w:right w:val="nil"/>
                <w:between w:val="nil"/>
              </w:pBdr>
              <w:rPr>
                <w:color w:val="000000"/>
                <w:sz w:val="20"/>
                <w:szCs w:val="20"/>
              </w:rPr>
            </w:pPr>
          </w:p>
        </w:tc>
        <w:tc>
          <w:tcPr>
            <w:tcW w:w="815" w:type="dxa"/>
            <w:tcBorders>
              <w:top w:val="single" w:sz="12" w:space="0" w:color="9F9F9F"/>
              <w:left w:val="single" w:sz="4" w:space="0" w:color="9F9F9F"/>
              <w:bottom w:val="single" w:sz="12" w:space="0" w:color="9F9F9F"/>
              <w:right w:val="single" w:sz="12" w:space="0" w:color="9F9F9F"/>
            </w:tcBorders>
          </w:tcPr>
          <w:p w14:paraId="1C7714F9" w14:textId="77777777" w:rsidR="00D81016" w:rsidRDefault="00A355D0">
            <w:pPr>
              <w:pBdr>
                <w:top w:val="nil"/>
                <w:left w:val="nil"/>
                <w:bottom w:val="nil"/>
                <w:right w:val="nil"/>
                <w:between w:val="nil"/>
              </w:pBdr>
              <w:spacing w:line="257" w:lineRule="auto"/>
              <w:ind w:left="27"/>
              <w:jc w:val="center"/>
              <w:rPr>
                <w:color w:val="000000"/>
                <w:sz w:val="24"/>
                <w:szCs w:val="24"/>
              </w:rPr>
            </w:pPr>
            <w:r>
              <w:rPr>
                <w:color w:val="000000"/>
                <w:sz w:val="24"/>
                <w:szCs w:val="24"/>
              </w:rPr>
              <w:t>Repasse</w:t>
            </w:r>
          </w:p>
        </w:tc>
        <w:tc>
          <w:tcPr>
            <w:tcW w:w="1031" w:type="dxa"/>
            <w:tcBorders>
              <w:top w:val="single" w:sz="12" w:space="0" w:color="9F9F9F"/>
              <w:left w:val="single" w:sz="12" w:space="0" w:color="9F9F9F"/>
              <w:bottom w:val="single" w:sz="12" w:space="0" w:color="9F9F9F"/>
              <w:right w:val="single" w:sz="12" w:space="0" w:color="9F9F9F"/>
            </w:tcBorders>
          </w:tcPr>
          <w:p w14:paraId="1F6C5652" w14:textId="77777777" w:rsidR="00D81016" w:rsidRDefault="00D81016">
            <w:pPr>
              <w:pBdr>
                <w:top w:val="nil"/>
                <w:left w:val="nil"/>
                <w:bottom w:val="nil"/>
                <w:right w:val="nil"/>
                <w:between w:val="nil"/>
              </w:pBdr>
              <w:rPr>
                <w:color w:val="000000"/>
                <w:sz w:val="20"/>
                <w:szCs w:val="20"/>
              </w:rPr>
            </w:pPr>
          </w:p>
        </w:tc>
        <w:tc>
          <w:tcPr>
            <w:tcW w:w="1351" w:type="dxa"/>
            <w:tcBorders>
              <w:top w:val="single" w:sz="12" w:space="0" w:color="9F9F9F"/>
              <w:left w:val="single" w:sz="12" w:space="0" w:color="9F9F9F"/>
              <w:bottom w:val="single" w:sz="12" w:space="0" w:color="9F9F9F"/>
              <w:right w:val="single" w:sz="4" w:space="0" w:color="9F9F9F"/>
            </w:tcBorders>
          </w:tcPr>
          <w:p w14:paraId="1A3854AB" w14:textId="77777777" w:rsidR="00D81016" w:rsidRDefault="00D81016">
            <w:pPr>
              <w:pBdr>
                <w:top w:val="nil"/>
                <w:left w:val="nil"/>
                <w:bottom w:val="nil"/>
                <w:right w:val="nil"/>
                <w:between w:val="nil"/>
              </w:pBdr>
              <w:rPr>
                <w:color w:val="000000"/>
                <w:sz w:val="20"/>
                <w:szCs w:val="20"/>
              </w:rPr>
            </w:pPr>
          </w:p>
        </w:tc>
        <w:tc>
          <w:tcPr>
            <w:tcW w:w="1313" w:type="dxa"/>
            <w:tcBorders>
              <w:top w:val="single" w:sz="12" w:space="0" w:color="9F9F9F"/>
              <w:left w:val="single" w:sz="4" w:space="0" w:color="9F9F9F"/>
              <w:bottom w:val="single" w:sz="12" w:space="0" w:color="9F9F9F"/>
              <w:right w:val="single" w:sz="12" w:space="0" w:color="9F9F9F"/>
            </w:tcBorders>
          </w:tcPr>
          <w:p w14:paraId="7E14E588" w14:textId="77777777" w:rsidR="00D81016" w:rsidRDefault="00D81016">
            <w:pPr>
              <w:pBdr>
                <w:top w:val="nil"/>
                <w:left w:val="nil"/>
                <w:bottom w:val="nil"/>
                <w:right w:val="nil"/>
                <w:between w:val="nil"/>
              </w:pBdr>
              <w:rPr>
                <w:color w:val="000000"/>
                <w:sz w:val="20"/>
                <w:szCs w:val="20"/>
              </w:rPr>
            </w:pPr>
          </w:p>
        </w:tc>
        <w:tc>
          <w:tcPr>
            <w:tcW w:w="1191" w:type="dxa"/>
            <w:tcBorders>
              <w:top w:val="single" w:sz="12" w:space="0" w:color="9F9F9F"/>
              <w:left w:val="single" w:sz="12" w:space="0" w:color="9F9F9F"/>
              <w:bottom w:val="single" w:sz="12" w:space="0" w:color="9F9F9F"/>
              <w:right w:val="single" w:sz="12" w:space="0" w:color="9F9F9F"/>
            </w:tcBorders>
          </w:tcPr>
          <w:p w14:paraId="02B68234" w14:textId="77777777" w:rsidR="00D81016" w:rsidRDefault="00D81016">
            <w:pPr>
              <w:pBdr>
                <w:top w:val="nil"/>
                <w:left w:val="nil"/>
                <w:bottom w:val="nil"/>
                <w:right w:val="nil"/>
                <w:between w:val="nil"/>
              </w:pBdr>
              <w:rPr>
                <w:color w:val="000000"/>
                <w:sz w:val="20"/>
                <w:szCs w:val="20"/>
              </w:rPr>
            </w:pPr>
          </w:p>
        </w:tc>
        <w:tc>
          <w:tcPr>
            <w:tcW w:w="1403" w:type="dxa"/>
            <w:tcBorders>
              <w:top w:val="single" w:sz="12" w:space="0" w:color="9F9F9F"/>
              <w:left w:val="single" w:sz="12" w:space="0" w:color="9F9F9F"/>
              <w:bottom w:val="single" w:sz="12" w:space="0" w:color="9F9F9F"/>
              <w:right w:val="single" w:sz="12" w:space="0" w:color="9F9F9F"/>
            </w:tcBorders>
          </w:tcPr>
          <w:p w14:paraId="2EADB8AB" w14:textId="77777777" w:rsidR="00D81016" w:rsidRDefault="00D81016">
            <w:pPr>
              <w:pBdr>
                <w:top w:val="nil"/>
                <w:left w:val="nil"/>
                <w:bottom w:val="nil"/>
                <w:right w:val="nil"/>
                <w:between w:val="nil"/>
              </w:pBdr>
              <w:rPr>
                <w:color w:val="000000"/>
                <w:sz w:val="20"/>
                <w:szCs w:val="20"/>
              </w:rPr>
            </w:pPr>
          </w:p>
        </w:tc>
        <w:tc>
          <w:tcPr>
            <w:tcW w:w="1247" w:type="dxa"/>
            <w:tcBorders>
              <w:top w:val="single" w:sz="12" w:space="0" w:color="9F9F9F"/>
              <w:left w:val="single" w:sz="12" w:space="0" w:color="9F9F9F"/>
              <w:bottom w:val="single" w:sz="12" w:space="0" w:color="9F9F9F"/>
              <w:right w:val="single" w:sz="12" w:space="0" w:color="9F9F9F"/>
            </w:tcBorders>
          </w:tcPr>
          <w:p w14:paraId="59923F4E" w14:textId="77777777" w:rsidR="00D81016" w:rsidRDefault="00D81016">
            <w:pPr>
              <w:pBdr>
                <w:top w:val="nil"/>
                <w:left w:val="nil"/>
                <w:bottom w:val="nil"/>
                <w:right w:val="nil"/>
                <w:between w:val="nil"/>
              </w:pBdr>
              <w:rPr>
                <w:color w:val="000000"/>
                <w:sz w:val="20"/>
                <w:szCs w:val="20"/>
              </w:rPr>
            </w:pPr>
          </w:p>
        </w:tc>
      </w:tr>
      <w:tr w:rsidR="00D81016" w14:paraId="52DC5F75" w14:textId="77777777">
        <w:trPr>
          <w:trHeight w:val="510"/>
        </w:trPr>
        <w:tc>
          <w:tcPr>
            <w:tcW w:w="709" w:type="dxa"/>
            <w:tcBorders>
              <w:top w:val="single" w:sz="12" w:space="0" w:color="9F9F9F"/>
              <w:left w:val="single" w:sz="12" w:space="0" w:color="EEEEEE"/>
              <w:bottom w:val="single" w:sz="12" w:space="0" w:color="9F9F9F"/>
              <w:right w:val="single" w:sz="4" w:space="0" w:color="9F9F9F"/>
            </w:tcBorders>
          </w:tcPr>
          <w:p w14:paraId="65B8FE8B" w14:textId="77777777" w:rsidR="00D81016" w:rsidRDefault="00A355D0">
            <w:pPr>
              <w:pBdr>
                <w:top w:val="nil"/>
                <w:left w:val="nil"/>
                <w:bottom w:val="nil"/>
                <w:right w:val="nil"/>
                <w:between w:val="nil"/>
              </w:pBdr>
              <w:spacing w:line="255" w:lineRule="auto"/>
              <w:ind w:right="-15"/>
              <w:jc w:val="right"/>
              <w:rPr>
                <w:b/>
                <w:i/>
                <w:color w:val="000000"/>
                <w:sz w:val="24"/>
                <w:szCs w:val="24"/>
              </w:rPr>
            </w:pPr>
            <w:r>
              <w:rPr>
                <w:b/>
                <w:i/>
                <w:color w:val="000000"/>
                <w:sz w:val="24"/>
                <w:szCs w:val="24"/>
              </w:rPr>
              <w:t>META</w:t>
            </w:r>
          </w:p>
        </w:tc>
        <w:tc>
          <w:tcPr>
            <w:tcW w:w="815" w:type="dxa"/>
            <w:tcBorders>
              <w:top w:val="single" w:sz="12" w:space="0" w:color="9F9F9F"/>
              <w:left w:val="single" w:sz="4" w:space="0" w:color="9F9F9F"/>
              <w:bottom w:val="single" w:sz="12" w:space="0" w:color="9F9F9F"/>
              <w:right w:val="single" w:sz="12" w:space="0" w:color="9F9F9F"/>
            </w:tcBorders>
          </w:tcPr>
          <w:p w14:paraId="0509FF5A" w14:textId="77777777" w:rsidR="00D81016" w:rsidRDefault="00D81016">
            <w:pPr>
              <w:pBdr>
                <w:top w:val="nil"/>
                <w:left w:val="nil"/>
                <w:bottom w:val="nil"/>
                <w:right w:val="nil"/>
                <w:between w:val="nil"/>
              </w:pBdr>
              <w:rPr>
                <w:color w:val="000000"/>
                <w:sz w:val="24"/>
                <w:szCs w:val="24"/>
              </w:rPr>
            </w:pPr>
          </w:p>
        </w:tc>
        <w:tc>
          <w:tcPr>
            <w:tcW w:w="1031" w:type="dxa"/>
            <w:tcBorders>
              <w:top w:val="single" w:sz="12" w:space="0" w:color="9F9F9F"/>
              <w:left w:val="single" w:sz="12" w:space="0" w:color="9F9F9F"/>
              <w:bottom w:val="single" w:sz="12" w:space="0" w:color="9F9F9F"/>
              <w:right w:val="single" w:sz="12" w:space="0" w:color="9F9F9F"/>
            </w:tcBorders>
          </w:tcPr>
          <w:p w14:paraId="6B95E5E7" w14:textId="77777777" w:rsidR="00D81016" w:rsidRDefault="00A355D0">
            <w:pPr>
              <w:pBdr>
                <w:top w:val="nil"/>
                <w:left w:val="nil"/>
                <w:bottom w:val="nil"/>
                <w:right w:val="nil"/>
                <w:between w:val="nil"/>
              </w:pBdr>
              <w:spacing w:line="255" w:lineRule="auto"/>
              <w:ind w:left="13"/>
              <w:rPr>
                <w:color w:val="000000"/>
                <w:sz w:val="24"/>
                <w:szCs w:val="24"/>
              </w:rPr>
            </w:pPr>
            <w:r>
              <w:rPr>
                <w:color w:val="000000"/>
                <w:sz w:val="24"/>
                <w:szCs w:val="24"/>
              </w:rPr>
              <w:t>JULHO</w:t>
            </w:r>
          </w:p>
        </w:tc>
        <w:tc>
          <w:tcPr>
            <w:tcW w:w="1351" w:type="dxa"/>
            <w:tcBorders>
              <w:top w:val="single" w:sz="12" w:space="0" w:color="9F9F9F"/>
              <w:left w:val="single" w:sz="12" w:space="0" w:color="9F9F9F"/>
              <w:bottom w:val="single" w:sz="12" w:space="0" w:color="9F9F9F"/>
              <w:right w:val="single" w:sz="4" w:space="0" w:color="9F9F9F"/>
            </w:tcBorders>
          </w:tcPr>
          <w:p w14:paraId="70A1B052" w14:textId="77777777" w:rsidR="00D81016" w:rsidRDefault="00A355D0">
            <w:pPr>
              <w:pBdr>
                <w:top w:val="nil"/>
                <w:left w:val="nil"/>
                <w:bottom w:val="nil"/>
                <w:right w:val="nil"/>
                <w:between w:val="nil"/>
              </w:pBdr>
              <w:spacing w:line="255" w:lineRule="auto"/>
              <w:ind w:left="13"/>
              <w:rPr>
                <w:color w:val="000000"/>
                <w:sz w:val="24"/>
                <w:szCs w:val="24"/>
              </w:rPr>
            </w:pPr>
            <w:r>
              <w:rPr>
                <w:color w:val="000000"/>
                <w:sz w:val="24"/>
                <w:szCs w:val="24"/>
              </w:rPr>
              <w:t>AGOSTO</w:t>
            </w:r>
          </w:p>
        </w:tc>
        <w:tc>
          <w:tcPr>
            <w:tcW w:w="1313" w:type="dxa"/>
            <w:tcBorders>
              <w:top w:val="single" w:sz="12" w:space="0" w:color="9F9F9F"/>
              <w:left w:val="single" w:sz="4" w:space="0" w:color="9F9F9F"/>
              <w:bottom w:val="single" w:sz="12" w:space="0" w:color="9F9F9F"/>
              <w:right w:val="single" w:sz="12" w:space="0" w:color="9F9F9F"/>
            </w:tcBorders>
          </w:tcPr>
          <w:p w14:paraId="05F63F17" w14:textId="77777777" w:rsidR="00D81016" w:rsidRDefault="00A355D0">
            <w:pPr>
              <w:pBdr>
                <w:top w:val="nil"/>
                <w:left w:val="nil"/>
                <w:bottom w:val="nil"/>
                <w:right w:val="nil"/>
                <w:between w:val="nil"/>
              </w:pBdr>
              <w:spacing w:line="255" w:lineRule="auto"/>
              <w:ind w:left="14" w:right="-15"/>
              <w:rPr>
                <w:color w:val="000000"/>
                <w:sz w:val="24"/>
                <w:szCs w:val="24"/>
              </w:rPr>
            </w:pPr>
            <w:r>
              <w:rPr>
                <w:color w:val="000000"/>
                <w:sz w:val="24"/>
                <w:szCs w:val="24"/>
              </w:rPr>
              <w:t>SETEMBRO</w:t>
            </w:r>
          </w:p>
        </w:tc>
        <w:tc>
          <w:tcPr>
            <w:tcW w:w="1191" w:type="dxa"/>
            <w:tcBorders>
              <w:top w:val="single" w:sz="12" w:space="0" w:color="9F9F9F"/>
              <w:left w:val="single" w:sz="12" w:space="0" w:color="9F9F9F"/>
              <w:bottom w:val="single" w:sz="12" w:space="0" w:color="9F9F9F"/>
              <w:right w:val="single" w:sz="12" w:space="0" w:color="9F9F9F"/>
            </w:tcBorders>
          </w:tcPr>
          <w:p w14:paraId="52DF0E3A" w14:textId="77777777" w:rsidR="00D81016" w:rsidRDefault="00A355D0">
            <w:pPr>
              <w:pBdr>
                <w:top w:val="nil"/>
                <w:left w:val="nil"/>
                <w:bottom w:val="nil"/>
                <w:right w:val="nil"/>
                <w:between w:val="nil"/>
              </w:pBdr>
              <w:spacing w:line="246" w:lineRule="auto"/>
              <w:ind w:left="14"/>
              <w:rPr>
                <w:color w:val="000000"/>
                <w:sz w:val="24"/>
                <w:szCs w:val="24"/>
              </w:rPr>
            </w:pPr>
            <w:r>
              <w:rPr>
                <w:color w:val="000000"/>
                <w:sz w:val="24"/>
                <w:szCs w:val="24"/>
              </w:rPr>
              <w:t>OUTUBR</w:t>
            </w:r>
          </w:p>
          <w:p w14:paraId="52319BBD" w14:textId="77777777" w:rsidR="00D81016" w:rsidRDefault="00A355D0">
            <w:pPr>
              <w:pBdr>
                <w:top w:val="nil"/>
                <w:left w:val="nil"/>
                <w:bottom w:val="nil"/>
                <w:right w:val="nil"/>
                <w:between w:val="nil"/>
              </w:pBdr>
              <w:spacing w:line="244" w:lineRule="auto"/>
              <w:ind w:left="14"/>
              <w:rPr>
                <w:color w:val="000000"/>
                <w:sz w:val="24"/>
                <w:szCs w:val="24"/>
              </w:rPr>
            </w:pPr>
            <w:r>
              <w:rPr>
                <w:color w:val="000000"/>
                <w:sz w:val="24"/>
                <w:szCs w:val="24"/>
              </w:rPr>
              <w:t>O</w:t>
            </w:r>
          </w:p>
        </w:tc>
        <w:tc>
          <w:tcPr>
            <w:tcW w:w="1403" w:type="dxa"/>
            <w:tcBorders>
              <w:top w:val="single" w:sz="12" w:space="0" w:color="9F9F9F"/>
              <w:left w:val="single" w:sz="12" w:space="0" w:color="9F9F9F"/>
              <w:bottom w:val="single" w:sz="12" w:space="0" w:color="9F9F9F"/>
              <w:right w:val="single" w:sz="12" w:space="0" w:color="9F9F9F"/>
            </w:tcBorders>
          </w:tcPr>
          <w:p w14:paraId="5430853D" w14:textId="77777777" w:rsidR="00D81016" w:rsidRDefault="00A355D0">
            <w:pPr>
              <w:pBdr>
                <w:top w:val="nil"/>
                <w:left w:val="nil"/>
                <w:bottom w:val="nil"/>
                <w:right w:val="nil"/>
                <w:between w:val="nil"/>
              </w:pBdr>
              <w:spacing w:line="255" w:lineRule="auto"/>
              <w:ind w:left="14" w:right="-15"/>
              <w:rPr>
                <w:color w:val="000000"/>
                <w:sz w:val="24"/>
                <w:szCs w:val="24"/>
              </w:rPr>
            </w:pPr>
            <w:r>
              <w:rPr>
                <w:color w:val="000000"/>
                <w:sz w:val="24"/>
                <w:szCs w:val="24"/>
              </w:rPr>
              <w:t>NOVEMBRO</w:t>
            </w:r>
          </w:p>
        </w:tc>
        <w:tc>
          <w:tcPr>
            <w:tcW w:w="1247" w:type="dxa"/>
            <w:tcBorders>
              <w:top w:val="single" w:sz="12" w:space="0" w:color="9F9F9F"/>
              <w:left w:val="single" w:sz="12" w:space="0" w:color="9F9F9F"/>
              <w:bottom w:val="single" w:sz="12" w:space="0" w:color="9F9F9F"/>
              <w:right w:val="single" w:sz="12" w:space="0" w:color="9F9F9F"/>
            </w:tcBorders>
          </w:tcPr>
          <w:p w14:paraId="64745E5C" w14:textId="77777777" w:rsidR="00D81016" w:rsidRDefault="00A355D0">
            <w:pPr>
              <w:pBdr>
                <w:top w:val="nil"/>
                <w:left w:val="nil"/>
                <w:bottom w:val="nil"/>
                <w:right w:val="nil"/>
                <w:between w:val="nil"/>
              </w:pBdr>
              <w:spacing w:line="246" w:lineRule="auto"/>
              <w:ind w:left="15"/>
              <w:rPr>
                <w:color w:val="000000"/>
                <w:sz w:val="24"/>
                <w:szCs w:val="24"/>
              </w:rPr>
            </w:pPr>
            <w:r>
              <w:rPr>
                <w:color w:val="000000"/>
                <w:sz w:val="24"/>
                <w:szCs w:val="24"/>
              </w:rPr>
              <w:t>DEZEMBR</w:t>
            </w:r>
          </w:p>
          <w:p w14:paraId="5F54CA29" w14:textId="77777777" w:rsidR="00D81016" w:rsidRDefault="00A355D0">
            <w:pPr>
              <w:pBdr>
                <w:top w:val="nil"/>
                <w:left w:val="nil"/>
                <w:bottom w:val="nil"/>
                <w:right w:val="nil"/>
                <w:between w:val="nil"/>
              </w:pBdr>
              <w:spacing w:line="244" w:lineRule="auto"/>
              <w:ind w:left="15"/>
              <w:rPr>
                <w:color w:val="000000"/>
                <w:sz w:val="24"/>
                <w:szCs w:val="24"/>
              </w:rPr>
            </w:pPr>
            <w:r>
              <w:rPr>
                <w:color w:val="000000"/>
                <w:sz w:val="24"/>
                <w:szCs w:val="24"/>
              </w:rPr>
              <w:t>O</w:t>
            </w:r>
          </w:p>
        </w:tc>
      </w:tr>
      <w:tr w:rsidR="00D81016" w14:paraId="39E64B22" w14:textId="77777777">
        <w:trPr>
          <w:trHeight w:val="277"/>
        </w:trPr>
        <w:tc>
          <w:tcPr>
            <w:tcW w:w="709" w:type="dxa"/>
            <w:tcBorders>
              <w:top w:val="single" w:sz="12" w:space="0" w:color="9F9F9F"/>
              <w:left w:val="single" w:sz="12" w:space="0" w:color="EEEEEE"/>
              <w:bottom w:val="single" w:sz="4" w:space="0" w:color="9F9F9F"/>
              <w:right w:val="single" w:sz="4" w:space="0" w:color="9F9F9F"/>
            </w:tcBorders>
          </w:tcPr>
          <w:p w14:paraId="6B47002A" w14:textId="77777777" w:rsidR="00D81016" w:rsidRDefault="00D81016">
            <w:pPr>
              <w:pBdr>
                <w:top w:val="nil"/>
                <w:left w:val="nil"/>
                <w:bottom w:val="nil"/>
                <w:right w:val="nil"/>
                <w:between w:val="nil"/>
              </w:pBdr>
              <w:rPr>
                <w:color w:val="000000"/>
                <w:sz w:val="20"/>
                <w:szCs w:val="20"/>
              </w:rPr>
            </w:pPr>
          </w:p>
        </w:tc>
        <w:tc>
          <w:tcPr>
            <w:tcW w:w="815" w:type="dxa"/>
            <w:tcBorders>
              <w:top w:val="single" w:sz="12" w:space="0" w:color="9F9F9F"/>
              <w:left w:val="single" w:sz="4" w:space="0" w:color="9F9F9F"/>
              <w:bottom w:val="single" w:sz="4" w:space="0" w:color="9F9F9F"/>
              <w:right w:val="single" w:sz="12" w:space="0" w:color="9F9F9F"/>
            </w:tcBorders>
          </w:tcPr>
          <w:p w14:paraId="1DDE4458" w14:textId="77777777" w:rsidR="00D81016" w:rsidRDefault="00A355D0">
            <w:pPr>
              <w:pBdr>
                <w:top w:val="nil"/>
                <w:left w:val="nil"/>
                <w:bottom w:val="nil"/>
                <w:right w:val="nil"/>
                <w:between w:val="nil"/>
              </w:pBdr>
              <w:spacing w:line="251" w:lineRule="auto"/>
              <w:ind w:left="27"/>
              <w:jc w:val="center"/>
              <w:rPr>
                <w:color w:val="000000"/>
                <w:sz w:val="24"/>
                <w:szCs w:val="24"/>
              </w:rPr>
            </w:pPr>
            <w:r>
              <w:rPr>
                <w:color w:val="000000"/>
                <w:sz w:val="24"/>
                <w:szCs w:val="24"/>
              </w:rPr>
              <w:t>Repasse</w:t>
            </w:r>
          </w:p>
        </w:tc>
        <w:tc>
          <w:tcPr>
            <w:tcW w:w="1031" w:type="dxa"/>
            <w:tcBorders>
              <w:top w:val="single" w:sz="12" w:space="0" w:color="9F9F9F"/>
              <w:left w:val="single" w:sz="12" w:space="0" w:color="9F9F9F"/>
              <w:bottom w:val="single" w:sz="4" w:space="0" w:color="9F9F9F"/>
              <w:right w:val="single" w:sz="12" w:space="0" w:color="9F9F9F"/>
            </w:tcBorders>
          </w:tcPr>
          <w:p w14:paraId="72F0ABD2" w14:textId="77777777" w:rsidR="00D81016" w:rsidRDefault="00D81016">
            <w:pPr>
              <w:pBdr>
                <w:top w:val="nil"/>
                <w:left w:val="nil"/>
                <w:bottom w:val="nil"/>
                <w:right w:val="nil"/>
                <w:between w:val="nil"/>
              </w:pBdr>
              <w:rPr>
                <w:color w:val="000000"/>
                <w:sz w:val="20"/>
                <w:szCs w:val="20"/>
              </w:rPr>
            </w:pPr>
          </w:p>
        </w:tc>
        <w:tc>
          <w:tcPr>
            <w:tcW w:w="1351" w:type="dxa"/>
            <w:tcBorders>
              <w:top w:val="single" w:sz="12" w:space="0" w:color="9F9F9F"/>
              <w:left w:val="single" w:sz="12" w:space="0" w:color="9F9F9F"/>
              <w:bottom w:val="single" w:sz="4" w:space="0" w:color="9F9F9F"/>
              <w:right w:val="single" w:sz="4" w:space="0" w:color="9F9F9F"/>
            </w:tcBorders>
          </w:tcPr>
          <w:p w14:paraId="15FC9EEA" w14:textId="77777777" w:rsidR="00D81016" w:rsidRDefault="00D81016">
            <w:pPr>
              <w:pBdr>
                <w:top w:val="nil"/>
                <w:left w:val="nil"/>
                <w:bottom w:val="nil"/>
                <w:right w:val="nil"/>
                <w:between w:val="nil"/>
              </w:pBdr>
              <w:rPr>
                <w:color w:val="000000"/>
                <w:sz w:val="20"/>
                <w:szCs w:val="20"/>
              </w:rPr>
            </w:pPr>
          </w:p>
        </w:tc>
        <w:tc>
          <w:tcPr>
            <w:tcW w:w="1313" w:type="dxa"/>
            <w:tcBorders>
              <w:top w:val="single" w:sz="12" w:space="0" w:color="9F9F9F"/>
              <w:left w:val="single" w:sz="4" w:space="0" w:color="9F9F9F"/>
              <w:bottom w:val="single" w:sz="4" w:space="0" w:color="9F9F9F"/>
              <w:right w:val="single" w:sz="12" w:space="0" w:color="9F9F9F"/>
            </w:tcBorders>
          </w:tcPr>
          <w:p w14:paraId="176921CB" w14:textId="77777777" w:rsidR="00D81016" w:rsidRDefault="00D81016">
            <w:pPr>
              <w:pBdr>
                <w:top w:val="nil"/>
                <w:left w:val="nil"/>
                <w:bottom w:val="nil"/>
                <w:right w:val="nil"/>
                <w:between w:val="nil"/>
              </w:pBdr>
              <w:rPr>
                <w:color w:val="000000"/>
                <w:sz w:val="20"/>
                <w:szCs w:val="20"/>
              </w:rPr>
            </w:pPr>
          </w:p>
        </w:tc>
        <w:tc>
          <w:tcPr>
            <w:tcW w:w="1191" w:type="dxa"/>
            <w:tcBorders>
              <w:top w:val="single" w:sz="12" w:space="0" w:color="9F9F9F"/>
              <w:left w:val="single" w:sz="12" w:space="0" w:color="9F9F9F"/>
              <w:bottom w:val="single" w:sz="4" w:space="0" w:color="9F9F9F"/>
              <w:right w:val="single" w:sz="12" w:space="0" w:color="9F9F9F"/>
            </w:tcBorders>
          </w:tcPr>
          <w:p w14:paraId="374237B9" w14:textId="77777777" w:rsidR="00D81016" w:rsidRDefault="00D81016">
            <w:pPr>
              <w:pBdr>
                <w:top w:val="nil"/>
                <w:left w:val="nil"/>
                <w:bottom w:val="nil"/>
                <w:right w:val="nil"/>
                <w:between w:val="nil"/>
              </w:pBdr>
              <w:rPr>
                <w:color w:val="000000"/>
                <w:sz w:val="20"/>
                <w:szCs w:val="20"/>
              </w:rPr>
            </w:pPr>
          </w:p>
        </w:tc>
        <w:tc>
          <w:tcPr>
            <w:tcW w:w="1403" w:type="dxa"/>
            <w:tcBorders>
              <w:top w:val="single" w:sz="12" w:space="0" w:color="9F9F9F"/>
              <w:left w:val="single" w:sz="12" w:space="0" w:color="9F9F9F"/>
              <w:bottom w:val="single" w:sz="4" w:space="0" w:color="9F9F9F"/>
              <w:right w:val="single" w:sz="12" w:space="0" w:color="9F9F9F"/>
            </w:tcBorders>
          </w:tcPr>
          <w:p w14:paraId="026078EC" w14:textId="77777777" w:rsidR="00D81016" w:rsidRDefault="00D81016">
            <w:pPr>
              <w:pBdr>
                <w:top w:val="nil"/>
                <w:left w:val="nil"/>
                <w:bottom w:val="nil"/>
                <w:right w:val="nil"/>
                <w:between w:val="nil"/>
              </w:pBdr>
              <w:rPr>
                <w:color w:val="000000"/>
                <w:sz w:val="20"/>
                <w:szCs w:val="20"/>
              </w:rPr>
            </w:pPr>
          </w:p>
        </w:tc>
        <w:tc>
          <w:tcPr>
            <w:tcW w:w="1247" w:type="dxa"/>
            <w:tcBorders>
              <w:top w:val="single" w:sz="12" w:space="0" w:color="9F9F9F"/>
              <w:left w:val="single" w:sz="12" w:space="0" w:color="9F9F9F"/>
              <w:bottom w:val="single" w:sz="4" w:space="0" w:color="9F9F9F"/>
              <w:right w:val="single" w:sz="12" w:space="0" w:color="9F9F9F"/>
            </w:tcBorders>
          </w:tcPr>
          <w:p w14:paraId="4A0B9880" w14:textId="77777777" w:rsidR="00D81016" w:rsidRDefault="00D81016">
            <w:pPr>
              <w:pBdr>
                <w:top w:val="nil"/>
                <w:left w:val="nil"/>
                <w:bottom w:val="nil"/>
                <w:right w:val="nil"/>
                <w:between w:val="nil"/>
              </w:pBdr>
              <w:rPr>
                <w:color w:val="000000"/>
                <w:sz w:val="20"/>
                <w:szCs w:val="20"/>
              </w:rPr>
            </w:pPr>
          </w:p>
        </w:tc>
      </w:tr>
    </w:tbl>
    <w:p w14:paraId="52DD1FA8" w14:textId="77777777" w:rsidR="00D81016" w:rsidRDefault="00A355D0">
      <w:pPr>
        <w:pBdr>
          <w:top w:val="nil"/>
          <w:left w:val="nil"/>
          <w:bottom w:val="nil"/>
          <w:right w:val="nil"/>
          <w:between w:val="nil"/>
        </w:pBdr>
        <w:ind w:left="122"/>
        <w:jc w:val="both"/>
        <w:rPr>
          <w:color w:val="000000"/>
          <w:sz w:val="24"/>
          <w:szCs w:val="24"/>
        </w:rPr>
      </w:pPr>
      <w:r>
        <w:rPr>
          <w:color w:val="000000"/>
          <w:sz w:val="24"/>
          <w:szCs w:val="24"/>
        </w:rPr>
        <w:t>Pede Deferimento.</w:t>
      </w:r>
    </w:p>
    <w:p w14:paraId="0F038EEF" w14:textId="1187557B" w:rsidR="00D81016" w:rsidRDefault="00A355D0">
      <w:pPr>
        <w:pBdr>
          <w:top w:val="nil"/>
          <w:left w:val="nil"/>
          <w:bottom w:val="nil"/>
          <w:right w:val="nil"/>
          <w:between w:val="nil"/>
        </w:pBdr>
        <w:tabs>
          <w:tab w:val="left" w:pos="1560"/>
        </w:tabs>
        <w:spacing w:before="1"/>
        <w:ind w:right="411"/>
        <w:jc w:val="right"/>
        <w:rPr>
          <w:color w:val="000000"/>
          <w:sz w:val="24"/>
          <w:szCs w:val="24"/>
        </w:rPr>
      </w:pPr>
      <w:r>
        <w:rPr>
          <w:color w:val="000000"/>
          <w:sz w:val="24"/>
          <w:szCs w:val="24"/>
        </w:rPr>
        <w:t>Londrina,   de</w:t>
      </w:r>
      <w:r>
        <w:rPr>
          <w:color w:val="000000"/>
          <w:sz w:val="24"/>
          <w:szCs w:val="24"/>
        </w:rPr>
        <w:tab/>
        <w:t>de 202</w:t>
      </w:r>
      <w:r w:rsidR="00EB3C07">
        <w:rPr>
          <w:color w:val="000000"/>
          <w:sz w:val="24"/>
          <w:szCs w:val="24"/>
        </w:rPr>
        <w:t>2.</w:t>
      </w:r>
    </w:p>
    <w:p w14:paraId="168F2A1D" w14:textId="77777777" w:rsidR="00D81016" w:rsidRDefault="00D81016" w:rsidP="00937BA5">
      <w:pPr>
        <w:pBdr>
          <w:top w:val="nil"/>
          <w:left w:val="nil"/>
          <w:bottom w:val="nil"/>
          <w:right w:val="nil"/>
          <w:between w:val="nil"/>
        </w:pBdr>
        <w:jc w:val="right"/>
        <w:rPr>
          <w:color w:val="000000"/>
          <w:sz w:val="26"/>
          <w:szCs w:val="26"/>
        </w:rPr>
      </w:pPr>
    </w:p>
    <w:p w14:paraId="0D4F525C" w14:textId="77777777" w:rsidR="00D81016" w:rsidRDefault="00D81016">
      <w:pPr>
        <w:pBdr>
          <w:top w:val="nil"/>
          <w:left w:val="nil"/>
          <w:bottom w:val="nil"/>
          <w:right w:val="nil"/>
          <w:between w:val="nil"/>
        </w:pBdr>
        <w:rPr>
          <w:color w:val="000000"/>
        </w:rPr>
      </w:pPr>
    </w:p>
    <w:p w14:paraId="37175343" w14:textId="77777777" w:rsidR="00D81016" w:rsidRDefault="00A355D0">
      <w:pPr>
        <w:ind w:left="129" w:right="418"/>
        <w:jc w:val="center"/>
        <w:rPr>
          <w:sz w:val="24"/>
          <w:szCs w:val="24"/>
        </w:rPr>
      </w:pPr>
      <w:r>
        <w:rPr>
          <w:sz w:val="24"/>
          <w:szCs w:val="24"/>
        </w:rPr>
        <w:t>...........................................................</w:t>
      </w:r>
    </w:p>
    <w:p w14:paraId="14E201E4" w14:textId="54F008DE" w:rsidR="00D81016" w:rsidRDefault="00A355D0">
      <w:pPr>
        <w:pBdr>
          <w:top w:val="nil"/>
          <w:left w:val="nil"/>
          <w:bottom w:val="nil"/>
          <w:right w:val="nil"/>
          <w:between w:val="nil"/>
        </w:pBdr>
        <w:ind w:left="242" w:right="535"/>
        <w:jc w:val="center"/>
        <w:rPr>
          <w:color w:val="000000"/>
          <w:sz w:val="24"/>
          <w:szCs w:val="24"/>
        </w:rPr>
      </w:pPr>
      <w:r>
        <w:rPr>
          <w:color w:val="000000"/>
          <w:sz w:val="24"/>
          <w:szCs w:val="24"/>
        </w:rPr>
        <w:t>Presidente da Instituição</w:t>
      </w:r>
    </w:p>
    <w:p w14:paraId="179121C4" w14:textId="35C90C02" w:rsidR="001E7EF3" w:rsidRDefault="001E7EF3">
      <w:pPr>
        <w:pBdr>
          <w:top w:val="nil"/>
          <w:left w:val="nil"/>
          <w:bottom w:val="nil"/>
          <w:right w:val="nil"/>
          <w:between w:val="nil"/>
        </w:pBdr>
        <w:ind w:left="242" w:right="535"/>
        <w:jc w:val="center"/>
        <w:rPr>
          <w:color w:val="000000"/>
          <w:sz w:val="24"/>
          <w:szCs w:val="24"/>
        </w:rPr>
      </w:pPr>
    </w:p>
    <w:p w14:paraId="4F3BFB17" w14:textId="77777777" w:rsidR="001E7EF3" w:rsidRPr="001E7EF3" w:rsidRDefault="001E7EF3" w:rsidP="00937BA5">
      <w:pPr>
        <w:pBdr>
          <w:top w:val="nil"/>
          <w:left w:val="nil"/>
          <w:bottom w:val="nil"/>
          <w:right w:val="nil"/>
          <w:between w:val="nil"/>
        </w:pBdr>
        <w:ind w:left="242" w:right="535"/>
        <w:jc w:val="right"/>
        <w:rPr>
          <w:b/>
          <w:bCs/>
          <w:color w:val="000000"/>
          <w:sz w:val="24"/>
          <w:szCs w:val="24"/>
        </w:rPr>
      </w:pPr>
    </w:p>
    <w:sectPr w:rsidR="001E7EF3" w:rsidRPr="001E7EF3" w:rsidSect="00FD7D42">
      <w:headerReference w:type="default" r:id="rId56"/>
      <w:footerReference w:type="default" r:id="rId57"/>
      <w:pgSz w:w="16850" w:h="11920" w:orient="landscape"/>
      <w:pgMar w:top="1580" w:right="2400" w:bottom="720" w:left="280" w:header="284" w:footer="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900A44" w14:textId="77777777" w:rsidR="00D95A79" w:rsidRDefault="00D95A79">
      <w:r>
        <w:separator/>
      </w:r>
    </w:p>
  </w:endnote>
  <w:endnote w:type="continuationSeparator" w:id="0">
    <w:p w14:paraId="393F2D9B" w14:textId="77777777" w:rsidR="00D95A79" w:rsidRDefault="00D95A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ohit Devanagari">
    <w:altName w:val="Cambria"/>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56942189"/>
      <w:docPartObj>
        <w:docPartGallery w:val="Page Numbers (Bottom of Page)"/>
        <w:docPartUnique/>
      </w:docPartObj>
    </w:sdtPr>
    <w:sdtEndPr/>
    <w:sdtContent>
      <w:p w14:paraId="28AED7EE" w14:textId="1DC2651D" w:rsidR="00D95A79" w:rsidRDefault="00D95A79">
        <w:pPr>
          <w:pStyle w:val="Rodap"/>
          <w:jc w:val="right"/>
        </w:pPr>
        <w:r>
          <w:fldChar w:fldCharType="begin"/>
        </w:r>
        <w:r>
          <w:instrText>PAGE   \* MERGEFORMAT</w:instrText>
        </w:r>
        <w:r>
          <w:fldChar w:fldCharType="separate"/>
        </w:r>
        <w:r w:rsidR="00196794" w:rsidRPr="00196794">
          <w:rPr>
            <w:noProof/>
            <w:lang w:val="pt-BR"/>
          </w:rPr>
          <w:t>17</w:t>
        </w:r>
        <w:r>
          <w:fldChar w:fldCharType="end"/>
        </w:r>
      </w:p>
    </w:sdtContent>
  </w:sdt>
  <w:p w14:paraId="521E9789" w14:textId="46438E17" w:rsidR="00D95A79" w:rsidRDefault="00D95A79">
    <w:pPr>
      <w:pBdr>
        <w:top w:val="nil"/>
        <w:left w:val="nil"/>
        <w:bottom w:val="nil"/>
        <w:right w:val="nil"/>
        <w:between w:val="nil"/>
      </w:pBdr>
      <w:spacing w:line="14" w:lineRule="auto"/>
      <w:jc w:val="right"/>
      <w:rPr>
        <w:color w:val="000000"/>
        <w:sz w:val="20"/>
        <w:szCs w:val="20"/>
      </w:rP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90813095"/>
      <w:docPartObj>
        <w:docPartGallery w:val="Page Numbers (Bottom of Page)"/>
        <w:docPartUnique/>
      </w:docPartObj>
    </w:sdtPr>
    <w:sdtEndPr/>
    <w:sdtContent>
      <w:p w14:paraId="4CA1A9EA" w14:textId="35967766" w:rsidR="00D95A79" w:rsidRDefault="00D95A79">
        <w:pPr>
          <w:pStyle w:val="Rodap"/>
          <w:jc w:val="right"/>
        </w:pPr>
        <w:r>
          <w:fldChar w:fldCharType="begin"/>
        </w:r>
        <w:r>
          <w:instrText>PAGE   \* MERGEFORMAT</w:instrText>
        </w:r>
        <w:r>
          <w:fldChar w:fldCharType="separate"/>
        </w:r>
        <w:r w:rsidR="00196794" w:rsidRPr="00196794">
          <w:rPr>
            <w:noProof/>
            <w:lang w:val="pt-BR"/>
          </w:rPr>
          <w:t>50</w:t>
        </w:r>
        <w:r>
          <w:fldChar w:fldCharType="end"/>
        </w:r>
      </w:p>
    </w:sdtContent>
  </w:sdt>
  <w:p w14:paraId="41056163" w14:textId="2889E1A1" w:rsidR="00D95A79" w:rsidRDefault="00D95A79">
    <w:pPr>
      <w:pBdr>
        <w:top w:val="nil"/>
        <w:left w:val="nil"/>
        <w:bottom w:val="nil"/>
        <w:right w:val="nil"/>
        <w:between w:val="nil"/>
      </w:pBdr>
      <w:spacing w:line="14" w:lineRule="auto"/>
      <w:jc w:val="right"/>
      <w:rPr>
        <w:color w:val="000000"/>
        <w:sz w:val="2"/>
        <w:szCs w:val="2"/>
      </w:rP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49565123"/>
      <w:docPartObj>
        <w:docPartGallery w:val="Page Numbers (Bottom of Page)"/>
        <w:docPartUnique/>
      </w:docPartObj>
    </w:sdtPr>
    <w:sdtEndPr/>
    <w:sdtContent>
      <w:p w14:paraId="765EC373" w14:textId="53906CE6" w:rsidR="00D95A79" w:rsidRDefault="00D95A79">
        <w:pPr>
          <w:pStyle w:val="Rodap"/>
          <w:jc w:val="right"/>
        </w:pPr>
        <w:r>
          <w:fldChar w:fldCharType="begin"/>
        </w:r>
        <w:r>
          <w:instrText>PAGE   \* MERGEFORMAT</w:instrText>
        </w:r>
        <w:r>
          <w:fldChar w:fldCharType="separate"/>
        </w:r>
        <w:r w:rsidR="00196794" w:rsidRPr="00196794">
          <w:rPr>
            <w:noProof/>
            <w:lang w:val="pt-BR"/>
          </w:rPr>
          <w:t>51</w:t>
        </w:r>
        <w:r>
          <w:fldChar w:fldCharType="end"/>
        </w:r>
      </w:p>
    </w:sdtContent>
  </w:sdt>
  <w:p w14:paraId="597BEA7B" w14:textId="0484D151" w:rsidR="00D95A79" w:rsidRDefault="00D95A79">
    <w:pPr>
      <w:pBdr>
        <w:top w:val="nil"/>
        <w:left w:val="nil"/>
        <w:bottom w:val="nil"/>
        <w:right w:val="nil"/>
        <w:between w:val="nil"/>
      </w:pBdr>
      <w:spacing w:line="14" w:lineRule="auto"/>
      <w:jc w:val="right"/>
      <w:rPr>
        <w:color w:val="000000"/>
        <w:sz w:val="2"/>
        <w:szCs w:val="2"/>
      </w:rP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68065752"/>
      <w:docPartObj>
        <w:docPartGallery w:val="Page Numbers (Bottom of Page)"/>
        <w:docPartUnique/>
      </w:docPartObj>
    </w:sdtPr>
    <w:sdtEndPr/>
    <w:sdtContent>
      <w:p w14:paraId="32C658E1" w14:textId="57107DEA" w:rsidR="00D95A79" w:rsidRDefault="00D95A79">
        <w:pPr>
          <w:pStyle w:val="Rodap"/>
          <w:jc w:val="right"/>
        </w:pPr>
        <w:r>
          <w:fldChar w:fldCharType="begin"/>
        </w:r>
        <w:r>
          <w:instrText>PAGE   \* MERGEFORMAT</w:instrText>
        </w:r>
        <w:r>
          <w:fldChar w:fldCharType="separate"/>
        </w:r>
        <w:r w:rsidR="00196794" w:rsidRPr="00196794">
          <w:rPr>
            <w:noProof/>
            <w:lang w:val="pt-BR"/>
          </w:rPr>
          <w:t>52</w:t>
        </w:r>
        <w:r>
          <w:fldChar w:fldCharType="end"/>
        </w:r>
      </w:p>
    </w:sdtContent>
  </w:sdt>
  <w:p w14:paraId="6EF30D36" w14:textId="2691646C" w:rsidR="00D95A79" w:rsidRDefault="00D95A79">
    <w:pPr>
      <w:pBdr>
        <w:top w:val="nil"/>
        <w:left w:val="nil"/>
        <w:bottom w:val="nil"/>
        <w:right w:val="nil"/>
        <w:between w:val="nil"/>
      </w:pBdr>
      <w:spacing w:line="14" w:lineRule="auto"/>
      <w:jc w:val="right"/>
      <w:rPr>
        <w:color w:val="000000"/>
        <w:sz w:val="2"/>
        <w:szCs w:val="2"/>
      </w:rP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73108236"/>
      <w:docPartObj>
        <w:docPartGallery w:val="Page Numbers (Bottom of Page)"/>
        <w:docPartUnique/>
      </w:docPartObj>
    </w:sdtPr>
    <w:sdtEndPr/>
    <w:sdtContent>
      <w:p w14:paraId="0A74B536" w14:textId="74702A74" w:rsidR="00D95A79" w:rsidRDefault="00D95A79">
        <w:pPr>
          <w:pStyle w:val="Rodap"/>
          <w:jc w:val="right"/>
        </w:pPr>
        <w:r>
          <w:fldChar w:fldCharType="begin"/>
        </w:r>
        <w:r>
          <w:instrText>PAGE   \* MERGEFORMAT</w:instrText>
        </w:r>
        <w:r>
          <w:fldChar w:fldCharType="separate"/>
        </w:r>
        <w:r w:rsidR="00196794" w:rsidRPr="00196794">
          <w:rPr>
            <w:noProof/>
            <w:lang w:val="pt-BR"/>
          </w:rPr>
          <w:t>53</w:t>
        </w:r>
        <w:r>
          <w:fldChar w:fldCharType="end"/>
        </w:r>
      </w:p>
    </w:sdtContent>
  </w:sdt>
  <w:p w14:paraId="61CCACA2" w14:textId="6C4E147B" w:rsidR="00D95A79" w:rsidRDefault="00D95A79">
    <w:pPr>
      <w:pBdr>
        <w:top w:val="nil"/>
        <w:left w:val="nil"/>
        <w:bottom w:val="nil"/>
        <w:right w:val="nil"/>
        <w:between w:val="nil"/>
      </w:pBdr>
      <w:spacing w:line="14" w:lineRule="auto"/>
      <w:jc w:val="right"/>
      <w:rPr>
        <w:color w:val="000000"/>
        <w:sz w:val="2"/>
        <w:szCs w:val="2"/>
      </w:rPr>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37574516"/>
      <w:docPartObj>
        <w:docPartGallery w:val="Page Numbers (Bottom of Page)"/>
        <w:docPartUnique/>
      </w:docPartObj>
    </w:sdtPr>
    <w:sdtEndPr/>
    <w:sdtContent>
      <w:p w14:paraId="01229B12" w14:textId="4FC89C17" w:rsidR="00D95A79" w:rsidRDefault="00D95A79">
        <w:pPr>
          <w:pStyle w:val="Rodap"/>
          <w:jc w:val="right"/>
        </w:pPr>
        <w:r>
          <w:fldChar w:fldCharType="begin"/>
        </w:r>
        <w:r>
          <w:instrText>PAGE   \* MERGEFORMAT</w:instrText>
        </w:r>
        <w:r>
          <w:fldChar w:fldCharType="separate"/>
        </w:r>
        <w:r w:rsidR="00196794" w:rsidRPr="00196794">
          <w:rPr>
            <w:noProof/>
            <w:lang w:val="pt-BR"/>
          </w:rPr>
          <w:t>54</w:t>
        </w:r>
        <w:r>
          <w:fldChar w:fldCharType="end"/>
        </w:r>
      </w:p>
    </w:sdtContent>
  </w:sdt>
  <w:p w14:paraId="4BF47AC3" w14:textId="1DC74805" w:rsidR="00D95A79" w:rsidRDefault="00D95A79">
    <w:pPr>
      <w:pBdr>
        <w:top w:val="nil"/>
        <w:left w:val="nil"/>
        <w:bottom w:val="nil"/>
        <w:right w:val="nil"/>
        <w:between w:val="nil"/>
      </w:pBdr>
      <w:spacing w:line="14" w:lineRule="auto"/>
      <w:jc w:val="right"/>
      <w:rPr>
        <w:color w:val="000000"/>
        <w:sz w:val="2"/>
        <w:szCs w:val="2"/>
      </w:rPr>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60862840"/>
      <w:docPartObj>
        <w:docPartGallery w:val="Page Numbers (Bottom of Page)"/>
        <w:docPartUnique/>
      </w:docPartObj>
    </w:sdtPr>
    <w:sdtEndPr/>
    <w:sdtContent>
      <w:p w14:paraId="587F2E40" w14:textId="7BB9F8E9" w:rsidR="00D95A79" w:rsidRDefault="00D95A79">
        <w:pPr>
          <w:pStyle w:val="Rodap"/>
          <w:jc w:val="right"/>
        </w:pPr>
        <w:r>
          <w:fldChar w:fldCharType="begin"/>
        </w:r>
        <w:r>
          <w:instrText>PAGE   \* MERGEFORMAT</w:instrText>
        </w:r>
        <w:r>
          <w:fldChar w:fldCharType="separate"/>
        </w:r>
        <w:r w:rsidR="00196794" w:rsidRPr="00196794">
          <w:rPr>
            <w:noProof/>
            <w:lang w:val="pt-BR"/>
          </w:rPr>
          <w:t>55</w:t>
        </w:r>
        <w:r>
          <w:fldChar w:fldCharType="end"/>
        </w:r>
      </w:p>
    </w:sdtContent>
  </w:sdt>
  <w:p w14:paraId="5DBE5200" w14:textId="3271F2DF" w:rsidR="00D95A79" w:rsidRDefault="00D95A79">
    <w:pPr>
      <w:pBdr>
        <w:top w:val="nil"/>
        <w:left w:val="nil"/>
        <w:bottom w:val="nil"/>
        <w:right w:val="nil"/>
        <w:between w:val="nil"/>
      </w:pBdr>
      <w:spacing w:line="14" w:lineRule="auto"/>
      <w:jc w:val="right"/>
      <w:rPr>
        <w:color w:val="000000"/>
        <w:sz w:val="2"/>
        <w:szCs w:val="2"/>
      </w:rPr>
    </w:pP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0171466"/>
      <w:docPartObj>
        <w:docPartGallery w:val="Page Numbers (Bottom of Page)"/>
        <w:docPartUnique/>
      </w:docPartObj>
    </w:sdtPr>
    <w:sdtEndPr/>
    <w:sdtContent>
      <w:p w14:paraId="5CEBBA4C" w14:textId="5271FD24" w:rsidR="00D95A79" w:rsidRDefault="00D95A79">
        <w:pPr>
          <w:pStyle w:val="Rodap"/>
          <w:jc w:val="right"/>
        </w:pPr>
        <w:r>
          <w:fldChar w:fldCharType="begin"/>
        </w:r>
        <w:r>
          <w:instrText>PAGE   \* MERGEFORMAT</w:instrText>
        </w:r>
        <w:r>
          <w:fldChar w:fldCharType="separate"/>
        </w:r>
        <w:r w:rsidR="00196794" w:rsidRPr="00196794">
          <w:rPr>
            <w:noProof/>
            <w:lang w:val="pt-BR"/>
          </w:rPr>
          <w:t>56</w:t>
        </w:r>
        <w:r>
          <w:fldChar w:fldCharType="end"/>
        </w:r>
      </w:p>
    </w:sdtContent>
  </w:sdt>
  <w:p w14:paraId="73F8BE64" w14:textId="207C5593" w:rsidR="00D95A79" w:rsidRDefault="00D95A79">
    <w:pPr>
      <w:pBdr>
        <w:top w:val="nil"/>
        <w:left w:val="nil"/>
        <w:bottom w:val="nil"/>
        <w:right w:val="nil"/>
        <w:between w:val="nil"/>
      </w:pBdr>
      <w:spacing w:line="14" w:lineRule="auto"/>
      <w:jc w:val="right"/>
      <w:rPr>
        <w:color w:val="000000"/>
        <w:sz w:val="2"/>
        <w:szCs w:val="2"/>
      </w:rPr>
    </w:pP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17266598"/>
      <w:docPartObj>
        <w:docPartGallery w:val="Page Numbers (Bottom of Page)"/>
        <w:docPartUnique/>
      </w:docPartObj>
    </w:sdtPr>
    <w:sdtEndPr/>
    <w:sdtContent>
      <w:p w14:paraId="7B4734D5" w14:textId="4D2F5E0C" w:rsidR="00D95A79" w:rsidRDefault="00D95A79">
        <w:pPr>
          <w:pStyle w:val="Rodap"/>
          <w:jc w:val="right"/>
        </w:pPr>
        <w:r>
          <w:fldChar w:fldCharType="begin"/>
        </w:r>
        <w:r>
          <w:instrText>PAGE   \* MERGEFORMAT</w:instrText>
        </w:r>
        <w:r>
          <w:fldChar w:fldCharType="separate"/>
        </w:r>
        <w:r w:rsidR="00196794" w:rsidRPr="00196794">
          <w:rPr>
            <w:noProof/>
            <w:lang w:val="pt-BR"/>
          </w:rPr>
          <w:t>57</w:t>
        </w:r>
        <w:r>
          <w:fldChar w:fldCharType="end"/>
        </w:r>
      </w:p>
    </w:sdtContent>
  </w:sdt>
  <w:p w14:paraId="08532FB8" w14:textId="50109C65" w:rsidR="00D95A79" w:rsidRDefault="00D95A79">
    <w:pPr>
      <w:pBdr>
        <w:top w:val="nil"/>
        <w:left w:val="nil"/>
        <w:bottom w:val="nil"/>
        <w:right w:val="nil"/>
        <w:between w:val="nil"/>
      </w:pBdr>
      <w:spacing w:line="14" w:lineRule="auto"/>
      <w:jc w:val="right"/>
      <w:rPr>
        <w:color w:val="000000"/>
        <w:sz w:val="2"/>
        <w:szCs w:val="2"/>
      </w:rPr>
    </w:pP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40120946"/>
      <w:docPartObj>
        <w:docPartGallery w:val="Page Numbers (Bottom of Page)"/>
        <w:docPartUnique/>
      </w:docPartObj>
    </w:sdtPr>
    <w:sdtEndPr/>
    <w:sdtContent>
      <w:p w14:paraId="19604143" w14:textId="51822DC4" w:rsidR="00D95A79" w:rsidRDefault="00D95A79">
        <w:pPr>
          <w:pStyle w:val="Rodap"/>
          <w:jc w:val="right"/>
        </w:pPr>
        <w:r>
          <w:fldChar w:fldCharType="begin"/>
        </w:r>
        <w:r>
          <w:instrText>PAGE   \* MERGEFORMAT</w:instrText>
        </w:r>
        <w:r>
          <w:fldChar w:fldCharType="separate"/>
        </w:r>
        <w:r w:rsidR="00196794" w:rsidRPr="00196794">
          <w:rPr>
            <w:noProof/>
            <w:lang w:val="pt-BR"/>
          </w:rPr>
          <w:t>58</w:t>
        </w:r>
        <w:r>
          <w:fldChar w:fldCharType="end"/>
        </w:r>
      </w:p>
    </w:sdtContent>
  </w:sdt>
  <w:p w14:paraId="1644DF96" w14:textId="4375CDAD" w:rsidR="00D95A79" w:rsidRDefault="00D95A79">
    <w:pPr>
      <w:pBdr>
        <w:top w:val="nil"/>
        <w:left w:val="nil"/>
        <w:bottom w:val="nil"/>
        <w:right w:val="nil"/>
        <w:between w:val="nil"/>
      </w:pBdr>
      <w:spacing w:line="14" w:lineRule="auto"/>
      <w:jc w:val="right"/>
      <w:rPr>
        <w:color w:val="000000"/>
        <w:sz w:val="2"/>
        <w:szCs w:val="2"/>
      </w:rPr>
    </w:pP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14364095"/>
      <w:docPartObj>
        <w:docPartGallery w:val="Page Numbers (Bottom of Page)"/>
        <w:docPartUnique/>
      </w:docPartObj>
    </w:sdtPr>
    <w:sdtEndPr/>
    <w:sdtContent>
      <w:p w14:paraId="491C03AD" w14:textId="0D23EB9C" w:rsidR="00D95A79" w:rsidRDefault="00D95A79">
        <w:pPr>
          <w:pStyle w:val="Rodap"/>
          <w:jc w:val="right"/>
        </w:pPr>
        <w:r>
          <w:fldChar w:fldCharType="begin"/>
        </w:r>
        <w:r>
          <w:instrText>PAGE   \* MERGEFORMAT</w:instrText>
        </w:r>
        <w:r>
          <w:fldChar w:fldCharType="separate"/>
        </w:r>
        <w:r w:rsidR="00196794" w:rsidRPr="00196794">
          <w:rPr>
            <w:noProof/>
            <w:lang w:val="pt-BR"/>
          </w:rPr>
          <w:t>59</w:t>
        </w:r>
        <w:r>
          <w:fldChar w:fldCharType="end"/>
        </w:r>
      </w:p>
    </w:sdtContent>
  </w:sdt>
  <w:p w14:paraId="793D7C6C" w14:textId="743FA7F9" w:rsidR="00D95A79" w:rsidRDefault="00D95A79">
    <w:pPr>
      <w:pBdr>
        <w:top w:val="nil"/>
        <w:left w:val="nil"/>
        <w:bottom w:val="nil"/>
        <w:right w:val="nil"/>
        <w:between w:val="nil"/>
      </w:pBdr>
      <w:spacing w:line="14" w:lineRule="auto"/>
      <w:jc w:val="right"/>
      <w:rPr>
        <w:color w:val="000000"/>
        <w:sz w:val="2"/>
        <w:szCs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38930349"/>
      <w:docPartObj>
        <w:docPartGallery w:val="Page Numbers (Bottom of Page)"/>
        <w:docPartUnique/>
      </w:docPartObj>
    </w:sdtPr>
    <w:sdtEndPr/>
    <w:sdtContent>
      <w:p w14:paraId="1E48E581" w14:textId="2E895E9E" w:rsidR="00D95A79" w:rsidRDefault="00D95A79">
        <w:pPr>
          <w:pStyle w:val="Rodap"/>
          <w:jc w:val="right"/>
        </w:pPr>
        <w:r>
          <w:fldChar w:fldCharType="begin"/>
        </w:r>
        <w:r>
          <w:instrText>PAGE   \* MERGEFORMAT</w:instrText>
        </w:r>
        <w:r>
          <w:fldChar w:fldCharType="separate"/>
        </w:r>
        <w:r w:rsidR="00196794" w:rsidRPr="00196794">
          <w:rPr>
            <w:noProof/>
            <w:lang w:val="pt-BR"/>
          </w:rPr>
          <w:t>18</w:t>
        </w:r>
        <w:r>
          <w:fldChar w:fldCharType="end"/>
        </w:r>
      </w:p>
    </w:sdtContent>
  </w:sdt>
  <w:p w14:paraId="1E088C9A" w14:textId="30D609F6" w:rsidR="00D95A79" w:rsidRDefault="00D95A79">
    <w:pPr>
      <w:pBdr>
        <w:top w:val="nil"/>
        <w:left w:val="nil"/>
        <w:bottom w:val="nil"/>
        <w:right w:val="nil"/>
        <w:between w:val="nil"/>
      </w:pBdr>
      <w:spacing w:line="14" w:lineRule="auto"/>
      <w:jc w:val="right"/>
      <w:rPr>
        <w:color w:val="000000"/>
        <w:sz w:val="20"/>
        <w:szCs w:val="20"/>
      </w:rPr>
    </w:pP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02879900"/>
      <w:docPartObj>
        <w:docPartGallery w:val="Page Numbers (Bottom of Page)"/>
        <w:docPartUnique/>
      </w:docPartObj>
    </w:sdtPr>
    <w:sdtEndPr/>
    <w:sdtContent>
      <w:p w14:paraId="794DC229" w14:textId="2CF571F7" w:rsidR="00D95A79" w:rsidRDefault="00D95A79">
        <w:pPr>
          <w:pStyle w:val="Rodap"/>
          <w:jc w:val="right"/>
        </w:pPr>
        <w:r>
          <w:fldChar w:fldCharType="begin"/>
        </w:r>
        <w:r>
          <w:instrText>PAGE   \* MERGEFORMAT</w:instrText>
        </w:r>
        <w:r>
          <w:fldChar w:fldCharType="separate"/>
        </w:r>
        <w:r w:rsidR="00196794" w:rsidRPr="00196794">
          <w:rPr>
            <w:noProof/>
            <w:lang w:val="pt-BR"/>
          </w:rPr>
          <w:t>60</w:t>
        </w:r>
        <w:r>
          <w:fldChar w:fldCharType="end"/>
        </w:r>
      </w:p>
    </w:sdtContent>
  </w:sdt>
  <w:p w14:paraId="0593A48B" w14:textId="5EF1B230" w:rsidR="00D95A79" w:rsidRDefault="00D95A79">
    <w:pPr>
      <w:pBdr>
        <w:top w:val="nil"/>
        <w:left w:val="nil"/>
        <w:bottom w:val="nil"/>
        <w:right w:val="nil"/>
        <w:between w:val="nil"/>
      </w:pBdr>
      <w:spacing w:line="14" w:lineRule="auto"/>
      <w:jc w:val="right"/>
      <w:rPr>
        <w:color w:val="000000"/>
        <w:sz w:val="2"/>
        <w:szCs w:val="2"/>
      </w:rPr>
    </w:pP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77437411"/>
      <w:docPartObj>
        <w:docPartGallery w:val="Page Numbers (Bottom of Page)"/>
        <w:docPartUnique/>
      </w:docPartObj>
    </w:sdtPr>
    <w:sdtEndPr/>
    <w:sdtContent>
      <w:p w14:paraId="12B1117E" w14:textId="3A1030A2" w:rsidR="00D95A79" w:rsidRDefault="00D95A79">
        <w:pPr>
          <w:pStyle w:val="Rodap"/>
          <w:jc w:val="right"/>
        </w:pPr>
        <w:r>
          <w:fldChar w:fldCharType="begin"/>
        </w:r>
        <w:r>
          <w:instrText>PAGE   \* MERGEFORMAT</w:instrText>
        </w:r>
        <w:r>
          <w:fldChar w:fldCharType="separate"/>
        </w:r>
        <w:r w:rsidR="00196794" w:rsidRPr="00196794">
          <w:rPr>
            <w:noProof/>
            <w:lang w:val="pt-BR"/>
          </w:rPr>
          <w:t>61</w:t>
        </w:r>
        <w:r>
          <w:fldChar w:fldCharType="end"/>
        </w:r>
      </w:p>
    </w:sdtContent>
  </w:sdt>
  <w:p w14:paraId="4B489798" w14:textId="689762AA" w:rsidR="00D95A79" w:rsidRDefault="00D95A79">
    <w:pPr>
      <w:pBdr>
        <w:top w:val="nil"/>
        <w:left w:val="nil"/>
        <w:bottom w:val="nil"/>
        <w:right w:val="nil"/>
        <w:between w:val="nil"/>
      </w:pBdr>
      <w:spacing w:line="14" w:lineRule="auto"/>
      <w:jc w:val="right"/>
      <w:rPr>
        <w:color w:val="000000"/>
        <w:sz w:val="2"/>
        <w:szCs w:val="2"/>
      </w:rPr>
    </w:pP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95974035"/>
      <w:docPartObj>
        <w:docPartGallery w:val="Page Numbers (Bottom of Page)"/>
        <w:docPartUnique/>
      </w:docPartObj>
    </w:sdtPr>
    <w:sdtEndPr/>
    <w:sdtContent>
      <w:p w14:paraId="115D00E3" w14:textId="35BD05B2" w:rsidR="00D95A79" w:rsidRDefault="00D95A79">
        <w:pPr>
          <w:pStyle w:val="Rodap"/>
          <w:jc w:val="right"/>
        </w:pPr>
        <w:r>
          <w:fldChar w:fldCharType="begin"/>
        </w:r>
        <w:r>
          <w:instrText>PAGE   \* MERGEFORMAT</w:instrText>
        </w:r>
        <w:r>
          <w:fldChar w:fldCharType="separate"/>
        </w:r>
        <w:r w:rsidR="00196794" w:rsidRPr="00196794">
          <w:rPr>
            <w:noProof/>
            <w:lang w:val="pt-BR"/>
          </w:rPr>
          <w:t>62</w:t>
        </w:r>
        <w:r>
          <w:fldChar w:fldCharType="end"/>
        </w:r>
      </w:p>
    </w:sdtContent>
  </w:sdt>
  <w:p w14:paraId="46A9B1AE" w14:textId="15AC62F5" w:rsidR="00D95A79" w:rsidRDefault="00D95A79">
    <w:pPr>
      <w:pBdr>
        <w:top w:val="nil"/>
        <w:left w:val="nil"/>
        <w:bottom w:val="nil"/>
        <w:right w:val="nil"/>
        <w:between w:val="nil"/>
      </w:pBdr>
      <w:spacing w:line="14" w:lineRule="auto"/>
      <w:jc w:val="right"/>
      <w:rPr>
        <w:color w:val="000000"/>
        <w:sz w:val="2"/>
        <w:szCs w:val="2"/>
      </w:rPr>
    </w:pP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07713666"/>
      <w:docPartObj>
        <w:docPartGallery w:val="Page Numbers (Bottom of Page)"/>
        <w:docPartUnique/>
      </w:docPartObj>
    </w:sdtPr>
    <w:sdtEndPr/>
    <w:sdtContent>
      <w:p w14:paraId="72C39D1C" w14:textId="2603B21C" w:rsidR="00D95A79" w:rsidRDefault="00D95A79">
        <w:pPr>
          <w:pStyle w:val="Rodap"/>
          <w:jc w:val="right"/>
        </w:pPr>
        <w:r>
          <w:fldChar w:fldCharType="begin"/>
        </w:r>
        <w:r>
          <w:instrText>PAGE   \* MERGEFORMAT</w:instrText>
        </w:r>
        <w:r>
          <w:fldChar w:fldCharType="separate"/>
        </w:r>
        <w:r w:rsidR="00196794" w:rsidRPr="00196794">
          <w:rPr>
            <w:noProof/>
            <w:lang w:val="pt-BR"/>
          </w:rPr>
          <w:t>63</w:t>
        </w:r>
        <w:r>
          <w:fldChar w:fldCharType="end"/>
        </w:r>
      </w:p>
    </w:sdtContent>
  </w:sdt>
  <w:p w14:paraId="680235F6" w14:textId="21847D32" w:rsidR="00D95A79" w:rsidRDefault="00D95A79">
    <w:pPr>
      <w:pBdr>
        <w:top w:val="nil"/>
        <w:left w:val="nil"/>
        <w:bottom w:val="nil"/>
        <w:right w:val="nil"/>
        <w:between w:val="nil"/>
      </w:pBdr>
      <w:spacing w:line="14" w:lineRule="auto"/>
      <w:jc w:val="right"/>
      <w:rPr>
        <w:color w:val="000000"/>
        <w:sz w:val="2"/>
        <w:szCs w:val="2"/>
      </w:rPr>
    </w:pP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23388523"/>
      <w:docPartObj>
        <w:docPartGallery w:val="Page Numbers (Bottom of Page)"/>
        <w:docPartUnique/>
      </w:docPartObj>
    </w:sdtPr>
    <w:sdtEndPr/>
    <w:sdtContent>
      <w:p w14:paraId="6D00C436" w14:textId="7500AF72" w:rsidR="00D95A79" w:rsidRDefault="00D95A79">
        <w:pPr>
          <w:pStyle w:val="Rodap"/>
          <w:jc w:val="right"/>
        </w:pPr>
        <w:r>
          <w:fldChar w:fldCharType="begin"/>
        </w:r>
        <w:r>
          <w:instrText>PAGE   \* MERGEFORMAT</w:instrText>
        </w:r>
        <w:r>
          <w:fldChar w:fldCharType="separate"/>
        </w:r>
        <w:r w:rsidR="00196794" w:rsidRPr="00196794">
          <w:rPr>
            <w:noProof/>
            <w:lang w:val="pt-BR"/>
          </w:rPr>
          <w:t>64</w:t>
        </w:r>
        <w:r>
          <w:fldChar w:fldCharType="end"/>
        </w:r>
      </w:p>
    </w:sdtContent>
  </w:sdt>
  <w:p w14:paraId="40FB9D27" w14:textId="5BF8A5E2" w:rsidR="00D95A79" w:rsidRDefault="00D95A79">
    <w:pPr>
      <w:pBdr>
        <w:top w:val="nil"/>
        <w:left w:val="nil"/>
        <w:bottom w:val="nil"/>
        <w:right w:val="nil"/>
        <w:between w:val="nil"/>
      </w:pBdr>
      <w:spacing w:line="14" w:lineRule="auto"/>
      <w:jc w:val="right"/>
      <w:rPr>
        <w:color w:val="000000"/>
        <w:sz w:val="2"/>
        <w:szCs w:val="2"/>
      </w:rPr>
    </w:pPr>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13431686"/>
      <w:docPartObj>
        <w:docPartGallery w:val="Page Numbers (Bottom of Page)"/>
        <w:docPartUnique/>
      </w:docPartObj>
    </w:sdtPr>
    <w:sdtEndPr/>
    <w:sdtContent>
      <w:p w14:paraId="16AC1286" w14:textId="1C4B4973" w:rsidR="00D95A79" w:rsidRDefault="00D95A79">
        <w:pPr>
          <w:pStyle w:val="Rodap"/>
          <w:jc w:val="right"/>
        </w:pPr>
        <w:r>
          <w:fldChar w:fldCharType="begin"/>
        </w:r>
        <w:r>
          <w:instrText>PAGE   \* MERGEFORMAT</w:instrText>
        </w:r>
        <w:r>
          <w:fldChar w:fldCharType="separate"/>
        </w:r>
        <w:r w:rsidR="00196794" w:rsidRPr="00196794">
          <w:rPr>
            <w:noProof/>
            <w:lang w:val="pt-BR"/>
          </w:rPr>
          <w:t>66</w:t>
        </w:r>
        <w:r>
          <w:fldChar w:fldCharType="end"/>
        </w:r>
      </w:p>
    </w:sdtContent>
  </w:sdt>
  <w:p w14:paraId="484E6C27" w14:textId="3FDCDA36" w:rsidR="00D95A79" w:rsidRDefault="00D95A79">
    <w:pPr>
      <w:pBdr>
        <w:top w:val="nil"/>
        <w:left w:val="nil"/>
        <w:bottom w:val="nil"/>
        <w:right w:val="nil"/>
        <w:between w:val="nil"/>
      </w:pBdr>
      <w:spacing w:line="14" w:lineRule="auto"/>
      <w:jc w:val="right"/>
      <w:rPr>
        <w:color w:val="000000"/>
        <w:sz w:val="2"/>
        <w:szCs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17678229"/>
      <w:docPartObj>
        <w:docPartGallery w:val="Page Numbers (Bottom of Page)"/>
        <w:docPartUnique/>
      </w:docPartObj>
    </w:sdtPr>
    <w:sdtEndPr/>
    <w:sdtContent>
      <w:p w14:paraId="583DB712" w14:textId="201EA5A7" w:rsidR="00D95A79" w:rsidRDefault="00D95A79">
        <w:pPr>
          <w:pStyle w:val="Rodap"/>
          <w:jc w:val="right"/>
        </w:pPr>
        <w:r>
          <w:fldChar w:fldCharType="begin"/>
        </w:r>
        <w:r>
          <w:instrText>PAGE   \* MERGEFORMAT</w:instrText>
        </w:r>
        <w:r>
          <w:fldChar w:fldCharType="separate"/>
        </w:r>
        <w:r w:rsidR="00196794" w:rsidRPr="00196794">
          <w:rPr>
            <w:noProof/>
            <w:lang w:val="pt-BR"/>
          </w:rPr>
          <w:t>43</w:t>
        </w:r>
        <w:r>
          <w:fldChar w:fldCharType="end"/>
        </w:r>
      </w:p>
    </w:sdtContent>
  </w:sdt>
  <w:p w14:paraId="523E23E9" w14:textId="6CA02F26" w:rsidR="00D95A79" w:rsidRDefault="00D95A79">
    <w:pPr>
      <w:pBdr>
        <w:top w:val="nil"/>
        <w:left w:val="nil"/>
        <w:bottom w:val="nil"/>
        <w:right w:val="nil"/>
        <w:between w:val="nil"/>
      </w:pBdr>
      <w:spacing w:line="14" w:lineRule="auto"/>
      <w:jc w:val="right"/>
      <w:rPr>
        <w:color w:val="000000"/>
        <w:sz w:val="2"/>
        <w:szCs w:val="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91943801"/>
      <w:docPartObj>
        <w:docPartGallery w:val="Page Numbers (Bottom of Page)"/>
        <w:docPartUnique/>
      </w:docPartObj>
    </w:sdtPr>
    <w:sdtEndPr/>
    <w:sdtContent>
      <w:p w14:paraId="47498B9E" w14:textId="5E601135" w:rsidR="00D95A79" w:rsidRDefault="00D95A79">
        <w:pPr>
          <w:pStyle w:val="Rodap"/>
          <w:jc w:val="right"/>
        </w:pPr>
        <w:r>
          <w:fldChar w:fldCharType="begin"/>
        </w:r>
        <w:r>
          <w:instrText>PAGE   \* MERGEFORMAT</w:instrText>
        </w:r>
        <w:r>
          <w:fldChar w:fldCharType="separate"/>
        </w:r>
        <w:r w:rsidR="00196794" w:rsidRPr="00196794">
          <w:rPr>
            <w:noProof/>
            <w:lang w:val="pt-BR"/>
          </w:rPr>
          <w:t>44</w:t>
        </w:r>
        <w:r>
          <w:fldChar w:fldCharType="end"/>
        </w:r>
      </w:p>
    </w:sdtContent>
  </w:sdt>
  <w:p w14:paraId="100C5D6A" w14:textId="40E90AA1" w:rsidR="00D95A79" w:rsidRDefault="00D95A79">
    <w:pPr>
      <w:pBdr>
        <w:top w:val="nil"/>
        <w:left w:val="nil"/>
        <w:bottom w:val="nil"/>
        <w:right w:val="nil"/>
        <w:between w:val="nil"/>
      </w:pBdr>
      <w:spacing w:line="14" w:lineRule="auto"/>
      <w:jc w:val="right"/>
      <w:rPr>
        <w:color w:val="000000"/>
        <w:sz w:val="2"/>
        <w:szCs w:val="2"/>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44460025"/>
      <w:docPartObj>
        <w:docPartGallery w:val="Page Numbers (Bottom of Page)"/>
        <w:docPartUnique/>
      </w:docPartObj>
    </w:sdtPr>
    <w:sdtEndPr/>
    <w:sdtContent>
      <w:p w14:paraId="6830CA68" w14:textId="3C514E26" w:rsidR="00D95A79" w:rsidRDefault="00D95A79">
        <w:pPr>
          <w:pStyle w:val="Rodap"/>
          <w:jc w:val="right"/>
        </w:pPr>
        <w:r>
          <w:fldChar w:fldCharType="begin"/>
        </w:r>
        <w:r>
          <w:instrText>PAGE   \* MERGEFORMAT</w:instrText>
        </w:r>
        <w:r>
          <w:fldChar w:fldCharType="separate"/>
        </w:r>
        <w:r w:rsidR="00196794" w:rsidRPr="00196794">
          <w:rPr>
            <w:noProof/>
            <w:lang w:val="pt-BR"/>
          </w:rPr>
          <w:t>45</w:t>
        </w:r>
        <w:r>
          <w:fldChar w:fldCharType="end"/>
        </w:r>
      </w:p>
    </w:sdtContent>
  </w:sdt>
  <w:p w14:paraId="6AF5B820" w14:textId="4BDFEA6A" w:rsidR="00D95A79" w:rsidRDefault="00D95A79">
    <w:pPr>
      <w:pBdr>
        <w:top w:val="nil"/>
        <w:left w:val="nil"/>
        <w:bottom w:val="nil"/>
        <w:right w:val="nil"/>
        <w:between w:val="nil"/>
      </w:pBdr>
      <w:spacing w:line="14" w:lineRule="auto"/>
      <w:jc w:val="right"/>
      <w:rPr>
        <w:color w:val="000000"/>
        <w:sz w:val="2"/>
        <w:szCs w:val="2"/>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60557155"/>
      <w:docPartObj>
        <w:docPartGallery w:val="Page Numbers (Bottom of Page)"/>
        <w:docPartUnique/>
      </w:docPartObj>
    </w:sdtPr>
    <w:sdtEndPr/>
    <w:sdtContent>
      <w:p w14:paraId="614DD2F3" w14:textId="543006B3" w:rsidR="00D95A79" w:rsidRDefault="00D95A79">
        <w:pPr>
          <w:pStyle w:val="Rodap"/>
          <w:jc w:val="right"/>
        </w:pPr>
        <w:r>
          <w:fldChar w:fldCharType="begin"/>
        </w:r>
        <w:r>
          <w:instrText>PAGE   \* MERGEFORMAT</w:instrText>
        </w:r>
        <w:r>
          <w:fldChar w:fldCharType="separate"/>
        </w:r>
        <w:r w:rsidR="00196794" w:rsidRPr="00196794">
          <w:rPr>
            <w:noProof/>
            <w:lang w:val="pt-BR"/>
          </w:rPr>
          <w:t>46</w:t>
        </w:r>
        <w:r>
          <w:fldChar w:fldCharType="end"/>
        </w:r>
      </w:p>
    </w:sdtContent>
  </w:sdt>
  <w:p w14:paraId="4979A668" w14:textId="2E89389E" w:rsidR="00D95A79" w:rsidRDefault="00D95A79">
    <w:pPr>
      <w:pBdr>
        <w:top w:val="nil"/>
        <w:left w:val="nil"/>
        <w:bottom w:val="nil"/>
        <w:right w:val="nil"/>
        <w:between w:val="nil"/>
      </w:pBdr>
      <w:spacing w:line="14" w:lineRule="auto"/>
      <w:jc w:val="right"/>
      <w:rPr>
        <w:color w:val="000000"/>
        <w:sz w:val="2"/>
        <w:szCs w:val="2"/>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39106644"/>
      <w:docPartObj>
        <w:docPartGallery w:val="Page Numbers (Bottom of Page)"/>
        <w:docPartUnique/>
      </w:docPartObj>
    </w:sdtPr>
    <w:sdtEndPr/>
    <w:sdtContent>
      <w:p w14:paraId="0E586C95" w14:textId="4B328A68" w:rsidR="00D95A79" w:rsidRDefault="00D95A79">
        <w:pPr>
          <w:pStyle w:val="Rodap"/>
          <w:jc w:val="right"/>
        </w:pPr>
        <w:r>
          <w:fldChar w:fldCharType="begin"/>
        </w:r>
        <w:r>
          <w:instrText>PAGE   \* MERGEFORMAT</w:instrText>
        </w:r>
        <w:r>
          <w:fldChar w:fldCharType="separate"/>
        </w:r>
        <w:r w:rsidR="00196794" w:rsidRPr="00196794">
          <w:rPr>
            <w:noProof/>
            <w:lang w:val="pt-BR"/>
          </w:rPr>
          <w:t>47</w:t>
        </w:r>
        <w:r>
          <w:fldChar w:fldCharType="end"/>
        </w:r>
      </w:p>
    </w:sdtContent>
  </w:sdt>
  <w:p w14:paraId="3AD87727" w14:textId="498FF99C" w:rsidR="00D95A79" w:rsidRDefault="00D95A79">
    <w:pPr>
      <w:pBdr>
        <w:top w:val="nil"/>
        <w:left w:val="nil"/>
        <w:bottom w:val="nil"/>
        <w:right w:val="nil"/>
        <w:between w:val="nil"/>
      </w:pBdr>
      <w:spacing w:line="14" w:lineRule="auto"/>
      <w:jc w:val="right"/>
      <w:rPr>
        <w:color w:val="000000"/>
        <w:sz w:val="2"/>
        <w:szCs w:val="2"/>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75524127"/>
      <w:docPartObj>
        <w:docPartGallery w:val="Page Numbers (Bottom of Page)"/>
        <w:docPartUnique/>
      </w:docPartObj>
    </w:sdtPr>
    <w:sdtEndPr/>
    <w:sdtContent>
      <w:p w14:paraId="6750D8EC" w14:textId="1CF5A738" w:rsidR="00D95A79" w:rsidRDefault="00D95A79">
        <w:pPr>
          <w:pStyle w:val="Rodap"/>
          <w:jc w:val="right"/>
        </w:pPr>
        <w:r>
          <w:fldChar w:fldCharType="begin"/>
        </w:r>
        <w:r>
          <w:instrText>PAGE   \* MERGEFORMAT</w:instrText>
        </w:r>
        <w:r>
          <w:fldChar w:fldCharType="separate"/>
        </w:r>
        <w:r w:rsidR="00196794" w:rsidRPr="00196794">
          <w:rPr>
            <w:noProof/>
            <w:lang w:val="pt-BR"/>
          </w:rPr>
          <w:t>48</w:t>
        </w:r>
        <w:r>
          <w:fldChar w:fldCharType="end"/>
        </w:r>
      </w:p>
    </w:sdtContent>
  </w:sdt>
  <w:p w14:paraId="4C1CDC74" w14:textId="4F4A0FE6" w:rsidR="00D95A79" w:rsidRDefault="00D95A79">
    <w:pPr>
      <w:pBdr>
        <w:top w:val="nil"/>
        <w:left w:val="nil"/>
        <w:bottom w:val="nil"/>
        <w:right w:val="nil"/>
        <w:between w:val="nil"/>
      </w:pBdr>
      <w:spacing w:line="14" w:lineRule="auto"/>
      <w:jc w:val="right"/>
      <w:rPr>
        <w:color w:val="000000"/>
        <w:sz w:val="2"/>
        <w:szCs w:val="2"/>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96974258"/>
      <w:docPartObj>
        <w:docPartGallery w:val="Page Numbers (Bottom of Page)"/>
        <w:docPartUnique/>
      </w:docPartObj>
    </w:sdtPr>
    <w:sdtEndPr/>
    <w:sdtContent>
      <w:p w14:paraId="0A2E7C49" w14:textId="46D334A8" w:rsidR="00D95A79" w:rsidRDefault="00D95A79">
        <w:pPr>
          <w:pStyle w:val="Rodap"/>
          <w:jc w:val="right"/>
        </w:pPr>
        <w:r>
          <w:fldChar w:fldCharType="begin"/>
        </w:r>
        <w:r>
          <w:instrText>PAGE   \* MERGEFORMAT</w:instrText>
        </w:r>
        <w:r>
          <w:fldChar w:fldCharType="separate"/>
        </w:r>
        <w:r w:rsidR="00196794" w:rsidRPr="00196794">
          <w:rPr>
            <w:noProof/>
            <w:lang w:val="pt-BR"/>
          </w:rPr>
          <w:t>49</w:t>
        </w:r>
        <w:r>
          <w:fldChar w:fldCharType="end"/>
        </w:r>
      </w:p>
    </w:sdtContent>
  </w:sdt>
  <w:p w14:paraId="0EB8EC93" w14:textId="597C21EE" w:rsidR="00D95A79" w:rsidRDefault="00D95A79">
    <w:pPr>
      <w:pBdr>
        <w:top w:val="nil"/>
        <w:left w:val="nil"/>
        <w:bottom w:val="nil"/>
        <w:right w:val="nil"/>
        <w:between w:val="nil"/>
      </w:pBdr>
      <w:spacing w:line="14" w:lineRule="auto"/>
      <w:jc w:val="right"/>
      <w:rPr>
        <w:color w:val="000000"/>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3AE16C" w14:textId="77777777" w:rsidR="00D95A79" w:rsidRDefault="00D95A79">
      <w:r>
        <w:separator/>
      </w:r>
    </w:p>
  </w:footnote>
  <w:footnote w:type="continuationSeparator" w:id="0">
    <w:p w14:paraId="7450065A" w14:textId="77777777" w:rsidR="00D95A79" w:rsidRDefault="00D95A7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FD17AD"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62336" behindDoc="1" locked="0" layoutInCell="1" hidden="0" allowOverlap="1" wp14:anchorId="4A2CAA61" wp14:editId="2E912707">
              <wp:simplePos x="0" y="0"/>
              <wp:positionH relativeFrom="page">
                <wp:posOffset>1569720</wp:posOffset>
              </wp:positionH>
              <wp:positionV relativeFrom="page">
                <wp:posOffset>60960</wp:posOffset>
              </wp:positionV>
              <wp:extent cx="4414520" cy="977265"/>
              <wp:effectExtent l="0" t="0" r="0" b="0"/>
              <wp:wrapNone/>
              <wp:docPr id="211" name=""/>
              <wp:cNvGraphicFramePr/>
              <a:graphic xmlns:a="http://schemas.openxmlformats.org/drawingml/2006/main">
                <a:graphicData uri="http://schemas.microsoft.com/office/word/2010/wordprocessingShape">
                  <wps:wsp>
                    <wps:cNvSpPr/>
                    <wps:spPr>
                      <a:xfrm>
                        <a:off x="0" y="0"/>
                        <a:ext cx="4413960" cy="976680"/>
                      </a:xfrm>
                      <a:prstGeom prst="rect">
                        <a:avLst/>
                      </a:prstGeom>
                      <a:noFill/>
                      <a:ln>
                        <a:noFill/>
                      </a:ln>
                    </wps:spPr>
                    <wps:style>
                      <a:lnRef idx="0">
                        <a:scrgbClr r="0" g="0" b="0"/>
                      </a:lnRef>
                      <a:fillRef idx="0">
                        <a:scrgbClr r="0" g="0" b="0"/>
                      </a:fillRef>
                      <a:effectRef idx="0">
                        <a:scrgbClr r="0" g="0" b="0"/>
                      </a:effectRef>
                      <a:fontRef idx="minor"/>
                    </wps:style>
                    <wps:txbx>
                      <w:txbxContent>
                        <w:p w14:paraId="426302D6" w14:textId="77777777" w:rsidR="00D95A79" w:rsidRDefault="00D95A79">
                          <w:pPr>
                            <w:pStyle w:val="Contedodoquadro"/>
                            <w:spacing w:before="46"/>
                            <w:ind w:left="586" w:right="5"/>
                            <w:jc w:val="center"/>
                            <w:rPr>
                              <w:b/>
                              <w:sz w:val="24"/>
                            </w:rPr>
                          </w:pPr>
                          <w:r w:rsidRPr="00BF6529">
                            <w:rPr>
                              <w:noProof/>
                              <w:lang w:val="pt-BR"/>
                            </w:rPr>
                            <w:drawing>
                              <wp:inline distT="0" distB="0" distL="0" distR="0" wp14:anchorId="005DA8AE" wp14:editId="241CB942">
                                <wp:extent cx="4414520" cy="788670"/>
                                <wp:effectExtent l="0" t="0" r="5080" b="0"/>
                                <wp:docPr id="135" name="Imagem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
                                        <a:srcRect/>
                                        <a:stretch>
                                          <a:fillRect/>
                                        </a:stretch>
                                      </pic:blipFill>
                                      <pic:spPr bwMode="auto">
                                        <a:xfrm>
                                          <a:off x="0" y="0"/>
                                          <a:ext cx="4414520" cy="788670"/>
                                        </a:xfrm>
                                        <a:prstGeom prst="rect">
                                          <a:avLst/>
                                        </a:prstGeom>
                                        <a:noFill/>
                                        <a:ln>
                                          <a:noFill/>
                                        </a:ln>
                                      </pic:spPr>
                                    </pic:pic>
                                  </a:graphicData>
                                </a:graphic>
                              </wp:inline>
                            </w:drawing>
                          </w:r>
                        </w:p>
                      </w:txbxContent>
                    </wps:txbx>
                    <wps:bodyPr lIns="0" tIns="0" rIns="0" bIns="0">
                      <a:noAutofit/>
                    </wps:bodyPr>
                  </wps:wsp>
                </a:graphicData>
              </a:graphic>
            </wp:anchor>
          </w:drawing>
        </mc:Choice>
        <mc:Fallback>
          <w:pict>
            <v:rect w14:anchorId="4A2CAA61" id="_x0000_s1028" style="position:absolute;margin-left:123.6pt;margin-top:4.8pt;width:347.6pt;height:76.95pt;z-index:-2516541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" filled="f" stroked="f">
              <v:textbox inset="0,0,0,0">
                <w:txbxContent>
                  <w:p w14:paraId="426302D6" w14:textId="77777777" w:rsidR="00D95A79" w:rsidRDefault="00D95A79">
                    <w:pPr>
                      <w:pStyle w:val="Contedodoquadro"/>
                      <w:spacing w:before="46"/>
                      <w:ind w:left="586" w:right="5"/>
                      <w:jc w:val="center"/>
                      <w:rPr>
                        <w:b/>
                        <w:sz w:val="24"/>
                      </w:rPr>
                    </w:pPr>
                    <w:r w:rsidRPr="00BF6529">
                      <w:rPr>
                        <w:noProof/>
                        <w:lang w:val="pt-BR"/>
                      </w:rPr>
                      <w:drawing>
                        <wp:inline distT="0" distB="0" distL="0" distR="0" wp14:anchorId="005DA8AE" wp14:editId="241CB942">
                          <wp:extent cx="4414520" cy="788670"/>
                          <wp:effectExtent l="0" t="0" r="5080" b="0"/>
                          <wp:docPr id="135" name="Imagem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
                                  <a:srcRect/>
                                  <a:stretch>
                                    <a:fillRect/>
                                  </a:stretch>
                                </pic:blipFill>
                                <pic:spPr bwMode="auto">
                                  <a:xfrm>
                                    <a:off x="0" y="0"/>
                                    <a:ext cx="4414520" cy="788670"/>
                                  </a:xfrm>
                                  <a:prstGeom prst="rect">
                                    <a:avLst/>
                                  </a:prstGeom>
                                  <a:noFill/>
                                  <a:ln>
                                    <a:noFill/>
                                  </a:ln>
                                </pic:spPr>
                              </pic:pic>
                            </a:graphicData>
                          </a:graphic>
                        </wp:inline>
                      </w:drawing>
                    </w:r>
                  </w:p>
                </w:txbxContent>
              </v:textbox>
              <w10:wrap anchorx="page" anchory="page"/>
            </v:rect>
          </w:pict>
        </mc:Fallback>
      </mc:AlternateConten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3C8BBC"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81792" behindDoc="1" locked="0" layoutInCell="1" hidden="0" allowOverlap="1" wp14:anchorId="64460398" wp14:editId="6D04C684">
          <wp:simplePos x="0" y="0"/>
          <wp:positionH relativeFrom="page">
            <wp:posOffset>1292225</wp:posOffset>
          </wp:positionH>
          <wp:positionV relativeFrom="page">
            <wp:posOffset>180340</wp:posOffset>
          </wp:positionV>
          <wp:extent cx="5499100" cy="1011555"/>
          <wp:effectExtent l="0" t="0" r="0" b="0"/>
          <wp:wrapNone/>
          <wp:docPr id="247"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F92D48"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82816" behindDoc="1" locked="0" layoutInCell="1" hidden="0" allowOverlap="1" wp14:anchorId="6B40B029" wp14:editId="2BB2F8A0">
          <wp:simplePos x="0" y="0"/>
          <wp:positionH relativeFrom="page">
            <wp:posOffset>1292225</wp:posOffset>
          </wp:positionH>
          <wp:positionV relativeFrom="page">
            <wp:posOffset>180340</wp:posOffset>
          </wp:positionV>
          <wp:extent cx="5499100" cy="1011555"/>
          <wp:effectExtent l="0" t="0" r="0" b="0"/>
          <wp:wrapNone/>
          <wp:docPr id="255"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54502A"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83840" behindDoc="1" locked="0" layoutInCell="1" hidden="0" allowOverlap="1" wp14:anchorId="0BF8E2FA" wp14:editId="662843EB">
          <wp:simplePos x="0" y="0"/>
          <wp:positionH relativeFrom="page">
            <wp:posOffset>1292225</wp:posOffset>
          </wp:positionH>
          <wp:positionV relativeFrom="page">
            <wp:posOffset>180340</wp:posOffset>
          </wp:positionV>
          <wp:extent cx="5499100" cy="1011555"/>
          <wp:effectExtent l="0" t="0" r="0" b="0"/>
          <wp:wrapNone/>
          <wp:docPr id="238"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4F80D5"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84864" behindDoc="1" locked="0" layoutInCell="1" hidden="0" allowOverlap="1" wp14:anchorId="31C289EE" wp14:editId="0F323718">
          <wp:simplePos x="0" y="0"/>
          <wp:positionH relativeFrom="page">
            <wp:posOffset>1292225</wp:posOffset>
          </wp:positionH>
          <wp:positionV relativeFrom="page">
            <wp:posOffset>180340</wp:posOffset>
          </wp:positionV>
          <wp:extent cx="5499100" cy="1011555"/>
          <wp:effectExtent l="0" t="0" r="0" b="0"/>
          <wp:wrapNone/>
          <wp:docPr id="244"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803F0F"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85888" behindDoc="1" locked="0" layoutInCell="1" hidden="0" allowOverlap="1" wp14:anchorId="14786013" wp14:editId="690A6FE6">
          <wp:simplePos x="0" y="0"/>
          <wp:positionH relativeFrom="page">
            <wp:posOffset>1292225</wp:posOffset>
          </wp:positionH>
          <wp:positionV relativeFrom="page">
            <wp:posOffset>180340</wp:posOffset>
          </wp:positionV>
          <wp:extent cx="5499100" cy="1011555"/>
          <wp:effectExtent l="0" t="0" r="0" b="0"/>
          <wp:wrapNone/>
          <wp:docPr id="240"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F5EF50"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86912" behindDoc="1" locked="0" layoutInCell="1" hidden="0" allowOverlap="1" wp14:anchorId="5073B0D5" wp14:editId="0153B2E6">
          <wp:simplePos x="0" y="0"/>
          <wp:positionH relativeFrom="page">
            <wp:posOffset>1292225</wp:posOffset>
          </wp:positionH>
          <wp:positionV relativeFrom="page">
            <wp:posOffset>180340</wp:posOffset>
          </wp:positionV>
          <wp:extent cx="5499100" cy="1011555"/>
          <wp:effectExtent l="0" t="0" r="0" b="0"/>
          <wp:wrapNone/>
          <wp:docPr id="250"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E008E9"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87936" behindDoc="1" locked="0" layoutInCell="1" hidden="0" allowOverlap="1" wp14:anchorId="0302DB07" wp14:editId="1F995B3C">
          <wp:simplePos x="0" y="0"/>
          <wp:positionH relativeFrom="page">
            <wp:posOffset>1292225</wp:posOffset>
          </wp:positionH>
          <wp:positionV relativeFrom="page">
            <wp:posOffset>180340</wp:posOffset>
          </wp:positionV>
          <wp:extent cx="5499100" cy="1011555"/>
          <wp:effectExtent l="0" t="0" r="0" b="0"/>
          <wp:wrapNone/>
          <wp:docPr id="239"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246EB5"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88960" behindDoc="1" locked="0" layoutInCell="1" hidden="0" allowOverlap="1" wp14:anchorId="594DDAE8" wp14:editId="1AD3DA20">
          <wp:simplePos x="0" y="0"/>
          <wp:positionH relativeFrom="page">
            <wp:posOffset>1292225</wp:posOffset>
          </wp:positionH>
          <wp:positionV relativeFrom="page">
            <wp:posOffset>180340</wp:posOffset>
          </wp:positionV>
          <wp:extent cx="5499100" cy="1011555"/>
          <wp:effectExtent l="0" t="0" r="0" b="0"/>
          <wp:wrapNone/>
          <wp:docPr id="236"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A8E166"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89984" behindDoc="1" locked="0" layoutInCell="1" hidden="0" allowOverlap="1" wp14:anchorId="4C63C5B5" wp14:editId="2AA4808E">
          <wp:simplePos x="0" y="0"/>
          <wp:positionH relativeFrom="page">
            <wp:posOffset>1292225</wp:posOffset>
          </wp:positionH>
          <wp:positionV relativeFrom="page">
            <wp:posOffset>180340</wp:posOffset>
          </wp:positionV>
          <wp:extent cx="5499100" cy="1011555"/>
          <wp:effectExtent l="0" t="0" r="0" b="0"/>
          <wp:wrapNone/>
          <wp:docPr id="252"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963B23"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91008" behindDoc="1" locked="0" layoutInCell="1" hidden="0" allowOverlap="1" wp14:anchorId="03E48C39" wp14:editId="71E428DE">
          <wp:simplePos x="0" y="0"/>
          <wp:positionH relativeFrom="page">
            <wp:posOffset>1292225</wp:posOffset>
          </wp:positionH>
          <wp:positionV relativeFrom="page">
            <wp:posOffset>180340</wp:posOffset>
          </wp:positionV>
          <wp:extent cx="5499100" cy="1011555"/>
          <wp:effectExtent l="0" t="0" r="0" b="0"/>
          <wp:wrapNone/>
          <wp:docPr id="242"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EFFE67"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64384" behindDoc="1" locked="0" layoutInCell="1" hidden="0" allowOverlap="1" wp14:anchorId="7936BA42" wp14:editId="43947F9F">
              <wp:simplePos x="0" y="0"/>
              <wp:positionH relativeFrom="page">
                <wp:posOffset>1569720</wp:posOffset>
              </wp:positionH>
              <wp:positionV relativeFrom="page">
                <wp:posOffset>60960</wp:posOffset>
              </wp:positionV>
              <wp:extent cx="4414520" cy="977265"/>
              <wp:effectExtent l="0" t="0" r="0" b="0"/>
              <wp:wrapNone/>
              <wp:docPr id="214" name=""/>
              <wp:cNvGraphicFramePr/>
              <a:graphic xmlns:a="http://schemas.openxmlformats.org/drawingml/2006/main">
                <a:graphicData uri="http://schemas.microsoft.com/office/word/2010/wordprocessingShape">
                  <wps:wsp>
                    <wps:cNvSpPr/>
                    <wps:spPr>
                      <a:xfrm>
                        <a:off x="0" y="0"/>
                        <a:ext cx="4413960" cy="976680"/>
                      </a:xfrm>
                      <a:prstGeom prst="rect">
                        <a:avLst/>
                      </a:prstGeom>
                      <a:noFill/>
                      <a:ln>
                        <a:noFill/>
                      </a:ln>
                    </wps:spPr>
                    <wps:style>
                      <a:lnRef idx="0">
                        <a:scrgbClr r="0" g="0" b="0"/>
                      </a:lnRef>
                      <a:fillRef idx="0">
                        <a:scrgbClr r="0" g="0" b="0"/>
                      </a:fillRef>
                      <a:effectRef idx="0">
                        <a:scrgbClr r="0" g="0" b="0"/>
                      </a:effectRef>
                      <a:fontRef idx="minor"/>
                    </wps:style>
                    <wps:txbx>
                      <w:txbxContent>
                        <w:p w14:paraId="249B5B33" w14:textId="77777777" w:rsidR="00D95A79" w:rsidRDefault="00D95A79">
                          <w:pPr>
                            <w:pStyle w:val="Contedodoquadro"/>
                            <w:spacing w:before="46"/>
                            <w:ind w:left="588" w:right="5"/>
                            <w:jc w:val="center"/>
                            <w:rPr>
                              <w:b/>
                              <w:sz w:val="24"/>
                            </w:rPr>
                          </w:pPr>
                          <w:r w:rsidRPr="00BF6529">
                            <w:rPr>
                              <w:noProof/>
                              <w:lang w:val="pt-BR"/>
                            </w:rPr>
                            <w:drawing>
                              <wp:inline distT="0" distB="0" distL="0" distR="0" wp14:anchorId="7CFBEC98" wp14:editId="67B086B7">
                                <wp:extent cx="4414520" cy="788670"/>
                                <wp:effectExtent l="0" t="0" r="5080" b="0"/>
                                <wp:docPr id="142" name="Imagem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
                                        <a:srcRect/>
                                        <a:stretch>
                                          <a:fillRect/>
                                        </a:stretch>
                                      </pic:blipFill>
                                      <pic:spPr bwMode="auto">
                                        <a:xfrm>
                                          <a:off x="0" y="0"/>
                                          <a:ext cx="4414520" cy="788670"/>
                                        </a:xfrm>
                                        <a:prstGeom prst="rect">
                                          <a:avLst/>
                                        </a:prstGeom>
                                        <a:noFill/>
                                        <a:ln>
                                          <a:noFill/>
                                        </a:ln>
                                      </pic:spPr>
                                    </pic:pic>
                                  </a:graphicData>
                                </a:graphic>
                              </wp:inline>
                            </w:drawing>
                          </w:r>
                        </w:p>
                      </w:txbxContent>
                    </wps:txbx>
                    <wps:bodyPr lIns="0" tIns="0" rIns="0" bIns="0">
                      <a:noAutofit/>
                    </wps:bodyPr>
                  </wps:wsp>
                </a:graphicData>
              </a:graphic>
            </wp:anchor>
          </w:drawing>
        </mc:Choice>
        <mc:Fallback>
          <w:pict>
            <v:rect w14:anchorId="7936BA42" id="_x0000_s1029" style="position:absolute;margin-left:123.6pt;margin-top:4.8pt;width:347.6pt;height:76.95pt;z-index:-2516520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" filled="f" stroked="f">
              <v:textbox inset="0,0,0,0">
                <w:txbxContent>
                  <w:p w14:paraId="249B5B33" w14:textId="77777777" w:rsidR="00D95A79" w:rsidRDefault="00D95A79">
                    <w:pPr>
                      <w:pStyle w:val="Contedodoquadro"/>
                      <w:spacing w:before="46"/>
                      <w:ind w:left="588" w:right="5"/>
                      <w:jc w:val="center"/>
                      <w:rPr>
                        <w:b/>
                        <w:sz w:val="24"/>
                      </w:rPr>
                    </w:pPr>
                    <w:r w:rsidRPr="00BF6529">
                      <w:rPr>
                        <w:noProof/>
                        <w:lang w:val="pt-BR"/>
                      </w:rPr>
                      <w:drawing>
                        <wp:inline distT="0" distB="0" distL="0" distR="0" wp14:anchorId="7CFBEC98" wp14:editId="67B086B7">
                          <wp:extent cx="4414520" cy="788670"/>
                          <wp:effectExtent l="0" t="0" r="5080" b="0"/>
                          <wp:docPr id="142" name="Imagem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
                                  <a:srcRect/>
                                  <a:stretch>
                                    <a:fillRect/>
                                  </a:stretch>
                                </pic:blipFill>
                                <pic:spPr bwMode="auto">
                                  <a:xfrm>
                                    <a:off x="0" y="0"/>
                                    <a:ext cx="4414520" cy="788670"/>
                                  </a:xfrm>
                                  <a:prstGeom prst="rect">
                                    <a:avLst/>
                                  </a:prstGeom>
                                  <a:noFill/>
                                  <a:ln>
                                    <a:noFill/>
                                  </a:ln>
                                </pic:spPr>
                              </pic:pic>
                            </a:graphicData>
                          </a:graphic>
                        </wp:inline>
                      </w:drawing>
                    </w:r>
                  </w:p>
                </w:txbxContent>
              </v:textbox>
              <w10:wrap anchorx="page" anchory="page"/>
            </v:rect>
          </w:pict>
        </mc:Fallback>
      </mc:AlternateContent>
    </w: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F44FE6"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92032" behindDoc="1" locked="0" layoutInCell="1" hidden="0" allowOverlap="1" wp14:anchorId="5900B566" wp14:editId="0B3BE180">
          <wp:simplePos x="0" y="0"/>
          <wp:positionH relativeFrom="page">
            <wp:posOffset>1292225</wp:posOffset>
          </wp:positionH>
          <wp:positionV relativeFrom="page">
            <wp:posOffset>180340</wp:posOffset>
          </wp:positionV>
          <wp:extent cx="5499100" cy="1011555"/>
          <wp:effectExtent l="0" t="0" r="0" b="0"/>
          <wp:wrapNone/>
          <wp:docPr id="249"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C001BE"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93056" behindDoc="1" locked="0" layoutInCell="1" hidden="0" allowOverlap="1" wp14:anchorId="13469E01" wp14:editId="1728502D">
          <wp:simplePos x="0" y="0"/>
          <wp:positionH relativeFrom="page">
            <wp:posOffset>1292225</wp:posOffset>
          </wp:positionH>
          <wp:positionV relativeFrom="page">
            <wp:posOffset>180340</wp:posOffset>
          </wp:positionV>
          <wp:extent cx="5499100" cy="1011555"/>
          <wp:effectExtent l="0" t="0" r="0" b="0"/>
          <wp:wrapNone/>
          <wp:docPr id="237"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B3D065"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94080" behindDoc="1" locked="0" layoutInCell="1" hidden="0" allowOverlap="1" wp14:anchorId="00989097" wp14:editId="77EF93D8">
          <wp:simplePos x="0" y="0"/>
          <wp:positionH relativeFrom="page">
            <wp:posOffset>1292225</wp:posOffset>
          </wp:positionH>
          <wp:positionV relativeFrom="page">
            <wp:posOffset>180340</wp:posOffset>
          </wp:positionV>
          <wp:extent cx="5499100" cy="1011555"/>
          <wp:effectExtent l="0" t="0" r="0" b="0"/>
          <wp:wrapNone/>
          <wp:docPr id="251"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12E1D6"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95104" behindDoc="1" locked="0" layoutInCell="1" hidden="0" allowOverlap="1" wp14:anchorId="3D07BF01" wp14:editId="6D376034">
          <wp:simplePos x="0" y="0"/>
          <wp:positionH relativeFrom="page">
            <wp:posOffset>1292225</wp:posOffset>
          </wp:positionH>
          <wp:positionV relativeFrom="page">
            <wp:posOffset>180340</wp:posOffset>
          </wp:positionV>
          <wp:extent cx="5499100" cy="1011555"/>
          <wp:effectExtent l="0" t="0" r="0" b="0"/>
          <wp:wrapNone/>
          <wp:docPr id="241"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831D5E"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96128" behindDoc="1" locked="0" layoutInCell="1" hidden="0" allowOverlap="1" wp14:anchorId="007298BD" wp14:editId="72FCD5A2">
              <wp:simplePos x="0" y="0"/>
              <wp:positionH relativeFrom="margin">
                <wp:align>center</wp:align>
              </wp:positionH>
              <wp:positionV relativeFrom="topMargin">
                <wp:align>bottom</wp:align>
              </wp:positionV>
              <wp:extent cx="831215" cy="204470"/>
              <wp:effectExtent l="0" t="0" r="6985" b="5080"/>
              <wp:wrapNone/>
              <wp:docPr id="223" name=""/>
              <wp:cNvGraphicFramePr/>
              <a:graphic xmlns:a="http://schemas.openxmlformats.org/drawingml/2006/main">
                <a:graphicData uri="http://schemas.microsoft.com/office/word/2010/wordprocessingShape">
                  <wps:wsp>
                    <wps:cNvSpPr/>
                    <wps:spPr>
                      <a:xfrm>
                        <a:off x="0" y="0"/>
                        <a:ext cx="831215" cy="204470"/>
                      </a:xfrm>
                      <a:prstGeom prst="rect">
                        <a:avLst/>
                      </a:prstGeom>
                      <a:noFill/>
                      <a:ln>
                        <a:noFill/>
                      </a:ln>
                    </wps:spPr>
                    <wps:txbx>
                      <w:txbxContent>
                        <w:p w14:paraId="343CD0B3" w14:textId="2CCBA992" w:rsidR="00D95A79" w:rsidRDefault="00D95A79">
                          <w:pPr>
                            <w:spacing w:before="10"/>
                            <w:ind w:left="20"/>
                            <w:textDirection w:val="btLr"/>
                          </w:pPr>
                        </w:p>
                      </w:txbxContent>
                    </wps:txbx>
                    <wps:bodyPr spcFirstLastPara="1" wrap="square" lIns="0" tIns="0" rIns="0" bIns="0" anchor="t" anchorCtr="0">
                      <a:noAutofit/>
                    </wps:bodyPr>
                  </wps:wsp>
                </a:graphicData>
              </a:graphic>
            </wp:anchor>
          </w:drawing>
        </mc:Choice>
        <mc:Fallback>
          <w:pict>
            <v:rect w14:anchorId="007298BD" id="_x0000_s1035" style="position:absolute;margin-left:0;margin-top:0;width:65.45pt;height:16.1pt;z-index:-251620352;visibility:visible;mso-wrap-style:square;mso-wrap-distance-left:0;mso-wrap-distance-top:0;mso-wrap-distance-right:0;mso-wrap-distance-bottom:0;mso-position-horizontal:center;mso-position-horizontal-relative:margin;mso-position-vertical:bottom;mso-position-vertical-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" filled="f" stroked="f">
              <v:textbox inset="0,0,0,0">
                <w:txbxContent>
                  <w:p w14:paraId="343CD0B3" w14:textId="2CCBA992" w:rsidR="00D95A79" w:rsidRDefault="00D95A79">
                    <w:pPr>
                      <w:spacing w:before="10"/>
                      <w:ind w:left="20"/>
                      <w:textDirection w:val="btLr"/>
                    </w:pPr>
                  </w:p>
                </w:txbxContent>
              </v:textbox>
              <w10:wrap anchorx="margin" anchory="margin"/>
            </v:rect>
          </w:pict>
        </mc:Fallback>
      </mc:AlternateContent>
    </w:r>
    <w:r>
      <w:rPr>
        <w:noProof/>
        <w:color w:val="000000"/>
        <w:sz w:val="20"/>
        <w:szCs w:val="20"/>
        <w:lang w:val="pt-BR"/>
      </w:rPr>
      <w:drawing>
        <wp:anchor distT="0" distB="0" distL="0" distR="0" simplePos="0" relativeHeight="251697152" behindDoc="1" locked="0" layoutInCell="1" hidden="0" allowOverlap="1" wp14:anchorId="6DB8033F" wp14:editId="476170A3">
          <wp:simplePos x="0" y="0"/>
          <wp:positionH relativeFrom="page">
            <wp:posOffset>1292225</wp:posOffset>
          </wp:positionH>
          <wp:positionV relativeFrom="page">
            <wp:posOffset>180340</wp:posOffset>
          </wp:positionV>
          <wp:extent cx="5499100" cy="1011555"/>
          <wp:effectExtent l="0" t="0" r="0" b="0"/>
          <wp:wrapNone/>
          <wp:docPr id="235"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2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5F118A"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98176" behindDoc="1" locked="0" layoutInCell="1" hidden="0" allowOverlap="1" wp14:anchorId="002AF4A9" wp14:editId="0AF8A9E6">
              <wp:simplePos x="0" y="0"/>
              <wp:positionH relativeFrom="page">
                <wp:posOffset>3564572</wp:posOffset>
              </wp:positionH>
              <wp:positionV relativeFrom="page">
                <wp:posOffset>1349693</wp:posOffset>
              </wp:positionV>
              <wp:extent cx="831215" cy="204470"/>
              <wp:effectExtent l="0" t="0" r="0" b="0"/>
              <wp:wrapNone/>
              <wp:docPr id="228" name=""/>
              <wp:cNvGraphicFramePr/>
              <a:graphic xmlns:a="http://schemas.openxmlformats.org/drawingml/2006/main">
                <a:graphicData uri="http://schemas.microsoft.com/office/word/2010/wordprocessingShape">
                  <wps:wsp>
                    <wps:cNvSpPr/>
                    <wps:spPr>
                      <a:xfrm>
                        <a:off x="4935420" y="3682800"/>
                        <a:ext cx="821160" cy="194400"/>
                      </a:xfrm>
                      <a:prstGeom prst="rect">
                        <a:avLst/>
                      </a:prstGeom>
                      <a:noFill/>
                      <a:ln>
                        <a:noFill/>
                      </a:ln>
                    </wps:spPr>
                    <wps:txbx>
                      <w:txbxContent>
                        <w:p w14:paraId="767FF608" w14:textId="0A58535A" w:rsidR="00D95A79" w:rsidRDefault="00D95A79" w:rsidP="001E7EF3">
                          <w:pPr>
                            <w:spacing w:before="10"/>
                            <w:textDirection w:val="btLr"/>
                          </w:pPr>
                        </w:p>
                      </w:txbxContent>
                    </wps:txbx>
                    <wps:bodyPr spcFirstLastPara="1" wrap="square" lIns="0" tIns="0" rIns="0" bIns="0" anchor="t" anchorCtr="0">
                      <a:noAutofit/>
                    </wps:bodyPr>
                  </wps:wsp>
                </a:graphicData>
              </a:graphic>
            </wp:anchor>
          </w:drawing>
        </mc:Choice>
        <mc:Fallback>
          <w:pict>
            <v:rect w14:anchorId="002AF4A9" id="_x0000_s1036" style="position:absolute;margin-left:280.65pt;margin-top:106.3pt;width:65.45pt;height:16.1pt;z-index:-2516183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" filled="f" stroked="f">
              <v:textbox inset="0,0,0,0">
                <w:txbxContent>
                  <w:p w14:paraId="767FF608" w14:textId="0A58535A" w:rsidR="00D95A79" w:rsidRDefault="00D95A79" w:rsidP="001E7EF3">
                    <w:pPr>
                      <w:spacing w:before="10"/>
                      <w:textDirection w:val="btLr"/>
                    </w:pPr>
                  </w:p>
                </w:txbxContent>
              </v:textbox>
              <w10:wrap anchorx="page" anchory="page"/>
            </v:rect>
          </w:pict>
        </mc:Fallback>
      </mc:AlternateContent>
    </w:r>
    <w:r>
      <w:rPr>
        <w:noProof/>
        <w:color w:val="000000"/>
        <w:sz w:val="20"/>
        <w:szCs w:val="20"/>
        <w:lang w:val="pt-BR"/>
      </w:rPr>
      <w:drawing>
        <wp:anchor distT="0" distB="0" distL="0" distR="0" simplePos="0" relativeHeight="251699200" behindDoc="1" locked="0" layoutInCell="1" hidden="0" allowOverlap="1" wp14:anchorId="009AA05F" wp14:editId="470706C3">
          <wp:simplePos x="0" y="0"/>
          <wp:positionH relativeFrom="page">
            <wp:posOffset>1292225</wp:posOffset>
          </wp:positionH>
          <wp:positionV relativeFrom="page">
            <wp:posOffset>180340</wp:posOffset>
          </wp:positionV>
          <wp:extent cx="5499100" cy="1011555"/>
          <wp:effectExtent l="0" t="0" r="0" b="0"/>
          <wp:wrapNone/>
          <wp:docPr id="233"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C6F6F0" w14:textId="539AF1A2"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709440" behindDoc="1" locked="0" layoutInCell="1" hidden="0" allowOverlap="1" wp14:anchorId="7A34A7FE" wp14:editId="2219DBFD">
          <wp:simplePos x="0" y="0"/>
          <wp:positionH relativeFrom="page">
            <wp:align>center</wp:align>
          </wp:positionH>
          <wp:positionV relativeFrom="page">
            <wp:posOffset>179705</wp:posOffset>
          </wp:positionV>
          <wp:extent cx="4064400" cy="702000"/>
          <wp:effectExtent l="0" t="0" r="0" b="3175"/>
          <wp:wrapNone/>
          <wp:docPr id="13"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4064400" cy="702000"/>
                  </a:xfrm>
                  <a:prstGeom prst="rect">
                    <a:avLst/>
                  </a:prstGeom>
                  <a:ln/>
                </pic:spPr>
              </pic:pic>
            </a:graphicData>
          </a:graphic>
          <wp14:sizeRelH relativeFrom="margin">
            <wp14:pctWidth>0</wp14:pctWidth>
          </wp14:sizeRelH>
          <wp14:sizeRelV relativeFrom="margin">
            <wp14:pctHeight>0</wp14:pctHeight>
          </wp14:sizeRelV>
        </wp:anchor>
      </w:drawing>
    </w:r>
    <w:r>
      <w:rPr>
        <w:noProof/>
        <w:color w:val="000000"/>
        <w:sz w:val="20"/>
        <w:szCs w:val="20"/>
        <w:lang w:val="pt-BR"/>
      </w:rPr>
      <mc:AlternateContent>
        <mc:Choice Requires="wps">
          <w:drawing>
            <wp:anchor distT="0" distB="0" distL="0" distR="0" simplePos="0" relativeHeight="251669504" behindDoc="1" locked="0" layoutInCell="1" hidden="0" allowOverlap="1" wp14:anchorId="0A19330B" wp14:editId="03C7E053">
              <wp:simplePos x="0" y="0"/>
              <wp:positionH relativeFrom="page">
                <wp:posOffset>3525203</wp:posOffset>
              </wp:positionH>
              <wp:positionV relativeFrom="page">
                <wp:posOffset>1346518</wp:posOffset>
              </wp:positionV>
              <wp:extent cx="949960" cy="204470"/>
              <wp:effectExtent l="0" t="0" r="0" b="0"/>
              <wp:wrapNone/>
              <wp:docPr id="220" name=""/>
              <wp:cNvGraphicFramePr/>
              <a:graphic xmlns:a="http://schemas.openxmlformats.org/drawingml/2006/main">
                <a:graphicData uri="http://schemas.microsoft.com/office/word/2010/wordprocessingShape">
                  <wps:wsp>
                    <wps:cNvSpPr/>
                    <wps:spPr>
                      <a:xfrm>
                        <a:off x="4876020" y="3682800"/>
                        <a:ext cx="939960" cy="194400"/>
                      </a:xfrm>
                      <a:prstGeom prst="rect">
                        <a:avLst/>
                      </a:prstGeom>
                      <a:noFill/>
                      <a:ln>
                        <a:noFill/>
                      </a:ln>
                    </wps:spPr>
                    <wps:txbx>
                      <w:txbxContent>
                        <w:p w14:paraId="5EB5BF7D" w14:textId="34B75CF7" w:rsidR="00D95A79" w:rsidRDefault="00D95A79" w:rsidP="00715477">
                          <w:pPr>
                            <w:spacing w:before="10"/>
                            <w:textDirection w:val="btLr"/>
                          </w:pPr>
                        </w:p>
                        <w:p w14:paraId="79765268" w14:textId="4B446873" w:rsidR="00D95A79" w:rsidRDefault="00D95A79" w:rsidP="00715477">
                          <w:pPr>
                            <w:spacing w:before="10"/>
                            <w:textDirection w:val="btLr"/>
                          </w:pPr>
                        </w:p>
                        <w:p w14:paraId="1A67E99C" w14:textId="77777777" w:rsidR="00D95A79" w:rsidRDefault="00D95A79" w:rsidP="00715477">
                          <w:pPr>
                            <w:spacing w:before="10"/>
                            <w:textDirection w:val="btLr"/>
                          </w:pPr>
                        </w:p>
                      </w:txbxContent>
                    </wps:txbx>
                    <wps:bodyPr spcFirstLastPara="1" wrap="square" lIns="0" tIns="0" rIns="0" bIns="0" anchor="t" anchorCtr="0">
                      <a:noAutofit/>
                    </wps:bodyPr>
                  </wps:wsp>
                </a:graphicData>
              </a:graphic>
            </wp:anchor>
          </w:drawing>
        </mc:Choice>
        <mc:Fallback>
          <w:pict>
            <v:rect w14:anchorId="0A19330B" id="_x0000_s1030" style="position:absolute;margin-left:277.6pt;margin-top:106.05pt;width:74.8pt;height:16.1pt;z-index:-2516469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" filled="f" stroked="f">
              <v:textbox inset="0,0,0,0">
                <w:txbxContent>
                  <w:p w14:paraId="5EB5BF7D" w14:textId="34B75CF7" w:rsidR="00D95A79" w:rsidRDefault="00D95A79" w:rsidP="00715477">
                    <w:pPr>
                      <w:spacing w:before="10"/>
                      <w:textDirection w:val="btLr"/>
                    </w:pPr>
                  </w:p>
                  <w:p w14:paraId="79765268" w14:textId="4B446873" w:rsidR="00D95A79" w:rsidRDefault="00D95A79" w:rsidP="00715477">
                    <w:pPr>
                      <w:spacing w:before="10"/>
                      <w:textDirection w:val="btLr"/>
                    </w:pPr>
                  </w:p>
                  <w:p w14:paraId="1A67E99C" w14:textId="77777777" w:rsidR="00D95A79" w:rsidRDefault="00D95A79" w:rsidP="00715477">
                    <w:pPr>
                      <w:spacing w:before="10"/>
                      <w:textDirection w:val="btLr"/>
                    </w:pPr>
                  </w:p>
                </w:txbxContent>
              </v:textbox>
              <w10:wrap anchorx="page" anchory="page"/>
            </v:rect>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34478D"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71552" behindDoc="1" locked="0" layoutInCell="1" hidden="0" allowOverlap="1" wp14:anchorId="3995858F" wp14:editId="383191BF">
              <wp:simplePos x="0" y="0"/>
              <wp:positionH relativeFrom="page">
                <wp:posOffset>3564572</wp:posOffset>
              </wp:positionH>
              <wp:positionV relativeFrom="page">
                <wp:posOffset>1349693</wp:posOffset>
              </wp:positionV>
              <wp:extent cx="831215" cy="204470"/>
              <wp:effectExtent l="0" t="0" r="0" b="0"/>
              <wp:wrapNone/>
              <wp:docPr id="222" name=""/>
              <wp:cNvGraphicFramePr/>
              <a:graphic xmlns:a="http://schemas.openxmlformats.org/drawingml/2006/main">
                <a:graphicData uri="http://schemas.microsoft.com/office/word/2010/wordprocessingShape">
                  <wps:wsp>
                    <wps:cNvSpPr/>
                    <wps:spPr>
                      <a:xfrm>
                        <a:off x="4935420" y="3682800"/>
                        <a:ext cx="821160" cy="194400"/>
                      </a:xfrm>
                      <a:prstGeom prst="rect">
                        <a:avLst/>
                      </a:prstGeom>
                      <a:noFill/>
                      <a:ln>
                        <a:noFill/>
                      </a:ln>
                    </wps:spPr>
                    <wps:txbx>
                      <w:txbxContent>
                        <w:p w14:paraId="35D00DF8" w14:textId="577CDECA" w:rsidR="00D95A79" w:rsidRDefault="00D95A79" w:rsidP="00715477">
                          <w:pPr>
                            <w:spacing w:before="10"/>
                            <w:textDirection w:val="btLr"/>
                          </w:pPr>
                        </w:p>
                      </w:txbxContent>
                    </wps:txbx>
                    <wps:bodyPr spcFirstLastPara="1" wrap="square" lIns="0" tIns="0" rIns="0" bIns="0" anchor="t" anchorCtr="0">
                      <a:noAutofit/>
                    </wps:bodyPr>
                  </wps:wsp>
                </a:graphicData>
              </a:graphic>
            </wp:anchor>
          </w:drawing>
        </mc:Choice>
        <mc:Fallback>
          <w:pict>
            <v:rect w14:anchorId="3995858F" id="_x0000_s1031" style="position:absolute;margin-left:280.65pt;margin-top:106.3pt;width:65.45pt;height:16.1pt;z-index:-2516449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" filled="f" stroked="f">
              <v:textbox inset="0,0,0,0">
                <w:txbxContent>
                  <w:p w14:paraId="35D00DF8" w14:textId="577CDECA" w:rsidR="00D95A79" w:rsidRDefault="00D95A79" w:rsidP="00715477">
                    <w:pPr>
                      <w:spacing w:before="10"/>
                      <w:textDirection w:val="btLr"/>
                    </w:pPr>
                  </w:p>
                </w:txbxContent>
              </v:textbox>
              <w10:wrap anchorx="page" anchory="page"/>
            </v:rect>
          </w:pict>
        </mc:Fallback>
      </mc:AlternateContent>
    </w:r>
    <w:r>
      <w:rPr>
        <w:noProof/>
        <w:color w:val="000000"/>
        <w:sz w:val="20"/>
        <w:szCs w:val="20"/>
        <w:lang w:val="pt-BR"/>
      </w:rPr>
      <w:drawing>
        <wp:anchor distT="0" distB="0" distL="0" distR="0" simplePos="0" relativeHeight="251672576" behindDoc="1" locked="0" layoutInCell="1" hidden="0" allowOverlap="1" wp14:anchorId="60B11B36" wp14:editId="056DC3C2">
          <wp:simplePos x="0" y="0"/>
          <wp:positionH relativeFrom="page">
            <wp:posOffset>1292225</wp:posOffset>
          </wp:positionH>
          <wp:positionV relativeFrom="page">
            <wp:posOffset>180340</wp:posOffset>
          </wp:positionV>
          <wp:extent cx="5499100" cy="1011555"/>
          <wp:effectExtent l="0" t="0" r="0" b="0"/>
          <wp:wrapNone/>
          <wp:docPr id="253"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44A466"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73600" behindDoc="1" locked="0" layoutInCell="1" hidden="0" allowOverlap="1" wp14:anchorId="5EFB947C" wp14:editId="747C3CEC">
              <wp:simplePos x="0" y="0"/>
              <wp:positionH relativeFrom="page">
                <wp:posOffset>3535363</wp:posOffset>
              </wp:positionH>
              <wp:positionV relativeFrom="page">
                <wp:posOffset>1349693</wp:posOffset>
              </wp:positionV>
              <wp:extent cx="890905" cy="204470"/>
              <wp:effectExtent l="0" t="0" r="0" b="0"/>
              <wp:wrapNone/>
              <wp:docPr id="229" name=""/>
              <wp:cNvGraphicFramePr/>
              <a:graphic xmlns:a="http://schemas.openxmlformats.org/drawingml/2006/main">
                <a:graphicData uri="http://schemas.microsoft.com/office/word/2010/wordprocessingShape">
                  <wps:wsp>
                    <wps:cNvSpPr/>
                    <wps:spPr>
                      <a:xfrm>
                        <a:off x="4905540" y="3682800"/>
                        <a:ext cx="880920" cy="194400"/>
                      </a:xfrm>
                      <a:prstGeom prst="rect">
                        <a:avLst/>
                      </a:prstGeom>
                      <a:noFill/>
                      <a:ln>
                        <a:noFill/>
                      </a:ln>
                    </wps:spPr>
                    <wps:txbx>
                      <w:txbxContent>
                        <w:p w14:paraId="73D284BD" w14:textId="5FEC02EA" w:rsidR="00D95A79" w:rsidRDefault="00D95A79" w:rsidP="000A5567">
                          <w:pPr>
                            <w:spacing w:before="10"/>
                            <w:textDirection w:val="btLr"/>
                          </w:pPr>
                        </w:p>
                      </w:txbxContent>
                    </wps:txbx>
                    <wps:bodyPr spcFirstLastPara="1" wrap="square" lIns="0" tIns="0" rIns="0" bIns="0" anchor="t" anchorCtr="0">
                      <a:noAutofit/>
                    </wps:bodyPr>
                  </wps:wsp>
                </a:graphicData>
              </a:graphic>
            </wp:anchor>
          </w:drawing>
        </mc:Choice>
        <mc:Fallback>
          <w:pict>
            <v:rect w14:anchorId="5EFB947C" id="_x0000_s1032" style="position:absolute;margin-left:278.4pt;margin-top:106.3pt;width:70.15pt;height:16.1pt;z-index:-2516428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" filled="f" stroked="f">
              <v:textbox inset="0,0,0,0">
                <w:txbxContent>
                  <w:p w14:paraId="73D284BD" w14:textId="5FEC02EA" w:rsidR="00D95A79" w:rsidRDefault="00D95A79" w:rsidP="000A5567">
                    <w:pPr>
                      <w:spacing w:before="10"/>
                      <w:textDirection w:val="btLr"/>
                    </w:pPr>
                  </w:p>
                </w:txbxContent>
              </v:textbox>
              <w10:wrap anchorx="page" anchory="page"/>
            </v:rect>
          </w:pict>
        </mc:Fallback>
      </mc:AlternateContent>
    </w:r>
    <w:r>
      <w:rPr>
        <w:noProof/>
        <w:color w:val="000000"/>
        <w:sz w:val="20"/>
        <w:szCs w:val="20"/>
        <w:lang w:val="pt-BR"/>
      </w:rPr>
      <w:drawing>
        <wp:anchor distT="0" distB="0" distL="0" distR="0" simplePos="0" relativeHeight="251674624" behindDoc="1" locked="0" layoutInCell="1" hidden="0" allowOverlap="1" wp14:anchorId="5D3A2ECE" wp14:editId="1C228575">
          <wp:simplePos x="0" y="0"/>
          <wp:positionH relativeFrom="page">
            <wp:posOffset>1292225</wp:posOffset>
          </wp:positionH>
          <wp:positionV relativeFrom="page">
            <wp:posOffset>180340</wp:posOffset>
          </wp:positionV>
          <wp:extent cx="5499100" cy="1011555"/>
          <wp:effectExtent l="0" t="0" r="0" b="0"/>
          <wp:wrapNone/>
          <wp:docPr id="256"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A865F2"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75648" behindDoc="1" locked="0" layoutInCell="1" hidden="0" allowOverlap="1" wp14:anchorId="73668D34" wp14:editId="4043EA78">
              <wp:simplePos x="0" y="0"/>
              <wp:positionH relativeFrom="page">
                <wp:posOffset>3525203</wp:posOffset>
              </wp:positionH>
              <wp:positionV relativeFrom="page">
                <wp:posOffset>1346518</wp:posOffset>
              </wp:positionV>
              <wp:extent cx="949960" cy="204470"/>
              <wp:effectExtent l="0" t="0" r="0" b="0"/>
              <wp:wrapNone/>
              <wp:docPr id="226" name=""/>
              <wp:cNvGraphicFramePr/>
              <a:graphic xmlns:a="http://schemas.openxmlformats.org/drawingml/2006/main">
                <a:graphicData uri="http://schemas.microsoft.com/office/word/2010/wordprocessingShape">
                  <wps:wsp>
                    <wps:cNvSpPr/>
                    <wps:spPr>
                      <a:xfrm>
                        <a:off x="4876020" y="3682800"/>
                        <a:ext cx="939960" cy="194400"/>
                      </a:xfrm>
                      <a:prstGeom prst="rect">
                        <a:avLst/>
                      </a:prstGeom>
                      <a:noFill/>
                      <a:ln>
                        <a:noFill/>
                      </a:ln>
                    </wps:spPr>
                    <wps:txbx>
                      <w:txbxContent>
                        <w:p w14:paraId="7006C177" w14:textId="0A7AA1AF" w:rsidR="00D95A79" w:rsidRDefault="00D95A79" w:rsidP="00D04AE1">
                          <w:pPr>
                            <w:spacing w:before="10"/>
                            <w:textDirection w:val="btLr"/>
                          </w:pPr>
                        </w:p>
                      </w:txbxContent>
                    </wps:txbx>
                    <wps:bodyPr spcFirstLastPara="1" wrap="square" lIns="0" tIns="0" rIns="0" bIns="0" anchor="t" anchorCtr="0">
                      <a:noAutofit/>
                    </wps:bodyPr>
                  </wps:wsp>
                </a:graphicData>
              </a:graphic>
            </wp:anchor>
          </w:drawing>
        </mc:Choice>
        <mc:Fallback>
          <w:pict>
            <v:rect w14:anchorId="73668D34" id="_x0000_s1033" style="position:absolute;margin-left:277.6pt;margin-top:106.05pt;width:74.8pt;height:16.1pt;z-index:-2516408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" filled="f" stroked="f">
              <v:textbox inset="0,0,0,0">
                <w:txbxContent>
                  <w:p w14:paraId="7006C177" w14:textId="0A7AA1AF" w:rsidR="00D95A79" w:rsidRDefault="00D95A79" w:rsidP="00D04AE1">
                    <w:pPr>
                      <w:spacing w:before="10"/>
                      <w:textDirection w:val="btLr"/>
                    </w:pPr>
                  </w:p>
                </w:txbxContent>
              </v:textbox>
              <w10:wrap anchorx="page" anchory="page"/>
            </v:rect>
          </w:pict>
        </mc:Fallback>
      </mc:AlternateContent>
    </w:r>
    <w:r>
      <w:rPr>
        <w:noProof/>
        <w:color w:val="000000"/>
        <w:sz w:val="20"/>
        <w:szCs w:val="20"/>
        <w:lang w:val="pt-BR"/>
      </w:rPr>
      <w:drawing>
        <wp:anchor distT="0" distB="0" distL="0" distR="0" simplePos="0" relativeHeight="251676672" behindDoc="1" locked="0" layoutInCell="1" hidden="0" allowOverlap="1" wp14:anchorId="0886CAB3" wp14:editId="361AE4FB">
          <wp:simplePos x="0" y="0"/>
          <wp:positionH relativeFrom="page">
            <wp:posOffset>1292225</wp:posOffset>
          </wp:positionH>
          <wp:positionV relativeFrom="page">
            <wp:posOffset>180340</wp:posOffset>
          </wp:positionV>
          <wp:extent cx="5499100" cy="1011555"/>
          <wp:effectExtent l="0" t="0" r="0" b="0"/>
          <wp:wrapNone/>
          <wp:docPr id="248"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A4F02D"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77696" behindDoc="1" locked="0" layoutInCell="1" hidden="0" allowOverlap="1" wp14:anchorId="40CF549D" wp14:editId="6CEDE64C">
              <wp:simplePos x="0" y="0"/>
              <wp:positionH relativeFrom="page">
                <wp:posOffset>3584258</wp:posOffset>
              </wp:positionH>
              <wp:positionV relativeFrom="page">
                <wp:posOffset>1348423</wp:posOffset>
              </wp:positionV>
              <wp:extent cx="831215" cy="204470"/>
              <wp:effectExtent l="0" t="0" r="0" b="0"/>
              <wp:wrapNone/>
              <wp:docPr id="225" name=""/>
              <wp:cNvGraphicFramePr/>
              <a:graphic xmlns:a="http://schemas.openxmlformats.org/drawingml/2006/main">
                <a:graphicData uri="http://schemas.microsoft.com/office/word/2010/wordprocessingShape">
                  <wps:wsp>
                    <wps:cNvSpPr/>
                    <wps:spPr>
                      <a:xfrm>
                        <a:off x="4935420" y="3682800"/>
                        <a:ext cx="821160" cy="194400"/>
                      </a:xfrm>
                      <a:prstGeom prst="rect">
                        <a:avLst/>
                      </a:prstGeom>
                      <a:noFill/>
                      <a:ln>
                        <a:noFill/>
                      </a:ln>
                    </wps:spPr>
                    <wps:txbx>
                      <w:txbxContent>
                        <w:p w14:paraId="7774B831" w14:textId="0A02FA2A" w:rsidR="00D95A79" w:rsidRDefault="00D95A79" w:rsidP="00D04AE1">
                          <w:pPr>
                            <w:spacing w:before="10"/>
                            <w:textDirection w:val="btLr"/>
                          </w:pPr>
                        </w:p>
                      </w:txbxContent>
                    </wps:txbx>
                    <wps:bodyPr spcFirstLastPara="1" wrap="square" lIns="0" tIns="0" rIns="0" bIns="0" anchor="t" anchorCtr="0">
                      <a:noAutofit/>
                    </wps:bodyPr>
                  </wps:wsp>
                </a:graphicData>
              </a:graphic>
            </wp:anchor>
          </w:drawing>
        </mc:Choice>
        <mc:Fallback>
          <w:pict>
            <v:rect w14:anchorId="40CF549D" id="_x0000_s1034" style="position:absolute;margin-left:282.25pt;margin-top:106.2pt;width:65.45pt;height:16.1pt;z-index:-2516387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" filled="f" stroked="f">
              <v:textbox inset="0,0,0,0">
                <w:txbxContent>
                  <w:p w14:paraId="7774B831" w14:textId="0A02FA2A" w:rsidR="00D95A79" w:rsidRDefault="00D95A79" w:rsidP="00D04AE1">
                    <w:pPr>
                      <w:spacing w:before="10"/>
                      <w:textDirection w:val="btLr"/>
                    </w:pPr>
                  </w:p>
                </w:txbxContent>
              </v:textbox>
              <w10:wrap anchorx="page" anchory="page"/>
            </v:rect>
          </w:pict>
        </mc:Fallback>
      </mc:AlternateContent>
    </w:r>
    <w:r>
      <w:rPr>
        <w:noProof/>
        <w:color w:val="000000"/>
        <w:sz w:val="20"/>
        <w:szCs w:val="20"/>
        <w:lang w:val="pt-BR"/>
      </w:rPr>
      <w:drawing>
        <wp:anchor distT="0" distB="0" distL="0" distR="0" simplePos="0" relativeHeight="251678720" behindDoc="1" locked="0" layoutInCell="1" hidden="0" allowOverlap="1" wp14:anchorId="7DA8D496" wp14:editId="50F07CBF">
          <wp:simplePos x="0" y="0"/>
          <wp:positionH relativeFrom="page">
            <wp:posOffset>1292225</wp:posOffset>
          </wp:positionH>
          <wp:positionV relativeFrom="page">
            <wp:posOffset>180340</wp:posOffset>
          </wp:positionV>
          <wp:extent cx="5499100" cy="1011555"/>
          <wp:effectExtent l="0" t="0" r="0" b="0"/>
          <wp:wrapNone/>
          <wp:docPr id="243"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F46D51"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79744" behindDoc="1" locked="0" layoutInCell="1" hidden="0" allowOverlap="1" wp14:anchorId="34EE87C6" wp14:editId="3DDB8F58">
          <wp:simplePos x="0" y="0"/>
          <wp:positionH relativeFrom="page">
            <wp:posOffset>1292225</wp:posOffset>
          </wp:positionH>
          <wp:positionV relativeFrom="page">
            <wp:posOffset>180340</wp:posOffset>
          </wp:positionV>
          <wp:extent cx="5499100" cy="1011555"/>
          <wp:effectExtent l="0" t="0" r="0" b="0"/>
          <wp:wrapNone/>
          <wp:docPr id="246"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BC3A8F"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80768" behindDoc="1" locked="0" layoutInCell="1" hidden="0" allowOverlap="1" wp14:anchorId="2B1709B2" wp14:editId="2DDBCCA1">
          <wp:simplePos x="0" y="0"/>
          <wp:positionH relativeFrom="page">
            <wp:posOffset>1292225</wp:posOffset>
          </wp:positionH>
          <wp:positionV relativeFrom="page">
            <wp:posOffset>180340</wp:posOffset>
          </wp:positionV>
          <wp:extent cx="5499100" cy="1011555"/>
          <wp:effectExtent l="0" t="0" r="0" b="0"/>
          <wp:wrapNone/>
          <wp:docPr id="245"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11178"/>
    <w:multiLevelType w:val="multilevel"/>
    <w:tmpl w:val="AAB8D722"/>
    <w:lvl w:ilvl="0">
      <w:start w:val="5"/>
      <w:numFmt w:val="upperRoman"/>
      <w:lvlText w:val="%1"/>
      <w:lvlJc w:val="left"/>
      <w:pPr>
        <w:ind w:left="-37" w:hanging="267"/>
      </w:pPr>
      <w:rPr>
        <w:rFonts w:ascii="Times New Roman" w:eastAsia="Times New Roman" w:hAnsi="Times New Roman" w:cs="Times New Roman"/>
        <w:b w:val="0"/>
        <w:i w:val="0"/>
        <w:sz w:val="24"/>
        <w:szCs w:val="24"/>
      </w:rPr>
    </w:lvl>
    <w:lvl w:ilvl="1">
      <w:start w:val="1"/>
      <w:numFmt w:val="bullet"/>
      <w:lvlText w:val="●"/>
      <w:lvlJc w:val="left"/>
      <w:pPr>
        <w:ind w:left="909" w:hanging="267"/>
      </w:pPr>
      <w:rPr>
        <w:rFonts w:ascii="Noto Sans Symbols" w:eastAsia="Noto Sans Symbols" w:hAnsi="Noto Sans Symbols" w:cs="Noto Sans Symbols"/>
      </w:rPr>
    </w:lvl>
    <w:lvl w:ilvl="2">
      <w:start w:val="1"/>
      <w:numFmt w:val="bullet"/>
      <w:lvlText w:val="●"/>
      <w:lvlJc w:val="left"/>
      <w:pPr>
        <w:ind w:left="1858" w:hanging="267"/>
      </w:pPr>
      <w:rPr>
        <w:rFonts w:ascii="Noto Sans Symbols" w:eastAsia="Noto Sans Symbols" w:hAnsi="Noto Sans Symbols" w:cs="Noto Sans Symbols"/>
      </w:rPr>
    </w:lvl>
    <w:lvl w:ilvl="3">
      <w:start w:val="1"/>
      <w:numFmt w:val="bullet"/>
      <w:lvlText w:val="●"/>
      <w:lvlJc w:val="left"/>
      <w:pPr>
        <w:ind w:left="2806" w:hanging="267"/>
      </w:pPr>
      <w:rPr>
        <w:rFonts w:ascii="Noto Sans Symbols" w:eastAsia="Noto Sans Symbols" w:hAnsi="Noto Sans Symbols" w:cs="Noto Sans Symbols"/>
      </w:rPr>
    </w:lvl>
    <w:lvl w:ilvl="4">
      <w:start w:val="1"/>
      <w:numFmt w:val="bullet"/>
      <w:lvlText w:val="●"/>
      <w:lvlJc w:val="left"/>
      <w:pPr>
        <w:ind w:left="3755" w:hanging="267"/>
      </w:pPr>
      <w:rPr>
        <w:rFonts w:ascii="Noto Sans Symbols" w:eastAsia="Noto Sans Symbols" w:hAnsi="Noto Sans Symbols" w:cs="Noto Sans Symbols"/>
      </w:rPr>
    </w:lvl>
    <w:lvl w:ilvl="5">
      <w:start w:val="1"/>
      <w:numFmt w:val="bullet"/>
      <w:lvlText w:val="●"/>
      <w:lvlJc w:val="left"/>
      <w:pPr>
        <w:ind w:left="4704" w:hanging="267"/>
      </w:pPr>
      <w:rPr>
        <w:rFonts w:ascii="Noto Sans Symbols" w:eastAsia="Noto Sans Symbols" w:hAnsi="Noto Sans Symbols" w:cs="Noto Sans Symbols"/>
      </w:rPr>
    </w:lvl>
    <w:lvl w:ilvl="6">
      <w:start w:val="1"/>
      <w:numFmt w:val="bullet"/>
      <w:lvlText w:val="●"/>
      <w:lvlJc w:val="left"/>
      <w:pPr>
        <w:ind w:left="5652" w:hanging="267"/>
      </w:pPr>
      <w:rPr>
        <w:rFonts w:ascii="Noto Sans Symbols" w:eastAsia="Noto Sans Symbols" w:hAnsi="Noto Sans Symbols" w:cs="Noto Sans Symbols"/>
      </w:rPr>
    </w:lvl>
    <w:lvl w:ilvl="7">
      <w:start w:val="1"/>
      <w:numFmt w:val="bullet"/>
      <w:lvlText w:val="●"/>
      <w:lvlJc w:val="left"/>
      <w:pPr>
        <w:ind w:left="6601" w:hanging="267"/>
      </w:pPr>
      <w:rPr>
        <w:rFonts w:ascii="Noto Sans Symbols" w:eastAsia="Noto Sans Symbols" w:hAnsi="Noto Sans Symbols" w:cs="Noto Sans Symbols"/>
      </w:rPr>
    </w:lvl>
    <w:lvl w:ilvl="8">
      <w:start w:val="1"/>
      <w:numFmt w:val="bullet"/>
      <w:lvlText w:val="●"/>
      <w:lvlJc w:val="left"/>
      <w:pPr>
        <w:ind w:left="7550" w:hanging="267"/>
      </w:pPr>
      <w:rPr>
        <w:rFonts w:ascii="Noto Sans Symbols" w:eastAsia="Noto Sans Symbols" w:hAnsi="Noto Sans Symbols" w:cs="Noto Sans Symbols"/>
      </w:rPr>
    </w:lvl>
  </w:abstractNum>
  <w:abstractNum w:abstractNumId="1" w15:restartNumberingAfterBreak="0">
    <w:nsid w:val="02B75ECC"/>
    <w:multiLevelType w:val="multilevel"/>
    <w:tmpl w:val="F624655E"/>
    <w:lvl w:ilvl="0">
      <w:start w:val="1"/>
      <w:numFmt w:val="upperRoman"/>
      <w:lvlText w:val="%1"/>
      <w:lvlJc w:val="left"/>
      <w:pPr>
        <w:ind w:left="122" w:hanging="132"/>
      </w:pPr>
      <w:rPr>
        <w:rFonts w:ascii="Times New Roman" w:eastAsia="Times New Roman" w:hAnsi="Times New Roman" w:cs="Times New Roman"/>
        <w:b w:val="0"/>
        <w:i w:val="0"/>
        <w:sz w:val="24"/>
        <w:szCs w:val="24"/>
      </w:rPr>
    </w:lvl>
    <w:lvl w:ilvl="1">
      <w:start w:val="1"/>
      <w:numFmt w:val="bullet"/>
      <w:lvlText w:val="●"/>
      <w:lvlJc w:val="left"/>
      <w:pPr>
        <w:ind w:left="1068" w:hanging="132"/>
      </w:pPr>
      <w:rPr>
        <w:rFonts w:ascii="Noto Sans Symbols" w:eastAsia="Noto Sans Symbols" w:hAnsi="Noto Sans Symbols" w:cs="Noto Sans Symbols"/>
      </w:rPr>
    </w:lvl>
    <w:lvl w:ilvl="2">
      <w:start w:val="1"/>
      <w:numFmt w:val="bullet"/>
      <w:lvlText w:val="●"/>
      <w:lvlJc w:val="left"/>
      <w:pPr>
        <w:ind w:left="2017" w:hanging="132"/>
      </w:pPr>
      <w:rPr>
        <w:rFonts w:ascii="Noto Sans Symbols" w:eastAsia="Noto Sans Symbols" w:hAnsi="Noto Sans Symbols" w:cs="Noto Sans Symbols"/>
      </w:rPr>
    </w:lvl>
    <w:lvl w:ilvl="3">
      <w:start w:val="1"/>
      <w:numFmt w:val="bullet"/>
      <w:lvlText w:val="●"/>
      <w:lvlJc w:val="left"/>
      <w:pPr>
        <w:ind w:left="2965" w:hanging="132"/>
      </w:pPr>
      <w:rPr>
        <w:rFonts w:ascii="Noto Sans Symbols" w:eastAsia="Noto Sans Symbols" w:hAnsi="Noto Sans Symbols" w:cs="Noto Sans Symbols"/>
      </w:rPr>
    </w:lvl>
    <w:lvl w:ilvl="4">
      <w:start w:val="1"/>
      <w:numFmt w:val="bullet"/>
      <w:lvlText w:val="●"/>
      <w:lvlJc w:val="left"/>
      <w:pPr>
        <w:ind w:left="3914" w:hanging="132"/>
      </w:pPr>
      <w:rPr>
        <w:rFonts w:ascii="Noto Sans Symbols" w:eastAsia="Noto Sans Symbols" w:hAnsi="Noto Sans Symbols" w:cs="Noto Sans Symbols"/>
      </w:rPr>
    </w:lvl>
    <w:lvl w:ilvl="5">
      <w:start w:val="1"/>
      <w:numFmt w:val="bullet"/>
      <w:lvlText w:val="●"/>
      <w:lvlJc w:val="left"/>
      <w:pPr>
        <w:ind w:left="4863" w:hanging="132"/>
      </w:pPr>
      <w:rPr>
        <w:rFonts w:ascii="Noto Sans Symbols" w:eastAsia="Noto Sans Symbols" w:hAnsi="Noto Sans Symbols" w:cs="Noto Sans Symbols"/>
      </w:rPr>
    </w:lvl>
    <w:lvl w:ilvl="6">
      <w:start w:val="1"/>
      <w:numFmt w:val="bullet"/>
      <w:lvlText w:val="●"/>
      <w:lvlJc w:val="left"/>
      <w:pPr>
        <w:ind w:left="5811" w:hanging="132"/>
      </w:pPr>
      <w:rPr>
        <w:rFonts w:ascii="Noto Sans Symbols" w:eastAsia="Noto Sans Symbols" w:hAnsi="Noto Sans Symbols" w:cs="Noto Sans Symbols"/>
      </w:rPr>
    </w:lvl>
    <w:lvl w:ilvl="7">
      <w:start w:val="1"/>
      <w:numFmt w:val="bullet"/>
      <w:lvlText w:val="●"/>
      <w:lvlJc w:val="left"/>
      <w:pPr>
        <w:ind w:left="6760" w:hanging="132"/>
      </w:pPr>
      <w:rPr>
        <w:rFonts w:ascii="Noto Sans Symbols" w:eastAsia="Noto Sans Symbols" w:hAnsi="Noto Sans Symbols" w:cs="Noto Sans Symbols"/>
      </w:rPr>
    </w:lvl>
    <w:lvl w:ilvl="8">
      <w:start w:val="1"/>
      <w:numFmt w:val="bullet"/>
      <w:lvlText w:val="●"/>
      <w:lvlJc w:val="left"/>
      <w:pPr>
        <w:ind w:left="7709" w:hanging="132"/>
      </w:pPr>
      <w:rPr>
        <w:rFonts w:ascii="Noto Sans Symbols" w:eastAsia="Noto Sans Symbols" w:hAnsi="Noto Sans Symbols" w:cs="Noto Sans Symbols"/>
      </w:rPr>
    </w:lvl>
  </w:abstractNum>
  <w:abstractNum w:abstractNumId="2" w15:restartNumberingAfterBreak="0">
    <w:nsid w:val="02C861B9"/>
    <w:multiLevelType w:val="multilevel"/>
    <w:tmpl w:val="81EA8174"/>
    <w:lvl w:ilvl="0">
      <w:start w:val="11"/>
      <w:numFmt w:val="decimal"/>
      <w:lvlText w:val="%1"/>
      <w:lvlJc w:val="left"/>
      <w:pPr>
        <w:ind w:left="122" w:hanging="487"/>
      </w:pPr>
    </w:lvl>
    <w:lvl w:ilvl="1">
      <w:start w:val="1"/>
      <w:numFmt w:val="decimal"/>
      <w:lvlText w:val="%1.%2"/>
      <w:lvlJc w:val="left"/>
      <w:pPr>
        <w:ind w:left="122" w:hanging="487"/>
      </w:pPr>
      <w:rPr>
        <w:rFonts w:ascii="Times New Roman" w:eastAsia="Times New Roman" w:hAnsi="Times New Roman" w:cs="Times New Roman"/>
        <w:b w:val="0"/>
        <w:i w:val="0"/>
        <w:sz w:val="24"/>
        <w:szCs w:val="24"/>
      </w:rPr>
    </w:lvl>
    <w:lvl w:ilvl="2">
      <w:start w:val="1"/>
      <w:numFmt w:val="bullet"/>
      <w:lvlText w:val="●"/>
      <w:lvlJc w:val="left"/>
      <w:pPr>
        <w:ind w:left="2017" w:hanging="488"/>
      </w:pPr>
      <w:rPr>
        <w:rFonts w:ascii="Noto Sans Symbols" w:eastAsia="Noto Sans Symbols" w:hAnsi="Noto Sans Symbols" w:cs="Noto Sans Symbols"/>
      </w:rPr>
    </w:lvl>
    <w:lvl w:ilvl="3">
      <w:start w:val="1"/>
      <w:numFmt w:val="bullet"/>
      <w:lvlText w:val="●"/>
      <w:lvlJc w:val="left"/>
      <w:pPr>
        <w:ind w:left="2965" w:hanging="488"/>
      </w:pPr>
      <w:rPr>
        <w:rFonts w:ascii="Noto Sans Symbols" w:eastAsia="Noto Sans Symbols" w:hAnsi="Noto Sans Symbols" w:cs="Noto Sans Symbols"/>
      </w:rPr>
    </w:lvl>
    <w:lvl w:ilvl="4">
      <w:start w:val="1"/>
      <w:numFmt w:val="bullet"/>
      <w:lvlText w:val="●"/>
      <w:lvlJc w:val="left"/>
      <w:pPr>
        <w:ind w:left="3914" w:hanging="488"/>
      </w:pPr>
      <w:rPr>
        <w:rFonts w:ascii="Noto Sans Symbols" w:eastAsia="Noto Sans Symbols" w:hAnsi="Noto Sans Symbols" w:cs="Noto Sans Symbols"/>
      </w:rPr>
    </w:lvl>
    <w:lvl w:ilvl="5">
      <w:start w:val="1"/>
      <w:numFmt w:val="bullet"/>
      <w:lvlText w:val="●"/>
      <w:lvlJc w:val="left"/>
      <w:pPr>
        <w:ind w:left="4863" w:hanging="488"/>
      </w:pPr>
      <w:rPr>
        <w:rFonts w:ascii="Noto Sans Symbols" w:eastAsia="Noto Sans Symbols" w:hAnsi="Noto Sans Symbols" w:cs="Noto Sans Symbols"/>
      </w:rPr>
    </w:lvl>
    <w:lvl w:ilvl="6">
      <w:start w:val="1"/>
      <w:numFmt w:val="bullet"/>
      <w:lvlText w:val="●"/>
      <w:lvlJc w:val="left"/>
      <w:pPr>
        <w:ind w:left="5811" w:hanging="487"/>
      </w:pPr>
      <w:rPr>
        <w:rFonts w:ascii="Noto Sans Symbols" w:eastAsia="Noto Sans Symbols" w:hAnsi="Noto Sans Symbols" w:cs="Noto Sans Symbols"/>
      </w:rPr>
    </w:lvl>
    <w:lvl w:ilvl="7">
      <w:start w:val="1"/>
      <w:numFmt w:val="bullet"/>
      <w:lvlText w:val="●"/>
      <w:lvlJc w:val="left"/>
      <w:pPr>
        <w:ind w:left="6760" w:hanging="488"/>
      </w:pPr>
      <w:rPr>
        <w:rFonts w:ascii="Noto Sans Symbols" w:eastAsia="Noto Sans Symbols" w:hAnsi="Noto Sans Symbols" w:cs="Noto Sans Symbols"/>
      </w:rPr>
    </w:lvl>
    <w:lvl w:ilvl="8">
      <w:start w:val="1"/>
      <w:numFmt w:val="bullet"/>
      <w:lvlText w:val="●"/>
      <w:lvlJc w:val="left"/>
      <w:pPr>
        <w:ind w:left="7709" w:hanging="488"/>
      </w:pPr>
      <w:rPr>
        <w:rFonts w:ascii="Noto Sans Symbols" w:eastAsia="Noto Sans Symbols" w:hAnsi="Noto Sans Symbols" w:cs="Noto Sans Symbols"/>
      </w:rPr>
    </w:lvl>
  </w:abstractNum>
  <w:abstractNum w:abstractNumId="3" w15:restartNumberingAfterBreak="0">
    <w:nsid w:val="05FB28B1"/>
    <w:multiLevelType w:val="hybridMultilevel"/>
    <w:tmpl w:val="7F60F818"/>
    <w:lvl w:ilvl="0" w:tplc="04160001">
      <w:start w:val="1"/>
      <w:numFmt w:val="bullet"/>
      <w:lvlText w:val=""/>
      <w:lvlJc w:val="left"/>
      <w:pPr>
        <w:ind w:left="720" w:hanging="360"/>
      </w:pPr>
      <w:rPr>
        <w:rFonts w:ascii="Symbol" w:hAnsi="Symbol" w:hint="default"/>
      </w:rPr>
    </w:lvl>
    <w:lvl w:ilvl="1" w:tplc="49BC3C12">
      <w:start w:val="1"/>
      <w:numFmt w:val="lowerLetter"/>
      <w:lvlText w:val="%2)"/>
      <w:lvlJc w:val="left"/>
      <w:pPr>
        <w:ind w:left="1440" w:hanging="360"/>
      </w:pPr>
      <w:rPr>
        <w:rFonts w:hint="default"/>
        <w:b/>
      </w:r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15:restartNumberingAfterBreak="0">
    <w:nsid w:val="06A47C41"/>
    <w:multiLevelType w:val="multilevel"/>
    <w:tmpl w:val="1EEA4C22"/>
    <w:lvl w:ilvl="0">
      <w:start w:val="1"/>
      <w:numFmt w:val="lowerLetter"/>
      <w:lvlText w:val="%1)"/>
      <w:lvlJc w:val="left"/>
      <w:pPr>
        <w:ind w:left="348" w:hanging="246"/>
      </w:pPr>
      <w:rPr>
        <w:rFonts w:ascii="Times New Roman" w:eastAsia="Times New Roman" w:hAnsi="Times New Roman" w:cs="Times New Roman"/>
        <w:b w:val="0"/>
        <w:i w:val="0"/>
        <w:sz w:val="24"/>
        <w:szCs w:val="24"/>
      </w:rPr>
    </w:lvl>
    <w:lvl w:ilvl="1">
      <w:start w:val="1"/>
      <w:numFmt w:val="bullet"/>
      <w:lvlText w:val="●"/>
      <w:lvlJc w:val="left"/>
      <w:pPr>
        <w:ind w:left="1165" w:hanging="246"/>
      </w:pPr>
      <w:rPr>
        <w:rFonts w:ascii="Noto Sans Symbols" w:eastAsia="Noto Sans Symbols" w:hAnsi="Noto Sans Symbols" w:cs="Noto Sans Symbols"/>
      </w:rPr>
    </w:lvl>
    <w:lvl w:ilvl="2">
      <w:start w:val="1"/>
      <w:numFmt w:val="bullet"/>
      <w:lvlText w:val="●"/>
      <w:lvlJc w:val="left"/>
      <w:pPr>
        <w:ind w:left="1990" w:hanging="246"/>
      </w:pPr>
      <w:rPr>
        <w:rFonts w:ascii="Noto Sans Symbols" w:eastAsia="Noto Sans Symbols" w:hAnsi="Noto Sans Symbols" w:cs="Noto Sans Symbols"/>
      </w:rPr>
    </w:lvl>
    <w:lvl w:ilvl="3">
      <w:start w:val="1"/>
      <w:numFmt w:val="bullet"/>
      <w:lvlText w:val="●"/>
      <w:lvlJc w:val="left"/>
      <w:pPr>
        <w:ind w:left="2815" w:hanging="246"/>
      </w:pPr>
      <w:rPr>
        <w:rFonts w:ascii="Noto Sans Symbols" w:eastAsia="Noto Sans Symbols" w:hAnsi="Noto Sans Symbols" w:cs="Noto Sans Symbols"/>
      </w:rPr>
    </w:lvl>
    <w:lvl w:ilvl="4">
      <w:start w:val="1"/>
      <w:numFmt w:val="bullet"/>
      <w:lvlText w:val="●"/>
      <w:lvlJc w:val="left"/>
      <w:pPr>
        <w:ind w:left="3640" w:hanging="246"/>
      </w:pPr>
      <w:rPr>
        <w:rFonts w:ascii="Noto Sans Symbols" w:eastAsia="Noto Sans Symbols" w:hAnsi="Noto Sans Symbols" w:cs="Noto Sans Symbols"/>
      </w:rPr>
    </w:lvl>
    <w:lvl w:ilvl="5">
      <w:start w:val="1"/>
      <w:numFmt w:val="bullet"/>
      <w:lvlText w:val="●"/>
      <w:lvlJc w:val="left"/>
      <w:pPr>
        <w:ind w:left="4465" w:hanging="246"/>
      </w:pPr>
      <w:rPr>
        <w:rFonts w:ascii="Noto Sans Symbols" w:eastAsia="Noto Sans Symbols" w:hAnsi="Noto Sans Symbols" w:cs="Noto Sans Symbols"/>
      </w:rPr>
    </w:lvl>
    <w:lvl w:ilvl="6">
      <w:start w:val="1"/>
      <w:numFmt w:val="bullet"/>
      <w:lvlText w:val="●"/>
      <w:lvlJc w:val="left"/>
      <w:pPr>
        <w:ind w:left="5290" w:hanging="246"/>
      </w:pPr>
      <w:rPr>
        <w:rFonts w:ascii="Noto Sans Symbols" w:eastAsia="Noto Sans Symbols" w:hAnsi="Noto Sans Symbols" w:cs="Noto Sans Symbols"/>
      </w:rPr>
    </w:lvl>
    <w:lvl w:ilvl="7">
      <w:start w:val="1"/>
      <w:numFmt w:val="bullet"/>
      <w:lvlText w:val="●"/>
      <w:lvlJc w:val="left"/>
      <w:pPr>
        <w:ind w:left="6115" w:hanging="246"/>
      </w:pPr>
      <w:rPr>
        <w:rFonts w:ascii="Noto Sans Symbols" w:eastAsia="Noto Sans Symbols" w:hAnsi="Noto Sans Symbols" w:cs="Noto Sans Symbols"/>
      </w:rPr>
    </w:lvl>
    <w:lvl w:ilvl="8">
      <w:start w:val="1"/>
      <w:numFmt w:val="bullet"/>
      <w:lvlText w:val="●"/>
      <w:lvlJc w:val="left"/>
      <w:pPr>
        <w:ind w:left="6940" w:hanging="246"/>
      </w:pPr>
      <w:rPr>
        <w:rFonts w:ascii="Noto Sans Symbols" w:eastAsia="Noto Sans Symbols" w:hAnsi="Noto Sans Symbols" w:cs="Noto Sans Symbols"/>
      </w:rPr>
    </w:lvl>
  </w:abstractNum>
  <w:abstractNum w:abstractNumId="5" w15:restartNumberingAfterBreak="0">
    <w:nsid w:val="089E51B4"/>
    <w:multiLevelType w:val="multilevel"/>
    <w:tmpl w:val="4C3E5184"/>
    <w:lvl w:ilvl="0">
      <w:start w:val="1"/>
      <w:numFmt w:val="decimal"/>
      <w:lvlText w:val="%1."/>
      <w:lvlJc w:val="left"/>
      <w:pPr>
        <w:ind w:left="400" w:hanging="1133"/>
      </w:pPr>
      <w:rPr>
        <w:rFonts w:ascii="Times New Roman" w:eastAsia="Times New Roman" w:hAnsi="Times New Roman" w:cs="Times New Roman"/>
        <w:b w:val="0"/>
        <w:i w:val="0"/>
        <w:sz w:val="24"/>
        <w:szCs w:val="24"/>
      </w:rPr>
    </w:lvl>
    <w:lvl w:ilvl="1">
      <w:start w:val="1"/>
      <w:numFmt w:val="bullet"/>
      <w:lvlText w:val="●"/>
      <w:lvlJc w:val="left"/>
      <w:pPr>
        <w:ind w:left="1377" w:hanging="1133"/>
      </w:pPr>
      <w:rPr>
        <w:rFonts w:ascii="Noto Sans Symbols" w:eastAsia="Noto Sans Symbols" w:hAnsi="Noto Sans Symbols" w:cs="Noto Sans Symbols"/>
      </w:rPr>
    </w:lvl>
    <w:lvl w:ilvl="2">
      <w:start w:val="1"/>
      <w:numFmt w:val="bullet"/>
      <w:lvlText w:val="●"/>
      <w:lvlJc w:val="left"/>
      <w:pPr>
        <w:ind w:left="2354" w:hanging="1133"/>
      </w:pPr>
      <w:rPr>
        <w:rFonts w:ascii="Noto Sans Symbols" w:eastAsia="Noto Sans Symbols" w:hAnsi="Noto Sans Symbols" w:cs="Noto Sans Symbols"/>
      </w:rPr>
    </w:lvl>
    <w:lvl w:ilvl="3">
      <w:start w:val="1"/>
      <w:numFmt w:val="bullet"/>
      <w:lvlText w:val="●"/>
      <w:lvlJc w:val="left"/>
      <w:pPr>
        <w:ind w:left="3331" w:hanging="1133"/>
      </w:pPr>
      <w:rPr>
        <w:rFonts w:ascii="Noto Sans Symbols" w:eastAsia="Noto Sans Symbols" w:hAnsi="Noto Sans Symbols" w:cs="Noto Sans Symbols"/>
      </w:rPr>
    </w:lvl>
    <w:lvl w:ilvl="4">
      <w:start w:val="1"/>
      <w:numFmt w:val="bullet"/>
      <w:lvlText w:val="●"/>
      <w:lvlJc w:val="left"/>
      <w:pPr>
        <w:ind w:left="4308" w:hanging="1133"/>
      </w:pPr>
      <w:rPr>
        <w:rFonts w:ascii="Noto Sans Symbols" w:eastAsia="Noto Sans Symbols" w:hAnsi="Noto Sans Symbols" w:cs="Noto Sans Symbols"/>
      </w:rPr>
    </w:lvl>
    <w:lvl w:ilvl="5">
      <w:start w:val="1"/>
      <w:numFmt w:val="bullet"/>
      <w:lvlText w:val="●"/>
      <w:lvlJc w:val="left"/>
      <w:pPr>
        <w:ind w:left="5285" w:hanging="1133"/>
      </w:pPr>
      <w:rPr>
        <w:rFonts w:ascii="Noto Sans Symbols" w:eastAsia="Noto Sans Symbols" w:hAnsi="Noto Sans Symbols" w:cs="Noto Sans Symbols"/>
      </w:rPr>
    </w:lvl>
    <w:lvl w:ilvl="6">
      <w:start w:val="1"/>
      <w:numFmt w:val="bullet"/>
      <w:lvlText w:val="●"/>
      <w:lvlJc w:val="left"/>
      <w:pPr>
        <w:ind w:left="6262" w:hanging="1132"/>
      </w:pPr>
      <w:rPr>
        <w:rFonts w:ascii="Noto Sans Symbols" w:eastAsia="Noto Sans Symbols" w:hAnsi="Noto Sans Symbols" w:cs="Noto Sans Symbols"/>
      </w:rPr>
    </w:lvl>
    <w:lvl w:ilvl="7">
      <w:start w:val="1"/>
      <w:numFmt w:val="bullet"/>
      <w:lvlText w:val="●"/>
      <w:lvlJc w:val="left"/>
      <w:pPr>
        <w:ind w:left="7239" w:hanging="1133"/>
      </w:pPr>
      <w:rPr>
        <w:rFonts w:ascii="Noto Sans Symbols" w:eastAsia="Noto Sans Symbols" w:hAnsi="Noto Sans Symbols" w:cs="Noto Sans Symbols"/>
      </w:rPr>
    </w:lvl>
    <w:lvl w:ilvl="8">
      <w:start w:val="1"/>
      <w:numFmt w:val="bullet"/>
      <w:lvlText w:val="●"/>
      <w:lvlJc w:val="left"/>
      <w:pPr>
        <w:ind w:left="8216" w:hanging="1132"/>
      </w:pPr>
      <w:rPr>
        <w:rFonts w:ascii="Noto Sans Symbols" w:eastAsia="Noto Sans Symbols" w:hAnsi="Noto Sans Symbols" w:cs="Noto Sans Symbols"/>
      </w:rPr>
    </w:lvl>
  </w:abstractNum>
  <w:abstractNum w:abstractNumId="6" w15:restartNumberingAfterBreak="0">
    <w:nsid w:val="09CE6673"/>
    <w:multiLevelType w:val="multilevel"/>
    <w:tmpl w:val="1D386E6E"/>
    <w:lvl w:ilvl="0">
      <w:start w:val="1"/>
      <w:numFmt w:val="decimal"/>
      <w:lvlText w:val="%1."/>
      <w:lvlJc w:val="left"/>
      <w:pPr>
        <w:ind w:left="405" w:hanging="284"/>
      </w:pPr>
      <w:rPr>
        <w:rFonts w:ascii="Times New Roman" w:eastAsia="Times New Roman" w:hAnsi="Times New Roman" w:cs="Times New Roman"/>
        <w:b/>
        <w:i w:val="0"/>
        <w:sz w:val="24"/>
        <w:szCs w:val="24"/>
      </w:rPr>
    </w:lvl>
    <w:lvl w:ilvl="1">
      <w:start w:val="1"/>
      <w:numFmt w:val="decimal"/>
      <w:lvlText w:val="%1.%2."/>
      <w:lvlJc w:val="left"/>
      <w:pPr>
        <w:ind w:left="542" w:hanging="420"/>
      </w:pPr>
      <w:rPr>
        <w:rFonts w:ascii="Times New Roman" w:eastAsia="Times New Roman" w:hAnsi="Times New Roman" w:cs="Times New Roman"/>
        <w:b/>
        <w:i w:val="0"/>
        <w:sz w:val="24"/>
        <w:szCs w:val="24"/>
      </w:rPr>
    </w:lvl>
    <w:lvl w:ilvl="2">
      <w:start w:val="1"/>
      <w:numFmt w:val="decimal"/>
      <w:lvlText w:val="%1.%2.%3."/>
      <w:lvlJc w:val="left"/>
      <w:pPr>
        <w:ind w:left="722" w:hanging="600"/>
      </w:pPr>
      <w:rPr>
        <w:rFonts w:ascii="Times New Roman" w:eastAsia="Times New Roman" w:hAnsi="Times New Roman" w:cs="Times New Roman"/>
        <w:b/>
        <w:i w:val="0"/>
        <w:sz w:val="24"/>
        <w:szCs w:val="24"/>
      </w:rPr>
    </w:lvl>
    <w:lvl w:ilvl="3">
      <w:start w:val="1"/>
      <w:numFmt w:val="bullet"/>
      <w:lvlText w:val="●"/>
      <w:lvlJc w:val="left"/>
      <w:pPr>
        <w:ind w:left="1830" w:hanging="600"/>
      </w:pPr>
      <w:rPr>
        <w:rFonts w:ascii="Noto Sans Symbols" w:eastAsia="Noto Sans Symbols" w:hAnsi="Noto Sans Symbols" w:cs="Noto Sans Symbols"/>
      </w:rPr>
    </w:lvl>
    <w:lvl w:ilvl="4">
      <w:start w:val="1"/>
      <w:numFmt w:val="bullet"/>
      <w:lvlText w:val="●"/>
      <w:lvlJc w:val="left"/>
      <w:pPr>
        <w:ind w:left="2941" w:hanging="600"/>
      </w:pPr>
      <w:rPr>
        <w:rFonts w:ascii="Noto Sans Symbols" w:eastAsia="Noto Sans Symbols" w:hAnsi="Noto Sans Symbols" w:cs="Noto Sans Symbols"/>
      </w:rPr>
    </w:lvl>
    <w:lvl w:ilvl="5">
      <w:start w:val="1"/>
      <w:numFmt w:val="bullet"/>
      <w:lvlText w:val="●"/>
      <w:lvlJc w:val="left"/>
      <w:pPr>
        <w:ind w:left="4052" w:hanging="600"/>
      </w:pPr>
      <w:rPr>
        <w:rFonts w:ascii="Noto Sans Symbols" w:eastAsia="Noto Sans Symbols" w:hAnsi="Noto Sans Symbols" w:cs="Noto Sans Symbols"/>
      </w:rPr>
    </w:lvl>
    <w:lvl w:ilvl="6">
      <w:start w:val="1"/>
      <w:numFmt w:val="bullet"/>
      <w:lvlText w:val="●"/>
      <w:lvlJc w:val="left"/>
      <w:pPr>
        <w:ind w:left="5163" w:hanging="600"/>
      </w:pPr>
      <w:rPr>
        <w:rFonts w:ascii="Noto Sans Symbols" w:eastAsia="Noto Sans Symbols" w:hAnsi="Noto Sans Symbols" w:cs="Noto Sans Symbols"/>
      </w:rPr>
    </w:lvl>
    <w:lvl w:ilvl="7">
      <w:start w:val="1"/>
      <w:numFmt w:val="bullet"/>
      <w:lvlText w:val="●"/>
      <w:lvlJc w:val="left"/>
      <w:pPr>
        <w:ind w:left="6274" w:hanging="600"/>
      </w:pPr>
      <w:rPr>
        <w:rFonts w:ascii="Noto Sans Symbols" w:eastAsia="Noto Sans Symbols" w:hAnsi="Noto Sans Symbols" w:cs="Noto Sans Symbols"/>
      </w:rPr>
    </w:lvl>
    <w:lvl w:ilvl="8">
      <w:start w:val="1"/>
      <w:numFmt w:val="bullet"/>
      <w:lvlText w:val="●"/>
      <w:lvlJc w:val="left"/>
      <w:pPr>
        <w:ind w:left="7384" w:hanging="600"/>
      </w:pPr>
      <w:rPr>
        <w:rFonts w:ascii="Noto Sans Symbols" w:eastAsia="Noto Sans Symbols" w:hAnsi="Noto Sans Symbols" w:cs="Noto Sans Symbols"/>
      </w:rPr>
    </w:lvl>
  </w:abstractNum>
  <w:abstractNum w:abstractNumId="7" w15:restartNumberingAfterBreak="0">
    <w:nsid w:val="09F82B3E"/>
    <w:multiLevelType w:val="multilevel"/>
    <w:tmpl w:val="3A30AB80"/>
    <w:lvl w:ilvl="0">
      <w:start w:val="6"/>
      <w:numFmt w:val="decimal"/>
      <w:lvlText w:val="%1"/>
      <w:lvlJc w:val="left"/>
      <w:pPr>
        <w:ind w:left="400" w:hanging="545"/>
      </w:pPr>
    </w:lvl>
    <w:lvl w:ilvl="1">
      <w:start w:val="5"/>
      <w:numFmt w:val="decimal"/>
      <w:lvlText w:val="%1.%2"/>
      <w:lvlJc w:val="left"/>
      <w:pPr>
        <w:ind w:left="400" w:hanging="545"/>
      </w:pPr>
    </w:lvl>
    <w:lvl w:ilvl="2">
      <w:start w:val="6"/>
      <w:numFmt w:val="decimal"/>
      <w:lvlText w:val="%1.%2.%3"/>
      <w:lvlJc w:val="left"/>
      <w:pPr>
        <w:ind w:left="400" w:hanging="545"/>
      </w:pPr>
      <w:rPr>
        <w:rFonts w:ascii="Times New Roman" w:eastAsia="Times New Roman" w:hAnsi="Times New Roman" w:cs="Times New Roman"/>
        <w:b w:val="0"/>
        <w:i w:val="0"/>
        <w:sz w:val="24"/>
        <w:szCs w:val="24"/>
      </w:rPr>
    </w:lvl>
    <w:lvl w:ilvl="3">
      <w:start w:val="1"/>
      <w:numFmt w:val="lowerLetter"/>
      <w:lvlText w:val="%4)"/>
      <w:lvlJc w:val="left"/>
      <w:pPr>
        <w:ind w:left="1324" w:hanging="357"/>
      </w:pPr>
      <w:rPr>
        <w:rFonts w:ascii="Times New Roman" w:eastAsia="Times New Roman" w:hAnsi="Times New Roman" w:cs="Times New Roman"/>
        <w:b w:val="0"/>
        <w:i w:val="0"/>
        <w:color w:val="000009"/>
        <w:sz w:val="24"/>
        <w:szCs w:val="24"/>
      </w:rPr>
    </w:lvl>
    <w:lvl w:ilvl="4">
      <w:start w:val="1"/>
      <w:numFmt w:val="bullet"/>
      <w:lvlText w:val="●"/>
      <w:lvlJc w:val="left"/>
      <w:pPr>
        <w:ind w:left="4270" w:hanging="358"/>
      </w:pPr>
      <w:rPr>
        <w:rFonts w:ascii="Noto Sans Symbols" w:eastAsia="Noto Sans Symbols" w:hAnsi="Noto Sans Symbols" w:cs="Noto Sans Symbols"/>
      </w:rPr>
    </w:lvl>
    <w:lvl w:ilvl="5">
      <w:start w:val="1"/>
      <w:numFmt w:val="bullet"/>
      <w:lvlText w:val="●"/>
      <w:lvlJc w:val="left"/>
      <w:pPr>
        <w:ind w:left="5253" w:hanging="358"/>
      </w:pPr>
      <w:rPr>
        <w:rFonts w:ascii="Noto Sans Symbols" w:eastAsia="Noto Sans Symbols" w:hAnsi="Noto Sans Symbols" w:cs="Noto Sans Symbols"/>
      </w:rPr>
    </w:lvl>
    <w:lvl w:ilvl="6">
      <w:start w:val="1"/>
      <w:numFmt w:val="bullet"/>
      <w:lvlText w:val="●"/>
      <w:lvlJc w:val="left"/>
      <w:pPr>
        <w:ind w:left="6237" w:hanging="357"/>
      </w:pPr>
      <w:rPr>
        <w:rFonts w:ascii="Noto Sans Symbols" w:eastAsia="Noto Sans Symbols" w:hAnsi="Noto Sans Symbols" w:cs="Noto Sans Symbols"/>
      </w:rPr>
    </w:lvl>
    <w:lvl w:ilvl="7">
      <w:start w:val="1"/>
      <w:numFmt w:val="bullet"/>
      <w:lvlText w:val="●"/>
      <w:lvlJc w:val="left"/>
      <w:pPr>
        <w:ind w:left="7220" w:hanging="358"/>
      </w:pPr>
      <w:rPr>
        <w:rFonts w:ascii="Noto Sans Symbols" w:eastAsia="Noto Sans Symbols" w:hAnsi="Noto Sans Symbols" w:cs="Noto Sans Symbols"/>
      </w:rPr>
    </w:lvl>
    <w:lvl w:ilvl="8">
      <w:start w:val="1"/>
      <w:numFmt w:val="bullet"/>
      <w:lvlText w:val="●"/>
      <w:lvlJc w:val="left"/>
      <w:pPr>
        <w:ind w:left="8204" w:hanging="358"/>
      </w:pPr>
      <w:rPr>
        <w:rFonts w:ascii="Noto Sans Symbols" w:eastAsia="Noto Sans Symbols" w:hAnsi="Noto Sans Symbols" w:cs="Noto Sans Symbols"/>
      </w:rPr>
    </w:lvl>
  </w:abstractNum>
  <w:abstractNum w:abstractNumId="8" w15:restartNumberingAfterBreak="0">
    <w:nsid w:val="0A645E57"/>
    <w:multiLevelType w:val="multilevel"/>
    <w:tmpl w:val="105AC42E"/>
    <w:lvl w:ilvl="0">
      <w:start w:val="4"/>
      <w:numFmt w:val="decimal"/>
      <w:lvlText w:val="%1"/>
      <w:lvlJc w:val="left"/>
      <w:pPr>
        <w:ind w:left="122" w:hanging="404"/>
      </w:pPr>
    </w:lvl>
    <w:lvl w:ilvl="1">
      <w:start w:val="1"/>
      <w:numFmt w:val="decimal"/>
      <w:lvlText w:val="%1.%2"/>
      <w:lvlJc w:val="left"/>
      <w:pPr>
        <w:ind w:left="122" w:hanging="404"/>
      </w:pPr>
      <w:rPr>
        <w:rFonts w:ascii="Times New Roman" w:eastAsia="Times New Roman" w:hAnsi="Times New Roman" w:cs="Times New Roman"/>
        <w:b w:val="0"/>
        <w:i w:val="0"/>
        <w:sz w:val="24"/>
        <w:szCs w:val="24"/>
      </w:rPr>
    </w:lvl>
    <w:lvl w:ilvl="2">
      <w:start w:val="1"/>
      <w:numFmt w:val="bullet"/>
      <w:lvlText w:val="●"/>
      <w:lvlJc w:val="left"/>
      <w:pPr>
        <w:ind w:left="2017" w:hanging="404"/>
      </w:pPr>
      <w:rPr>
        <w:rFonts w:ascii="Noto Sans Symbols" w:eastAsia="Noto Sans Symbols" w:hAnsi="Noto Sans Symbols" w:cs="Noto Sans Symbols"/>
      </w:rPr>
    </w:lvl>
    <w:lvl w:ilvl="3">
      <w:start w:val="1"/>
      <w:numFmt w:val="bullet"/>
      <w:lvlText w:val="●"/>
      <w:lvlJc w:val="left"/>
      <w:pPr>
        <w:ind w:left="2965" w:hanging="404"/>
      </w:pPr>
      <w:rPr>
        <w:rFonts w:ascii="Noto Sans Symbols" w:eastAsia="Noto Sans Symbols" w:hAnsi="Noto Sans Symbols" w:cs="Noto Sans Symbols"/>
      </w:rPr>
    </w:lvl>
    <w:lvl w:ilvl="4">
      <w:start w:val="1"/>
      <w:numFmt w:val="bullet"/>
      <w:lvlText w:val="●"/>
      <w:lvlJc w:val="left"/>
      <w:pPr>
        <w:ind w:left="3914" w:hanging="404"/>
      </w:pPr>
      <w:rPr>
        <w:rFonts w:ascii="Noto Sans Symbols" w:eastAsia="Noto Sans Symbols" w:hAnsi="Noto Sans Symbols" w:cs="Noto Sans Symbols"/>
      </w:rPr>
    </w:lvl>
    <w:lvl w:ilvl="5">
      <w:start w:val="1"/>
      <w:numFmt w:val="bullet"/>
      <w:lvlText w:val="●"/>
      <w:lvlJc w:val="left"/>
      <w:pPr>
        <w:ind w:left="4863" w:hanging="404"/>
      </w:pPr>
      <w:rPr>
        <w:rFonts w:ascii="Noto Sans Symbols" w:eastAsia="Noto Sans Symbols" w:hAnsi="Noto Sans Symbols" w:cs="Noto Sans Symbols"/>
      </w:rPr>
    </w:lvl>
    <w:lvl w:ilvl="6">
      <w:start w:val="1"/>
      <w:numFmt w:val="bullet"/>
      <w:lvlText w:val="●"/>
      <w:lvlJc w:val="left"/>
      <w:pPr>
        <w:ind w:left="5811" w:hanging="404"/>
      </w:pPr>
      <w:rPr>
        <w:rFonts w:ascii="Noto Sans Symbols" w:eastAsia="Noto Sans Symbols" w:hAnsi="Noto Sans Symbols" w:cs="Noto Sans Symbols"/>
      </w:rPr>
    </w:lvl>
    <w:lvl w:ilvl="7">
      <w:start w:val="1"/>
      <w:numFmt w:val="bullet"/>
      <w:lvlText w:val="●"/>
      <w:lvlJc w:val="left"/>
      <w:pPr>
        <w:ind w:left="6760" w:hanging="404"/>
      </w:pPr>
      <w:rPr>
        <w:rFonts w:ascii="Noto Sans Symbols" w:eastAsia="Noto Sans Symbols" w:hAnsi="Noto Sans Symbols" w:cs="Noto Sans Symbols"/>
      </w:rPr>
    </w:lvl>
    <w:lvl w:ilvl="8">
      <w:start w:val="1"/>
      <w:numFmt w:val="bullet"/>
      <w:lvlText w:val="●"/>
      <w:lvlJc w:val="left"/>
      <w:pPr>
        <w:ind w:left="7709" w:hanging="404"/>
      </w:pPr>
      <w:rPr>
        <w:rFonts w:ascii="Noto Sans Symbols" w:eastAsia="Noto Sans Symbols" w:hAnsi="Noto Sans Symbols" w:cs="Noto Sans Symbols"/>
      </w:rPr>
    </w:lvl>
  </w:abstractNum>
  <w:abstractNum w:abstractNumId="9" w15:restartNumberingAfterBreak="0">
    <w:nsid w:val="0B142552"/>
    <w:multiLevelType w:val="multilevel"/>
    <w:tmpl w:val="ED3225E6"/>
    <w:lvl w:ilvl="0">
      <w:start w:val="1"/>
      <w:numFmt w:val="upperRoman"/>
      <w:lvlText w:val="%1"/>
      <w:lvlJc w:val="left"/>
      <w:pPr>
        <w:ind w:left="261" w:hanging="140"/>
      </w:pPr>
      <w:rPr>
        <w:rFonts w:ascii="Times New Roman" w:eastAsia="Times New Roman" w:hAnsi="Times New Roman" w:cs="Times New Roman"/>
        <w:b w:val="0"/>
        <w:i w:val="0"/>
        <w:sz w:val="24"/>
        <w:szCs w:val="24"/>
      </w:rPr>
    </w:lvl>
    <w:lvl w:ilvl="1">
      <w:start w:val="1"/>
      <w:numFmt w:val="bullet"/>
      <w:lvlText w:val="●"/>
      <w:lvlJc w:val="left"/>
      <w:pPr>
        <w:ind w:left="1194" w:hanging="140"/>
      </w:pPr>
      <w:rPr>
        <w:rFonts w:ascii="Noto Sans Symbols" w:eastAsia="Noto Sans Symbols" w:hAnsi="Noto Sans Symbols" w:cs="Noto Sans Symbols"/>
      </w:rPr>
    </w:lvl>
    <w:lvl w:ilvl="2">
      <w:start w:val="1"/>
      <w:numFmt w:val="bullet"/>
      <w:lvlText w:val="●"/>
      <w:lvlJc w:val="left"/>
      <w:pPr>
        <w:ind w:left="2129" w:hanging="140"/>
      </w:pPr>
      <w:rPr>
        <w:rFonts w:ascii="Noto Sans Symbols" w:eastAsia="Noto Sans Symbols" w:hAnsi="Noto Sans Symbols" w:cs="Noto Sans Symbols"/>
      </w:rPr>
    </w:lvl>
    <w:lvl w:ilvl="3">
      <w:start w:val="1"/>
      <w:numFmt w:val="bullet"/>
      <w:lvlText w:val="●"/>
      <w:lvlJc w:val="left"/>
      <w:pPr>
        <w:ind w:left="3063" w:hanging="140"/>
      </w:pPr>
      <w:rPr>
        <w:rFonts w:ascii="Noto Sans Symbols" w:eastAsia="Noto Sans Symbols" w:hAnsi="Noto Sans Symbols" w:cs="Noto Sans Symbols"/>
      </w:rPr>
    </w:lvl>
    <w:lvl w:ilvl="4">
      <w:start w:val="1"/>
      <w:numFmt w:val="bullet"/>
      <w:lvlText w:val="●"/>
      <w:lvlJc w:val="left"/>
      <w:pPr>
        <w:ind w:left="3998" w:hanging="140"/>
      </w:pPr>
      <w:rPr>
        <w:rFonts w:ascii="Noto Sans Symbols" w:eastAsia="Noto Sans Symbols" w:hAnsi="Noto Sans Symbols" w:cs="Noto Sans Symbols"/>
      </w:rPr>
    </w:lvl>
    <w:lvl w:ilvl="5">
      <w:start w:val="1"/>
      <w:numFmt w:val="bullet"/>
      <w:lvlText w:val="●"/>
      <w:lvlJc w:val="left"/>
      <w:pPr>
        <w:ind w:left="4933" w:hanging="140"/>
      </w:pPr>
      <w:rPr>
        <w:rFonts w:ascii="Noto Sans Symbols" w:eastAsia="Noto Sans Symbols" w:hAnsi="Noto Sans Symbols" w:cs="Noto Sans Symbols"/>
      </w:rPr>
    </w:lvl>
    <w:lvl w:ilvl="6">
      <w:start w:val="1"/>
      <w:numFmt w:val="bullet"/>
      <w:lvlText w:val="●"/>
      <w:lvlJc w:val="left"/>
      <w:pPr>
        <w:ind w:left="5867" w:hanging="140"/>
      </w:pPr>
      <w:rPr>
        <w:rFonts w:ascii="Noto Sans Symbols" w:eastAsia="Noto Sans Symbols" w:hAnsi="Noto Sans Symbols" w:cs="Noto Sans Symbols"/>
      </w:rPr>
    </w:lvl>
    <w:lvl w:ilvl="7">
      <w:start w:val="1"/>
      <w:numFmt w:val="bullet"/>
      <w:lvlText w:val="●"/>
      <w:lvlJc w:val="left"/>
      <w:pPr>
        <w:ind w:left="6802" w:hanging="140"/>
      </w:pPr>
      <w:rPr>
        <w:rFonts w:ascii="Noto Sans Symbols" w:eastAsia="Noto Sans Symbols" w:hAnsi="Noto Sans Symbols" w:cs="Noto Sans Symbols"/>
      </w:rPr>
    </w:lvl>
    <w:lvl w:ilvl="8">
      <w:start w:val="1"/>
      <w:numFmt w:val="bullet"/>
      <w:lvlText w:val="●"/>
      <w:lvlJc w:val="left"/>
      <w:pPr>
        <w:ind w:left="7737" w:hanging="140"/>
      </w:pPr>
      <w:rPr>
        <w:rFonts w:ascii="Noto Sans Symbols" w:eastAsia="Noto Sans Symbols" w:hAnsi="Noto Sans Symbols" w:cs="Noto Sans Symbols"/>
      </w:rPr>
    </w:lvl>
  </w:abstractNum>
  <w:abstractNum w:abstractNumId="10" w15:restartNumberingAfterBreak="0">
    <w:nsid w:val="0B7B2FC0"/>
    <w:multiLevelType w:val="multilevel"/>
    <w:tmpl w:val="21E80F2A"/>
    <w:lvl w:ilvl="0">
      <w:start w:val="1"/>
      <w:numFmt w:val="lowerLetter"/>
      <w:lvlText w:val="%1)"/>
      <w:lvlJc w:val="left"/>
      <w:pPr>
        <w:ind w:left="367" w:hanging="246"/>
      </w:pPr>
      <w:rPr>
        <w:rFonts w:ascii="Times New Roman" w:eastAsia="Times New Roman" w:hAnsi="Times New Roman" w:cs="Times New Roman"/>
        <w:b w:val="0"/>
        <w:i w:val="0"/>
        <w:sz w:val="24"/>
        <w:szCs w:val="24"/>
      </w:rPr>
    </w:lvl>
    <w:lvl w:ilvl="1">
      <w:start w:val="1"/>
      <w:numFmt w:val="bullet"/>
      <w:lvlText w:val="●"/>
      <w:lvlJc w:val="left"/>
      <w:pPr>
        <w:ind w:left="1284" w:hanging="246"/>
      </w:pPr>
      <w:rPr>
        <w:rFonts w:ascii="Noto Sans Symbols" w:eastAsia="Noto Sans Symbols" w:hAnsi="Noto Sans Symbols" w:cs="Noto Sans Symbols"/>
      </w:rPr>
    </w:lvl>
    <w:lvl w:ilvl="2">
      <w:start w:val="1"/>
      <w:numFmt w:val="bullet"/>
      <w:lvlText w:val="●"/>
      <w:lvlJc w:val="left"/>
      <w:pPr>
        <w:ind w:left="2209" w:hanging="246"/>
      </w:pPr>
      <w:rPr>
        <w:rFonts w:ascii="Noto Sans Symbols" w:eastAsia="Noto Sans Symbols" w:hAnsi="Noto Sans Symbols" w:cs="Noto Sans Symbols"/>
      </w:rPr>
    </w:lvl>
    <w:lvl w:ilvl="3">
      <w:start w:val="1"/>
      <w:numFmt w:val="bullet"/>
      <w:lvlText w:val="●"/>
      <w:lvlJc w:val="left"/>
      <w:pPr>
        <w:ind w:left="3133" w:hanging="246"/>
      </w:pPr>
      <w:rPr>
        <w:rFonts w:ascii="Noto Sans Symbols" w:eastAsia="Noto Sans Symbols" w:hAnsi="Noto Sans Symbols" w:cs="Noto Sans Symbols"/>
      </w:rPr>
    </w:lvl>
    <w:lvl w:ilvl="4">
      <w:start w:val="1"/>
      <w:numFmt w:val="bullet"/>
      <w:lvlText w:val="●"/>
      <w:lvlJc w:val="left"/>
      <w:pPr>
        <w:ind w:left="4058" w:hanging="246"/>
      </w:pPr>
      <w:rPr>
        <w:rFonts w:ascii="Noto Sans Symbols" w:eastAsia="Noto Sans Symbols" w:hAnsi="Noto Sans Symbols" w:cs="Noto Sans Symbols"/>
      </w:rPr>
    </w:lvl>
    <w:lvl w:ilvl="5">
      <w:start w:val="1"/>
      <w:numFmt w:val="bullet"/>
      <w:lvlText w:val="●"/>
      <w:lvlJc w:val="left"/>
      <w:pPr>
        <w:ind w:left="4983" w:hanging="246"/>
      </w:pPr>
      <w:rPr>
        <w:rFonts w:ascii="Noto Sans Symbols" w:eastAsia="Noto Sans Symbols" w:hAnsi="Noto Sans Symbols" w:cs="Noto Sans Symbols"/>
      </w:rPr>
    </w:lvl>
    <w:lvl w:ilvl="6">
      <w:start w:val="1"/>
      <w:numFmt w:val="bullet"/>
      <w:lvlText w:val="●"/>
      <w:lvlJc w:val="left"/>
      <w:pPr>
        <w:ind w:left="5907" w:hanging="246"/>
      </w:pPr>
      <w:rPr>
        <w:rFonts w:ascii="Noto Sans Symbols" w:eastAsia="Noto Sans Symbols" w:hAnsi="Noto Sans Symbols" w:cs="Noto Sans Symbols"/>
      </w:rPr>
    </w:lvl>
    <w:lvl w:ilvl="7">
      <w:start w:val="1"/>
      <w:numFmt w:val="bullet"/>
      <w:lvlText w:val="●"/>
      <w:lvlJc w:val="left"/>
      <w:pPr>
        <w:ind w:left="6832" w:hanging="246"/>
      </w:pPr>
      <w:rPr>
        <w:rFonts w:ascii="Noto Sans Symbols" w:eastAsia="Noto Sans Symbols" w:hAnsi="Noto Sans Symbols" w:cs="Noto Sans Symbols"/>
      </w:rPr>
    </w:lvl>
    <w:lvl w:ilvl="8">
      <w:start w:val="1"/>
      <w:numFmt w:val="bullet"/>
      <w:lvlText w:val="●"/>
      <w:lvlJc w:val="left"/>
      <w:pPr>
        <w:ind w:left="7757" w:hanging="246"/>
      </w:pPr>
      <w:rPr>
        <w:rFonts w:ascii="Noto Sans Symbols" w:eastAsia="Noto Sans Symbols" w:hAnsi="Noto Sans Symbols" w:cs="Noto Sans Symbols"/>
      </w:rPr>
    </w:lvl>
  </w:abstractNum>
  <w:abstractNum w:abstractNumId="11" w15:restartNumberingAfterBreak="0">
    <w:nsid w:val="0B7F3DC7"/>
    <w:multiLevelType w:val="multilevel"/>
    <w:tmpl w:val="8AC8B3CE"/>
    <w:lvl w:ilvl="0">
      <w:start w:val="6"/>
      <w:numFmt w:val="decimal"/>
      <w:lvlText w:val="%1"/>
      <w:lvlJc w:val="left"/>
      <w:pPr>
        <w:ind w:left="122" w:hanging="548"/>
      </w:pPr>
    </w:lvl>
    <w:lvl w:ilvl="1">
      <w:start w:val="2"/>
      <w:numFmt w:val="decimal"/>
      <w:lvlText w:val="%1.%2"/>
      <w:lvlJc w:val="left"/>
      <w:pPr>
        <w:ind w:left="122" w:hanging="548"/>
      </w:pPr>
    </w:lvl>
    <w:lvl w:ilvl="2">
      <w:start w:val="3"/>
      <w:numFmt w:val="decimal"/>
      <w:lvlText w:val="%1.%2.%3"/>
      <w:lvlJc w:val="left"/>
      <w:pPr>
        <w:ind w:left="122" w:hanging="548"/>
      </w:pPr>
      <w:rPr>
        <w:rFonts w:ascii="Times New Roman" w:eastAsia="Times New Roman" w:hAnsi="Times New Roman" w:cs="Times New Roman"/>
        <w:b w:val="0"/>
        <w:i w:val="0"/>
        <w:sz w:val="24"/>
        <w:szCs w:val="24"/>
      </w:rPr>
    </w:lvl>
    <w:lvl w:ilvl="3">
      <w:start w:val="1"/>
      <w:numFmt w:val="bullet"/>
      <w:lvlText w:val="●"/>
      <w:lvlJc w:val="left"/>
      <w:pPr>
        <w:ind w:left="2965" w:hanging="548"/>
      </w:pPr>
      <w:rPr>
        <w:rFonts w:ascii="Noto Sans Symbols" w:eastAsia="Noto Sans Symbols" w:hAnsi="Noto Sans Symbols" w:cs="Noto Sans Symbols"/>
      </w:rPr>
    </w:lvl>
    <w:lvl w:ilvl="4">
      <w:start w:val="1"/>
      <w:numFmt w:val="bullet"/>
      <w:lvlText w:val="●"/>
      <w:lvlJc w:val="left"/>
      <w:pPr>
        <w:ind w:left="3914" w:hanging="548"/>
      </w:pPr>
      <w:rPr>
        <w:rFonts w:ascii="Noto Sans Symbols" w:eastAsia="Noto Sans Symbols" w:hAnsi="Noto Sans Symbols" w:cs="Noto Sans Symbols"/>
      </w:rPr>
    </w:lvl>
    <w:lvl w:ilvl="5">
      <w:start w:val="1"/>
      <w:numFmt w:val="bullet"/>
      <w:lvlText w:val="●"/>
      <w:lvlJc w:val="left"/>
      <w:pPr>
        <w:ind w:left="4863" w:hanging="548"/>
      </w:pPr>
      <w:rPr>
        <w:rFonts w:ascii="Noto Sans Symbols" w:eastAsia="Noto Sans Symbols" w:hAnsi="Noto Sans Symbols" w:cs="Noto Sans Symbols"/>
      </w:rPr>
    </w:lvl>
    <w:lvl w:ilvl="6">
      <w:start w:val="1"/>
      <w:numFmt w:val="bullet"/>
      <w:lvlText w:val="●"/>
      <w:lvlJc w:val="left"/>
      <w:pPr>
        <w:ind w:left="5811" w:hanging="547"/>
      </w:pPr>
      <w:rPr>
        <w:rFonts w:ascii="Noto Sans Symbols" w:eastAsia="Noto Sans Symbols" w:hAnsi="Noto Sans Symbols" w:cs="Noto Sans Symbols"/>
      </w:rPr>
    </w:lvl>
    <w:lvl w:ilvl="7">
      <w:start w:val="1"/>
      <w:numFmt w:val="bullet"/>
      <w:lvlText w:val="●"/>
      <w:lvlJc w:val="left"/>
      <w:pPr>
        <w:ind w:left="6760" w:hanging="548"/>
      </w:pPr>
      <w:rPr>
        <w:rFonts w:ascii="Noto Sans Symbols" w:eastAsia="Noto Sans Symbols" w:hAnsi="Noto Sans Symbols" w:cs="Noto Sans Symbols"/>
      </w:rPr>
    </w:lvl>
    <w:lvl w:ilvl="8">
      <w:start w:val="1"/>
      <w:numFmt w:val="bullet"/>
      <w:lvlText w:val="●"/>
      <w:lvlJc w:val="left"/>
      <w:pPr>
        <w:ind w:left="7709" w:hanging="548"/>
      </w:pPr>
      <w:rPr>
        <w:rFonts w:ascii="Noto Sans Symbols" w:eastAsia="Noto Sans Symbols" w:hAnsi="Noto Sans Symbols" w:cs="Noto Sans Symbols"/>
      </w:rPr>
    </w:lvl>
  </w:abstractNum>
  <w:abstractNum w:abstractNumId="12" w15:restartNumberingAfterBreak="0">
    <w:nsid w:val="0D7315E3"/>
    <w:multiLevelType w:val="multilevel"/>
    <w:tmpl w:val="D624E39A"/>
    <w:lvl w:ilvl="0">
      <w:start w:val="6"/>
      <w:numFmt w:val="decimal"/>
      <w:lvlText w:val="%1"/>
      <w:lvlJc w:val="left"/>
      <w:pPr>
        <w:ind w:left="1888" w:hanging="780"/>
      </w:pPr>
    </w:lvl>
    <w:lvl w:ilvl="1">
      <w:start w:val="5"/>
      <w:numFmt w:val="decimal"/>
      <w:lvlText w:val="%1.%2"/>
      <w:lvlJc w:val="left"/>
      <w:pPr>
        <w:ind w:left="1888" w:hanging="780"/>
      </w:pPr>
    </w:lvl>
    <w:lvl w:ilvl="2">
      <w:start w:val="5"/>
      <w:numFmt w:val="decimal"/>
      <w:lvlText w:val="%1.%2.%3"/>
      <w:lvlJc w:val="left"/>
      <w:pPr>
        <w:ind w:left="1888" w:hanging="780"/>
      </w:pPr>
    </w:lvl>
    <w:lvl w:ilvl="3">
      <w:start w:val="2"/>
      <w:numFmt w:val="decimal"/>
      <w:lvlText w:val="%1.%2.%3.%4."/>
      <w:lvlJc w:val="left"/>
      <w:pPr>
        <w:ind w:left="1888" w:hanging="780"/>
      </w:pPr>
      <w:rPr>
        <w:rFonts w:ascii="Times New Roman" w:eastAsia="Times New Roman" w:hAnsi="Times New Roman" w:cs="Times New Roman"/>
        <w:b w:val="0"/>
        <w:i w:val="0"/>
        <w:sz w:val="24"/>
        <w:szCs w:val="24"/>
      </w:rPr>
    </w:lvl>
    <w:lvl w:ilvl="4">
      <w:start w:val="1"/>
      <w:numFmt w:val="bullet"/>
      <w:lvlText w:val="●"/>
      <w:lvlJc w:val="left"/>
      <w:pPr>
        <w:ind w:left="5196" w:hanging="780"/>
      </w:pPr>
      <w:rPr>
        <w:rFonts w:ascii="Noto Sans Symbols" w:eastAsia="Noto Sans Symbols" w:hAnsi="Noto Sans Symbols" w:cs="Noto Sans Symbols"/>
      </w:rPr>
    </w:lvl>
    <w:lvl w:ilvl="5">
      <w:start w:val="1"/>
      <w:numFmt w:val="bullet"/>
      <w:lvlText w:val="●"/>
      <w:lvlJc w:val="left"/>
      <w:pPr>
        <w:ind w:left="6025" w:hanging="780"/>
      </w:pPr>
      <w:rPr>
        <w:rFonts w:ascii="Noto Sans Symbols" w:eastAsia="Noto Sans Symbols" w:hAnsi="Noto Sans Symbols" w:cs="Noto Sans Symbols"/>
      </w:rPr>
    </w:lvl>
    <w:lvl w:ilvl="6">
      <w:start w:val="1"/>
      <w:numFmt w:val="bullet"/>
      <w:lvlText w:val="●"/>
      <w:lvlJc w:val="left"/>
      <w:pPr>
        <w:ind w:left="6854" w:hanging="780"/>
      </w:pPr>
      <w:rPr>
        <w:rFonts w:ascii="Noto Sans Symbols" w:eastAsia="Noto Sans Symbols" w:hAnsi="Noto Sans Symbols" w:cs="Noto Sans Symbols"/>
      </w:rPr>
    </w:lvl>
    <w:lvl w:ilvl="7">
      <w:start w:val="1"/>
      <w:numFmt w:val="bullet"/>
      <w:lvlText w:val="●"/>
      <w:lvlJc w:val="left"/>
      <w:pPr>
        <w:ind w:left="7683" w:hanging="780"/>
      </w:pPr>
      <w:rPr>
        <w:rFonts w:ascii="Noto Sans Symbols" w:eastAsia="Noto Sans Symbols" w:hAnsi="Noto Sans Symbols" w:cs="Noto Sans Symbols"/>
      </w:rPr>
    </w:lvl>
    <w:lvl w:ilvl="8">
      <w:start w:val="1"/>
      <w:numFmt w:val="bullet"/>
      <w:lvlText w:val="●"/>
      <w:lvlJc w:val="left"/>
      <w:pPr>
        <w:ind w:left="8512" w:hanging="780"/>
      </w:pPr>
      <w:rPr>
        <w:rFonts w:ascii="Noto Sans Symbols" w:eastAsia="Noto Sans Symbols" w:hAnsi="Noto Sans Symbols" w:cs="Noto Sans Symbols"/>
      </w:rPr>
    </w:lvl>
  </w:abstractNum>
  <w:abstractNum w:abstractNumId="13" w15:restartNumberingAfterBreak="0">
    <w:nsid w:val="0E324A64"/>
    <w:multiLevelType w:val="multilevel"/>
    <w:tmpl w:val="3AAEB14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11052D84"/>
    <w:multiLevelType w:val="hybridMultilevel"/>
    <w:tmpl w:val="AD52CD8A"/>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141C1A34"/>
    <w:multiLevelType w:val="multilevel"/>
    <w:tmpl w:val="1A1CEAB0"/>
    <w:lvl w:ilvl="0">
      <w:start w:val="1"/>
      <w:numFmt w:val="decimal"/>
      <w:lvlText w:val="%1."/>
      <w:lvlJc w:val="left"/>
      <w:pPr>
        <w:ind w:left="36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6" w15:restartNumberingAfterBreak="0">
    <w:nsid w:val="1A806684"/>
    <w:multiLevelType w:val="multilevel"/>
    <w:tmpl w:val="3C502DE0"/>
    <w:lvl w:ilvl="0">
      <w:start w:val="1"/>
      <w:numFmt w:val="upperRoman"/>
      <w:lvlText w:val="%1"/>
      <w:lvlJc w:val="left"/>
      <w:pPr>
        <w:ind w:left="122" w:hanging="140"/>
      </w:pPr>
      <w:rPr>
        <w:rFonts w:ascii="Times New Roman" w:eastAsia="Times New Roman" w:hAnsi="Times New Roman" w:cs="Times New Roman"/>
        <w:b w:val="0"/>
        <w:i w:val="0"/>
        <w:sz w:val="24"/>
        <w:szCs w:val="24"/>
      </w:rPr>
    </w:lvl>
    <w:lvl w:ilvl="1">
      <w:start w:val="1"/>
      <w:numFmt w:val="bullet"/>
      <w:lvlText w:val="●"/>
      <w:lvlJc w:val="left"/>
      <w:pPr>
        <w:ind w:left="1068" w:hanging="140"/>
      </w:pPr>
      <w:rPr>
        <w:rFonts w:ascii="Noto Sans Symbols" w:eastAsia="Noto Sans Symbols" w:hAnsi="Noto Sans Symbols" w:cs="Noto Sans Symbols"/>
      </w:rPr>
    </w:lvl>
    <w:lvl w:ilvl="2">
      <w:start w:val="1"/>
      <w:numFmt w:val="bullet"/>
      <w:lvlText w:val="●"/>
      <w:lvlJc w:val="left"/>
      <w:pPr>
        <w:ind w:left="2017" w:hanging="140"/>
      </w:pPr>
      <w:rPr>
        <w:rFonts w:ascii="Noto Sans Symbols" w:eastAsia="Noto Sans Symbols" w:hAnsi="Noto Sans Symbols" w:cs="Noto Sans Symbols"/>
      </w:rPr>
    </w:lvl>
    <w:lvl w:ilvl="3">
      <w:start w:val="1"/>
      <w:numFmt w:val="bullet"/>
      <w:lvlText w:val="●"/>
      <w:lvlJc w:val="left"/>
      <w:pPr>
        <w:ind w:left="2965" w:hanging="140"/>
      </w:pPr>
      <w:rPr>
        <w:rFonts w:ascii="Noto Sans Symbols" w:eastAsia="Noto Sans Symbols" w:hAnsi="Noto Sans Symbols" w:cs="Noto Sans Symbols"/>
      </w:rPr>
    </w:lvl>
    <w:lvl w:ilvl="4">
      <w:start w:val="1"/>
      <w:numFmt w:val="bullet"/>
      <w:lvlText w:val="●"/>
      <w:lvlJc w:val="left"/>
      <w:pPr>
        <w:ind w:left="3914" w:hanging="140"/>
      </w:pPr>
      <w:rPr>
        <w:rFonts w:ascii="Noto Sans Symbols" w:eastAsia="Noto Sans Symbols" w:hAnsi="Noto Sans Symbols" w:cs="Noto Sans Symbols"/>
      </w:rPr>
    </w:lvl>
    <w:lvl w:ilvl="5">
      <w:start w:val="1"/>
      <w:numFmt w:val="bullet"/>
      <w:lvlText w:val="●"/>
      <w:lvlJc w:val="left"/>
      <w:pPr>
        <w:ind w:left="4863" w:hanging="140"/>
      </w:pPr>
      <w:rPr>
        <w:rFonts w:ascii="Noto Sans Symbols" w:eastAsia="Noto Sans Symbols" w:hAnsi="Noto Sans Symbols" w:cs="Noto Sans Symbols"/>
      </w:rPr>
    </w:lvl>
    <w:lvl w:ilvl="6">
      <w:start w:val="1"/>
      <w:numFmt w:val="bullet"/>
      <w:lvlText w:val="●"/>
      <w:lvlJc w:val="left"/>
      <w:pPr>
        <w:ind w:left="5811" w:hanging="140"/>
      </w:pPr>
      <w:rPr>
        <w:rFonts w:ascii="Noto Sans Symbols" w:eastAsia="Noto Sans Symbols" w:hAnsi="Noto Sans Symbols" w:cs="Noto Sans Symbols"/>
      </w:rPr>
    </w:lvl>
    <w:lvl w:ilvl="7">
      <w:start w:val="1"/>
      <w:numFmt w:val="bullet"/>
      <w:lvlText w:val="●"/>
      <w:lvlJc w:val="left"/>
      <w:pPr>
        <w:ind w:left="6760" w:hanging="140"/>
      </w:pPr>
      <w:rPr>
        <w:rFonts w:ascii="Noto Sans Symbols" w:eastAsia="Noto Sans Symbols" w:hAnsi="Noto Sans Symbols" w:cs="Noto Sans Symbols"/>
      </w:rPr>
    </w:lvl>
    <w:lvl w:ilvl="8">
      <w:start w:val="1"/>
      <w:numFmt w:val="bullet"/>
      <w:lvlText w:val="●"/>
      <w:lvlJc w:val="left"/>
      <w:pPr>
        <w:ind w:left="7709" w:hanging="140"/>
      </w:pPr>
      <w:rPr>
        <w:rFonts w:ascii="Noto Sans Symbols" w:eastAsia="Noto Sans Symbols" w:hAnsi="Noto Sans Symbols" w:cs="Noto Sans Symbols"/>
      </w:rPr>
    </w:lvl>
  </w:abstractNum>
  <w:abstractNum w:abstractNumId="17" w15:restartNumberingAfterBreak="0">
    <w:nsid w:val="1AC767A5"/>
    <w:multiLevelType w:val="multilevel"/>
    <w:tmpl w:val="EDF2EB2A"/>
    <w:lvl w:ilvl="0">
      <w:start w:val="14"/>
      <w:numFmt w:val="decimal"/>
      <w:lvlText w:val="%1"/>
      <w:lvlJc w:val="left"/>
      <w:pPr>
        <w:ind w:left="122" w:hanging="477"/>
      </w:pPr>
    </w:lvl>
    <w:lvl w:ilvl="1">
      <w:start w:val="1"/>
      <w:numFmt w:val="decimal"/>
      <w:lvlText w:val="%1.%2"/>
      <w:lvlJc w:val="left"/>
      <w:pPr>
        <w:ind w:left="122" w:hanging="477"/>
      </w:pPr>
      <w:rPr>
        <w:rFonts w:ascii="Times New Roman" w:eastAsia="Times New Roman" w:hAnsi="Times New Roman" w:cs="Times New Roman"/>
        <w:b w:val="0"/>
        <w:i w:val="0"/>
        <w:sz w:val="24"/>
        <w:szCs w:val="24"/>
      </w:rPr>
    </w:lvl>
    <w:lvl w:ilvl="2">
      <w:start w:val="1"/>
      <w:numFmt w:val="decimal"/>
      <w:lvlText w:val="%1.%2.%3"/>
      <w:lvlJc w:val="left"/>
      <w:pPr>
        <w:ind w:left="782" w:hanging="660"/>
      </w:pPr>
      <w:rPr>
        <w:rFonts w:ascii="Times New Roman" w:eastAsia="Times New Roman" w:hAnsi="Times New Roman" w:cs="Times New Roman"/>
        <w:b w:val="0"/>
        <w:i w:val="0"/>
        <w:sz w:val="24"/>
        <w:szCs w:val="24"/>
      </w:rPr>
    </w:lvl>
    <w:lvl w:ilvl="3">
      <w:start w:val="1"/>
      <w:numFmt w:val="bullet"/>
      <w:lvlText w:val="●"/>
      <w:lvlJc w:val="left"/>
      <w:pPr>
        <w:ind w:left="2741" w:hanging="660"/>
      </w:pPr>
      <w:rPr>
        <w:rFonts w:ascii="Noto Sans Symbols" w:eastAsia="Noto Sans Symbols" w:hAnsi="Noto Sans Symbols" w:cs="Noto Sans Symbols"/>
      </w:rPr>
    </w:lvl>
    <w:lvl w:ilvl="4">
      <w:start w:val="1"/>
      <w:numFmt w:val="bullet"/>
      <w:lvlText w:val="●"/>
      <w:lvlJc w:val="left"/>
      <w:pPr>
        <w:ind w:left="3722" w:hanging="660"/>
      </w:pPr>
      <w:rPr>
        <w:rFonts w:ascii="Noto Sans Symbols" w:eastAsia="Noto Sans Symbols" w:hAnsi="Noto Sans Symbols" w:cs="Noto Sans Symbols"/>
      </w:rPr>
    </w:lvl>
    <w:lvl w:ilvl="5">
      <w:start w:val="1"/>
      <w:numFmt w:val="bullet"/>
      <w:lvlText w:val="●"/>
      <w:lvlJc w:val="left"/>
      <w:pPr>
        <w:ind w:left="4702" w:hanging="660"/>
      </w:pPr>
      <w:rPr>
        <w:rFonts w:ascii="Noto Sans Symbols" w:eastAsia="Noto Sans Symbols" w:hAnsi="Noto Sans Symbols" w:cs="Noto Sans Symbols"/>
      </w:rPr>
    </w:lvl>
    <w:lvl w:ilvl="6">
      <w:start w:val="1"/>
      <w:numFmt w:val="bullet"/>
      <w:lvlText w:val="●"/>
      <w:lvlJc w:val="left"/>
      <w:pPr>
        <w:ind w:left="5683" w:hanging="660"/>
      </w:pPr>
      <w:rPr>
        <w:rFonts w:ascii="Noto Sans Symbols" w:eastAsia="Noto Sans Symbols" w:hAnsi="Noto Sans Symbols" w:cs="Noto Sans Symbols"/>
      </w:rPr>
    </w:lvl>
    <w:lvl w:ilvl="7">
      <w:start w:val="1"/>
      <w:numFmt w:val="bullet"/>
      <w:lvlText w:val="●"/>
      <w:lvlJc w:val="left"/>
      <w:pPr>
        <w:ind w:left="6664" w:hanging="660"/>
      </w:pPr>
      <w:rPr>
        <w:rFonts w:ascii="Noto Sans Symbols" w:eastAsia="Noto Sans Symbols" w:hAnsi="Noto Sans Symbols" w:cs="Noto Sans Symbols"/>
      </w:rPr>
    </w:lvl>
    <w:lvl w:ilvl="8">
      <w:start w:val="1"/>
      <w:numFmt w:val="bullet"/>
      <w:lvlText w:val="●"/>
      <w:lvlJc w:val="left"/>
      <w:pPr>
        <w:ind w:left="7644" w:hanging="660"/>
      </w:pPr>
      <w:rPr>
        <w:rFonts w:ascii="Noto Sans Symbols" w:eastAsia="Noto Sans Symbols" w:hAnsi="Noto Sans Symbols" w:cs="Noto Sans Symbols"/>
      </w:rPr>
    </w:lvl>
  </w:abstractNum>
  <w:abstractNum w:abstractNumId="18" w15:restartNumberingAfterBreak="0">
    <w:nsid w:val="1B0E15EC"/>
    <w:multiLevelType w:val="multilevel"/>
    <w:tmpl w:val="604A6A0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1CBE57FB"/>
    <w:multiLevelType w:val="multilevel"/>
    <w:tmpl w:val="EFC4F7F4"/>
    <w:lvl w:ilvl="0">
      <w:start w:val="1"/>
      <w:numFmt w:val="upperRoman"/>
      <w:lvlText w:val="%1"/>
      <w:lvlJc w:val="left"/>
      <w:pPr>
        <w:ind w:left="261" w:hanging="140"/>
      </w:pPr>
      <w:rPr>
        <w:rFonts w:ascii="Times New Roman" w:eastAsia="Times New Roman" w:hAnsi="Times New Roman" w:cs="Times New Roman"/>
        <w:b w:val="0"/>
        <w:i w:val="0"/>
        <w:sz w:val="24"/>
        <w:szCs w:val="24"/>
      </w:rPr>
    </w:lvl>
    <w:lvl w:ilvl="1">
      <w:start w:val="1"/>
      <w:numFmt w:val="bullet"/>
      <w:lvlText w:val="●"/>
      <w:lvlJc w:val="left"/>
      <w:pPr>
        <w:ind w:left="1194" w:hanging="140"/>
      </w:pPr>
      <w:rPr>
        <w:rFonts w:ascii="Noto Sans Symbols" w:eastAsia="Noto Sans Symbols" w:hAnsi="Noto Sans Symbols" w:cs="Noto Sans Symbols"/>
      </w:rPr>
    </w:lvl>
    <w:lvl w:ilvl="2">
      <w:start w:val="1"/>
      <w:numFmt w:val="bullet"/>
      <w:lvlText w:val="●"/>
      <w:lvlJc w:val="left"/>
      <w:pPr>
        <w:ind w:left="2129" w:hanging="140"/>
      </w:pPr>
      <w:rPr>
        <w:rFonts w:ascii="Noto Sans Symbols" w:eastAsia="Noto Sans Symbols" w:hAnsi="Noto Sans Symbols" w:cs="Noto Sans Symbols"/>
      </w:rPr>
    </w:lvl>
    <w:lvl w:ilvl="3">
      <w:start w:val="1"/>
      <w:numFmt w:val="bullet"/>
      <w:lvlText w:val="●"/>
      <w:lvlJc w:val="left"/>
      <w:pPr>
        <w:ind w:left="3063" w:hanging="140"/>
      </w:pPr>
      <w:rPr>
        <w:rFonts w:ascii="Noto Sans Symbols" w:eastAsia="Noto Sans Symbols" w:hAnsi="Noto Sans Symbols" w:cs="Noto Sans Symbols"/>
      </w:rPr>
    </w:lvl>
    <w:lvl w:ilvl="4">
      <w:start w:val="1"/>
      <w:numFmt w:val="bullet"/>
      <w:lvlText w:val="●"/>
      <w:lvlJc w:val="left"/>
      <w:pPr>
        <w:ind w:left="3998" w:hanging="140"/>
      </w:pPr>
      <w:rPr>
        <w:rFonts w:ascii="Noto Sans Symbols" w:eastAsia="Noto Sans Symbols" w:hAnsi="Noto Sans Symbols" w:cs="Noto Sans Symbols"/>
      </w:rPr>
    </w:lvl>
    <w:lvl w:ilvl="5">
      <w:start w:val="1"/>
      <w:numFmt w:val="bullet"/>
      <w:lvlText w:val="●"/>
      <w:lvlJc w:val="left"/>
      <w:pPr>
        <w:ind w:left="4933" w:hanging="140"/>
      </w:pPr>
      <w:rPr>
        <w:rFonts w:ascii="Noto Sans Symbols" w:eastAsia="Noto Sans Symbols" w:hAnsi="Noto Sans Symbols" w:cs="Noto Sans Symbols"/>
      </w:rPr>
    </w:lvl>
    <w:lvl w:ilvl="6">
      <w:start w:val="1"/>
      <w:numFmt w:val="bullet"/>
      <w:lvlText w:val="●"/>
      <w:lvlJc w:val="left"/>
      <w:pPr>
        <w:ind w:left="5867" w:hanging="140"/>
      </w:pPr>
      <w:rPr>
        <w:rFonts w:ascii="Noto Sans Symbols" w:eastAsia="Noto Sans Symbols" w:hAnsi="Noto Sans Symbols" w:cs="Noto Sans Symbols"/>
      </w:rPr>
    </w:lvl>
    <w:lvl w:ilvl="7">
      <w:start w:val="1"/>
      <w:numFmt w:val="bullet"/>
      <w:lvlText w:val="●"/>
      <w:lvlJc w:val="left"/>
      <w:pPr>
        <w:ind w:left="6802" w:hanging="140"/>
      </w:pPr>
      <w:rPr>
        <w:rFonts w:ascii="Noto Sans Symbols" w:eastAsia="Noto Sans Symbols" w:hAnsi="Noto Sans Symbols" w:cs="Noto Sans Symbols"/>
      </w:rPr>
    </w:lvl>
    <w:lvl w:ilvl="8">
      <w:start w:val="1"/>
      <w:numFmt w:val="bullet"/>
      <w:lvlText w:val="●"/>
      <w:lvlJc w:val="left"/>
      <w:pPr>
        <w:ind w:left="7737" w:hanging="140"/>
      </w:pPr>
      <w:rPr>
        <w:rFonts w:ascii="Noto Sans Symbols" w:eastAsia="Noto Sans Symbols" w:hAnsi="Noto Sans Symbols" w:cs="Noto Sans Symbols"/>
      </w:rPr>
    </w:lvl>
  </w:abstractNum>
  <w:abstractNum w:abstractNumId="20" w15:restartNumberingAfterBreak="0">
    <w:nsid w:val="1E347406"/>
    <w:multiLevelType w:val="multilevel"/>
    <w:tmpl w:val="C986B4C6"/>
    <w:lvl w:ilvl="0">
      <w:start w:val="7"/>
      <w:numFmt w:val="decimal"/>
      <w:lvlText w:val="%1"/>
      <w:lvlJc w:val="left"/>
      <w:pPr>
        <w:ind w:left="482" w:hanging="360"/>
      </w:pPr>
    </w:lvl>
    <w:lvl w:ilvl="1">
      <w:start w:val="1"/>
      <w:numFmt w:val="decimal"/>
      <w:lvlText w:val="%1.%2"/>
      <w:lvlJc w:val="left"/>
      <w:pPr>
        <w:ind w:left="482" w:hanging="360"/>
      </w:pPr>
      <w:rPr>
        <w:rFonts w:ascii="Times New Roman" w:eastAsia="Times New Roman" w:hAnsi="Times New Roman" w:cs="Times New Roman"/>
        <w:b w:val="0"/>
        <w:i w:val="0"/>
        <w:sz w:val="24"/>
        <w:szCs w:val="24"/>
      </w:rPr>
    </w:lvl>
    <w:lvl w:ilvl="2">
      <w:start w:val="1"/>
      <w:numFmt w:val="decimal"/>
      <w:lvlText w:val="%1.%2.%3"/>
      <w:lvlJc w:val="left"/>
      <w:pPr>
        <w:ind w:left="122" w:hanging="543"/>
      </w:pPr>
      <w:rPr>
        <w:rFonts w:ascii="Times New Roman" w:eastAsia="Times New Roman" w:hAnsi="Times New Roman" w:cs="Times New Roman"/>
        <w:b w:val="0"/>
        <w:i w:val="0"/>
        <w:sz w:val="24"/>
        <w:szCs w:val="24"/>
      </w:rPr>
    </w:lvl>
    <w:lvl w:ilvl="3">
      <w:start w:val="1"/>
      <w:numFmt w:val="bullet"/>
      <w:lvlText w:val="●"/>
      <w:lvlJc w:val="left"/>
      <w:pPr>
        <w:ind w:left="2508" w:hanging="543"/>
      </w:pPr>
      <w:rPr>
        <w:rFonts w:ascii="Noto Sans Symbols" w:eastAsia="Noto Sans Symbols" w:hAnsi="Noto Sans Symbols" w:cs="Noto Sans Symbols"/>
      </w:rPr>
    </w:lvl>
    <w:lvl w:ilvl="4">
      <w:start w:val="1"/>
      <w:numFmt w:val="bullet"/>
      <w:lvlText w:val="●"/>
      <w:lvlJc w:val="left"/>
      <w:pPr>
        <w:ind w:left="3522" w:hanging="543"/>
      </w:pPr>
      <w:rPr>
        <w:rFonts w:ascii="Noto Sans Symbols" w:eastAsia="Noto Sans Symbols" w:hAnsi="Noto Sans Symbols" w:cs="Noto Sans Symbols"/>
      </w:rPr>
    </w:lvl>
    <w:lvl w:ilvl="5">
      <w:start w:val="1"/>
      <w:numFmt w:val="bullet"/>
      <w:lvlText w:val="●"/>
      <w:lvlJc w:val="left"/>
      <w:pPr>
        <w:ind w:left="4536" w:hanging="543"/>
      </w:pPr>
      <w:rPr>
        <w:rFonts w:ascii="Noto Sans Symbols" w:eastAsia="Noto Sans Symbols" w:hAnsi="Noto Sans Symbols" w:cs="Noto Sans Symbols"/>
      </w:rPr>
    </w:lvl>
    <w:lvl w:ilvl="6">
      <w:start w:val="1"/>
      <w:numFmt w:val="bullet"/>
      <w:lvlText w:val="●"/>
      <w:lvlJc w:val="left"/>
      <w:pPr>
        <w:ind w:left="5550" w:hanging="543"/>
      </w:pPr>
      <w:rPr>
        <w:rFonts w:ascii="Noto Sans Symbols" w:eastAsia="Noto Sans Symbols" w:hAnsi="Noto Sans Symbols" w:cs="Noto Sans Symbols"/>
      </w:rPr>
    </w:lvl>
    <w:lvl w:ilvl="7">
      <w:start w:val="1"/>
      <w:numFmt w:val="bullet"/>
      <w:lvlText w:val="●"/>
      <w:lvlJc w:val="left"/>
      <w:pPr>
        <w:ind w:left="6564" w:hanging="543"/>
      </w:pPr>
      <w:rPr>
        <w:rFonts w:ascii="Noto Sans Symbols" w:eastAsia="Noto Sans Symbols" w:hAnsi="Noto Sans Symbols" w:cs="Noto Sans Symbols"/>
      </w:rPr>
    </w:lvl>
    <w:lvl w:ilvl="8">
      <w:start w:val="1"/>
      <w:numFmt w:val="bullet"/>
      <w:lvlText w:val="●"/>
      <w:lvlJc w:val="left"/>
      <w:pPr>
        <w:ind w:left="7578" w:hanging="543"/>
      </w:pPr>
      <w:rPr>
        <w:rFonts w:ascii="Noto Sans Symbols" w:eastAsia="Noto Sans Symbols" w:hAnsi="Noto Sans Symbols" w:cs="Noto Sans Symbols"/>
      </w:rPr>
    </w:lvl>
  </w:abstractNum>
  <w:abstractNum w:abstractNumId="21" w15:restartNumberingAfterBreak="0">
    <w:nsid w:val="1F484E9E"/>
    <w:multiLevelType w:val="multilevel"/>
    <w:tmpl w:val="88FCB34A"/>
    <w:lvl w:ilvl="0">
      <w:start w:val="1"/>
      <w:numFmt w:val="lowerLetter"/>
      <w:lvlText w:val="%1)"/>
      <w:lvlJc w:val="left"/>
      <w:pPr>
        <w:ind w:left="122" w:hanging="351"/>
      </w:pPr>
      <w:rPr>
        <w:rFonts w:ascii="Times New Roman" w:eastAsia="Times New Roman" w:hAnsi="Times New Roman" w:cs="Times New Roman"/>
        <w:b w:val="0"/>
        <w:i w:val="0"/>
        <w:sz w:val="24"/>
        <w:szCs w:val="24"/>
      </w:rPr>
    </w:lvl>
    <w:lvl w:ilvl="1">
      <w:start w:val="1"/>
      <w:numFmt w:val="bullet"/>
      <w:lvlText w:val="●"/>
      <w:lvlJc w:val="left"/>
      <w:pPr>
        <w:ind w:left="1068" w:hanging="351"/>
      </w:pPr>
      <w:rPr>
        <w:rFonts w:ascii="Noto Sans Symbols" w:eastAsia="Noto Sans Symbols" w:hAnsi="Noto Sans Symbols" w:cs="Noto Sans Symbols"/>
      </w:rPr>
    </w:lvl>
    <w:lvl w:ilvl="2">
      <w:start w:val="1"/>
      <w:numFmt w:val="bullet"/>
      <w:lvlText w:val="●"/>
      <w:lvlJc w:val="left"/>
      <w:pPr>
        <w:ind w:left="2017" w:hanging="351"/>
      </w:pPr>
      <w:rPr>
        <w:rFonts w:ascii="Noto Sans Symbols" w:eastAsia="Noto Sans Symbols" w:hAnsi="Noto Sans Symbols" w:cs="Noto Sans Symbols"/>
      </w:rPr>
    </w:lvl>
    <w:lvl w:ilvl="3">
      <w:start w:val="1"/>
      <w:numFmt w:val="bullet"/>
      <w:lvlText w:val="●"/>
      <w:lvlJc w:val="left"/>
      <w:pPr>
        <w:ind w:left="2965" w:hanging="351"/>
      </w:pPr>
      <w:rPr>
        <w:rFonts w:ascii="Noto Sans Symbols" w:eastAsia="Noto Sans Symbols" w:hAnsi="Noto Sans Symbols" w:cs="Noto Sans Symbols"/>
      </w:rPr>
    </w:lvl>
    <w:lvl w:ilvl="4">
      <w:start w:val="1"/>
      <w:numFmt w:val="bullet"/>
      <w:lvlText w:val="●"/>
      <w:lvlJc w:val="left"/>
      <w:pPr>
        <w:ind w:left="3914" w:hanging="351"/>
      </w:pPr>
      <w:rPr>
        <w:rFonts w:ascii="Noto Sans Symbols" w:eastAsia="Noto Sans Symbols" w:hAnsi="Noto Sans Symbols" w:cs="Noto Sans Symbols"/>
      </w:rPr>
    </w:lvl>
    <w:lvl w:ilvl="5">
      <w:start w:val="1"/>
      <w:numFmt w:val="bullet"/>
      <w:lvlText w:val="●"/>
      <w:lvlJc w:val="left"/>
      <w:pPr>
        <w:ind w:left="4863" w:hanging="351"/>
      </w:pPr>
      <w:rPr>
        <w:rFonts w:ascii="Noto Sans Symbols" w:eastAsia="Noto Sans Symbols" w:hAnsi="Noto Sans Symbols" w:cs="Noto Sans Symbols"/>
      </w:rPr>
    </w:lvl>
    <w:lvl w:ilvl="6">
      <w:start w:val="1"/>
      <w:numFmt w:val="bullet"/>
      <w:lvlText w:val="●"/>
      <w:lvlJc w:val="left"/>
      <w:pPr>
        <w:ind w:left="5811" w:hanging="351"/>
      </w:pPr>
      <w:rPr>
        <w:rFonts w:ascii="Noto Sans Symbols" w:eastAsia="Noto Sans Symbols" w:hAnsi="Noto Sans Symbols" w:cs="Noto Sans Symbols"/>
      </w:rPr>
    </w:lvl>
    <w:lvl w:ilvl="7">
      <w:start w:val="1"/>
      <w:numFmt w:val="bullet"/>
      <w:lvlText w:val="●"/>
      <w:lvlJc w:val="left"/>
      <w:pPr>
        <w:ind w:left="6760" w:hanging="351"/>
      </w:pPr>
      <w:rPr>
        <w:rFonts w:ascii="Noto Sans Symbols" w:eastAsia="Noto Sans Symbols" w:hAnsi="Noto Sans Symbols" w:cs="Noto Sans Symbols"/>
      </w:rPr>
    </w:lvl>
    <w:lvl w:ilvl="8">
      <w:start w:val="1"/>
      <w:numFmt w:val="bullet"/>
      <w:lvlText w:val="●"/>
      <w:lvlJc w:val="left"/>
      <w:pPr>
        <w:ind w:left="7709" w:hanging="351"/>
      </w:pPr>
      <w:rPr>
        <w:rFonts w:ascii="Noto Sans Symbols" w:eastAsia="Noto Sans Symbols" w:hAnsi="Noto Sans Symbols" w:cs="Noto Sans Symbols"/>
      </w:rPr>
    </w:lvl>
  </w:abstractNum>
  <w:abstractNum w:abstractNumId="22" w15:restartNumberingAfterBreak="0">
    <w:nsid w:val="20D24F1D"/>
    <w:multiLevelType w:val="multilevel"/>
    <w:tmpl w:val="90B866EE"/>
    <w:lvl w:ilvl="0">
      <w:start w:val="1"/>
      <w:numFmt w:val="decimal"/>
      <w:lvlText w:val="%1."/>
      <w:lvlJc w:val="left"/>
      <w:pPr>
        <w:ind w:left="966" w:hanging="567"/>
      </w:pPr>
      <w:rPr>
        <w:rFonts w:ascii="Times New Roman" w:eastAsia="Times New Roman" w:hAnsi="Times New Roman" w:cs="Times New Roman"/>
        <w:b/>
        <w:i w:val="0"/>
        <w:sz w:val="24"/>
        <w:szCs w:val="24"/>
      </w:rPr>
    </w:lvl>
    <w:lvl w:ilvl="1">
      <w:start w:val="1"/>
      <w:numFmt w:val="decimal"/>
      <w:lvlText w:val="%1.%2"/>
      <w:lvlJc w:val="left"/>
      <w:pPr>
        <w:ind w:left="1326" w:hanging="360"/>
      </w:pPr>
      <w:rPr>
        <w:color w:val="000009"/>
      </w:rPr>
    </w:lvl>
    <w:lvl w:ilvl="2">
      <w:start w:val="1"/>
      <w:numFmt w:val="decimal"/>
      <w:lvlText w:val="%1.%2.%3"/>
      <w:lvlJc w:val="left"/>
      <w:pPr>
        <w:ind w:left="1840" w:hanging="360"/>
      </w:pPr>
      <w:rPr>
        <w:rFonts w:ascii="Times New Roman" w:eastAsia="Times New Roman" w:hAnsi="Times New Roman" w:cs="Times New Roman"/>
        <w:b/>
        <w:i w:val="0"/>
        <w:sz w:val="24"/>
        <w:szCs w:val="24"/>
      </w:rPr>
    </w:lvl>
    <w:lvl w:ilvl="3">
      <w:start w:val="1"/>
      <w:numFmt w:val="lowerLetter"/>
      <w:lvlText w:val="%4)"/>
      <w:lvlJc w:val="left"/>
      <w:pPr>
        <w:ind w:left="1840" w:hanging="360"/>
      </w:pPr>
    </w:lvl>
    <w:lvl w:ilvl="4">
      <w:start w:val="1"/>
      <w:numFmt w:val="bullet"/>
      <w:lvlText w:val="●"/>
      <w:lvlJc w:val="left"/>
      <w:pPr>
        <w:ind w:left="1840" w:hanging="360"/>
      </w:pPr>
      <w:rPr>
        <w:rFonts w:ascii="Noto Sans Symbols" w:eastAsia="Noto Sans Symbols" w:hAnsi="Noto Sans Symbols" w:cs="Noto Sans Symbols"/>
      </w:rPr>
    </w:lvl>
    <w:lvl w:ilvl="5">
      <w:start w:val="1"/>
      <w:numFmt w:val="bullet"/>
      <w:lvlText w:val="●"/>
      <w:lvlJc w:val="left"/>
      <w:pPr>
        <w:ind w:left="1940" w:hanging="360"/>
      </w:pPr>
      <w:rPr>
        <w:rFonts w:ascii="Noto Sans Symbols" w:eastAsia="Noto Sans Symbols" w:hAnsi="Noto Sans Symbols" w:cs="Noto Sans Symbols"/>
      </w:rPr>
    </w:lvl>
    <w:lvl w:ilvl="6">
      <w:start w:val="1"/>
      <w:numFmt w:val="bullet"/>
      <w:lvlText w:val="●"/>
      <w:lvlJc w:val="left"/>
      <w:pPr>
        <w:ind w:left="2360" w:hanging="360"/>
      </w:pPr>
      <w:rPr>
        <w:rFonts w:ascii="Noto Sans Symbols" w:eastAsia="Noto Sans Symbols" w:hAnsi="Noto Sans Symbols" w:cs="Noto Sans Symbols"/>
      </w:rPr>
    </w:lvl>
    <w:lvl w:ilvl="7">
      <w:start w:val="1"/>
      <w:numFmt w:val="bullet"/>
      <w:lvlText w:val="●"/>
      <w:lvlJc w:val="left"/>
      <w:pPr>
        <w:ind w:left="4312" w:hanging="360"/>
      </w:pPr>
      <w:rPr>
        <w:rFonts w:ascii="Noto Sans Symbols" w:eastAsia="Noto Sans Symbols" w:hAnsi="Noto Sans Symbols" w:cs="Noto Sans Symbols"/>
      </w:rPr>
    </w:lvl>
    <w:lvl w:ilvl="8">
      <w:start w:val="1"/>
      <w:numFmt w:val="bullet"/>
      <w:lvlText w:val="●"/>
      <w:lvlJc w:val="left"/>
      <w:pPr>
        <w:ind w:left="6265" w:hanging="360"/>
      </w:pPr>
      <w:rPr>
        <w:rFonts w:ascii="Noto Sans Symbols" w:eastAsia="Noto Sans Symbols" w:hAnsi="Noto Sans Symbols" w:cs="Noto Sans Symbols"/>
      </w:rPr>
    </w:lvl>
  </w:abstractNum>
  <w:abstractNum w:abstractNumId="23" w15:restartNumberingAfterBreak="0">
    <w:nsid w:val="23E0143D"/>
    <w:multiLevelType w:val="multilevel"/>
    <w:tmpl w:val="443C1C70"/>
    <w:lvl w:ilvl="0">
      <w:start w:val="6"/>
      <w:numFmt w:val="decimal"/>
      <w:lvlText w:val="%1"/>
      <w:lvlJc w:val="left"/>
      <w:pPr>
        <w:ind w:left="820" w:hanging="420"/>
      </w:pPr>
    </w:lvl>
    <w:lvl w:ilvl="1">
      <w:start w:val="5"/>
      <w:numFmt w:val="decimal"/>
      <w:lvlText w:val="%1.%2."/>
      <w:lvlJc w:val="left"/>
      <w:pPr>
        <w:ind w:left="820" w:hanging="420"/>
      </w:pPr>
      <w:rPr>
        <w:rFonts w:ascii="Times New Roman" w:eastAsia="Times New Roman" w:hAnsi="Times New Roman" w:cs="Times New Roman"/>
        <w:b/>
        <w:i w:val="0"/>
        <w:sz w:val="24"/>
        <w:szCs w:val="24"/>
      </w:rPr>
    </w:lvl>
    <w:lvl w:ilvl="2">
      <w:start w:val="1"/>
      <w:numFmt w:val="decimal"/>
      <w:lvlText w:val="%1.%2.%3."/>
      <w:lvlJc w:val="left"/>
      <w:pPr>
        <w:ind w:left="400" w:hanging="622"/>
      </w:pPr>
      <w:rPr>
        <w:rFonts w:ascii="Times New Roman" w:eastAsia="Times New Roman" w:hAnsi="Times New Roman" w:cs="Times New Roman"/>
        <w:b w:val="0"/>
        <w:i w:val="0"/>
        <w:sz w:val="24"/>
        <w:szCs w:val="24"/>
      </w:rPr>
    </w:lvl>
    <w:lvl w:ilvl="3">
      <w:start w:val="1"/>
      <w:numFmt w:val="decimal"/>
      <w:lvlText w:val="%1.%2.%3.%4"/>
      <w:lvlJc w:val="left"/>
      <w:pPr>
        <w:ind w:left="1828" w:hanging="720"/>
      </w:pPr>
      <w:rPr>
        <w:rFonts w:ascii="Times New Roman" w:eastAsia="Times New Roman" w:hAnsi="Times New Roman" w:cs="Times New Roman"/>
        <w:b w:val="0"/>
        <w:i w:val="0"/>
        <w:sz w:val="24"/>
        <w:szCs w:val="24"/>
      </w:rPr>
    </w:lvl>
    <w:lvl w:ilvl="4">
      <w:start w:val="1"/>
      <w:numFmt w:val="bullet"/>
      <w:lvlText w:val="●"/>
      <w:lvlJc w:val="left"/>
      <w:pPr>
        <w:ind w:left="3013" w:hanging="720"/>
      </w:pPr>
      <w:rPr>
        <w:rFonts w:ascii="Noto Sans Symbols" w:eastAsia="Noto Sans Symbols" w:hAnsi="Noto Sans Symbols" w:cs="Noto Sans Symbols"/>
      </w:rPr>
    </w:lvl>
    <w:lvl w:ilvl="5">
      <w:start w:val="1"/>
      <w:numFmt w:val="bullet"/>
      <w:lvlText w:val="●"/>
      <w:lvlJc w:val="left"/>
      <w:pPr>
        <w:ind w:left="4206" w:hanging="720"/>
      </w:pPr>
      <w:rPr>
        <w:rFonts w:ascii="Noto Sans Symbols" w:eastAsia="Noto Sans Symbols" w:hAnsi="Noto Sans Symbols" w:cs="Noto Sans Symbols"/>
      </w:rPr>
    </w:lvl>
    <w:lvl w:ilvl="6">
      <w:start w:val="1"/>
      <w:numFmt w:val="bullet"/>
      <w:lvlText w:val="●"/>
      <w:lvlJc w:val="left"/>
      <w:pPr>
        <w:ind w:left="5399" w:hanging="720"/>
      </w:pPr>
      <w:rPr>
        <w:rFonts w:ascii="Noto Sans Symbols" w:eastAsia="Noto Sans Symbols" w:hAnsi="Noto Sans Symbols" w:cs="Noto Sans Symbols"/>
      </w:rPr>
    </w:lvl>
    <w:lvl w:ilvl="7">
      <w:start w:val="1"/>
      <w:numFmt w:val="bullet"/>
      <w:lvlText w:val="●"/>
      <w:lvlJc w:val="left"/>
      <w:pPr>
        <w:ind w:left="6592" w:hanging="720"/>
      </w:pPr>
      <w:rPr>
        <w:rFonts w:ascii="Noto Sans Symbols" w:eastAsia="Noto Sans Symbols" w:hAnsi="Noto Sans Symbols" w:cs="Noto Sans Symbols"/>
      </w:rPr>
    </w:lvl>
    <w:lvl w:ilvl="8">
      <w:start w:val="1"/>
      <w:numFmt w:val="bullet"/>
      <w:lvlText w:val="●"/>
      <w:lvlJc w:val="left"/>
      <w:pPr>
        <w:ind w:left="7785" w:hanging="720"/>
      </w:pPr>
      <w:rPr>
        <w:rFonts w:ascii="Noto Sans Symbols" w:eastAsia="Noto Sans Symbols" w:hAnsi="Noto Sans Symbols" w:cs="Noto Sans Symbols"/>
      </w:rPr>
    </w:lvl>
  </w:abstractNum>
  <w:abstractNum w:abstractNumId="24" w15:restartNumberingAfterBreak="0">
    <w:nsid w:val="25A7301C"/>
    <w:multiLevelType w:val="hybridMultilevel"/>
    <w:tmpl w:val="0CFA3856"/>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5" w15:restartNumberingAfterBreak="0">
    <w:nsid w:val="265E2648"/>
    <w:multiLevelType w:val="multilevel"/>
    <w:tmpl w:val="9502F8B6"/>
    <w:lvl w:ilvl="0">
      <w:start w:val="1"/>
      <w:numFmt w:val="bullet"/>
      <w:lvlText w:val="-"/>
      <w:lvlJc w:val="left"/>
      <w:pPr>
        <w:ind w:left="122" w:hanging="140"/>
      </w:pPr>
      <w:rPr>
        <w:rFonts w:ascii="Times New Roman" w:eastAsia="Times New Roman" w:hAnsi="Times New Roman" w:cs="Times New Roman"/>
        <w:b w:val="0"/>
        <w:i w:val="0"/>
        <w:sz w:val="24"/>
        <w:szCs w:val="24"/>
      </w:rPr>
    </w:lvl>
    <w:lvl w:ilvl="1">
      <w:start w:val="1"/>
      <w:numFmt w:val="bullet"/>
      <w:lvlText w:val="●"/>
      <w:lvlJc w:val="left"/>
      <w:pPr>
        <w:ind w:left="1068" w:hanging="140"/>
      </w:pPr>
      <w:rPr>
        <w:rFonts w:ascii="Noto Sans Symbols" w:eastAsia="Noto Sans Symbols" w:hAnsi="Noto Sans Symbols" w:cs="Noto Sans Symbols"/>
      </w:rPr>
    </w:lvl>
    <w:lvl w:ilvl="2">
      <w:start w:val="1"/>
      <w:numFmt w:val="bullet"/>
      <w:lvlText w:val="●"/>
      <w:lvlJc w:val="left"/>
      <w:pPr>
        <w:ind w:left="2017" w:hanging="140"/>
      </w:pPr>
      <w:rPr>
        <w:rFonts w:ascii="Noto Sans Symbols" w:eastAsia="Noto Sans Symbols" w:hAnsi="Noto Sans Symbols" w:cs="Noto Sans Symbols"/>
      </w:rPr>
    </w:lvl>
    <w:lvl w:ilvl="3">
      <w:start w:val="1"/>
      <w:numFmt w:val="bullet"/>
      <w:lvlText w:val="●"/>
      <w:lvlJc w:val="left"/>
      <w:pPr>
        <w:ind w:left="2965" w:hanging="140"/>
      </w:pPr>
      <w:rPr>
        <w:rFonts w:ascii="Noto Sans Symbols" w:eastAsia="Noto Sans Symbols" w:hAnsi="Noto Sans Symbols" w:cs="Noto Sans Symbols"/>
      </w:rPr>
    </w:lvl>
    <w:lvl w:ilvl="4">
      <w:start w:val="1"/>
      <w:numFmt w:val="bullet"/>
      <w:lvlText w:val="●"/>
      <w:lvlJc w:val="left"/>
      <w:pPr>
        <w:ind w:left="3914" w:hanging="140"/>
      </w:pPr>
      <w:rPr>
        <w:rFonts w:ascii="Noto Sans Symbols" w:eastAsia="Noto Sans Symbols" w:hAnsi="Noto Sans Symbols" w:cs="Noto Sans Symbols"/>
      </w:rPr>
    </w:lvl>
    <w:lvl w:ilvl="5">
      <w:start w:val="1"/>
      <w:numFmt w:val="bullet"/>
      <w:lvlText w:val="●"/>
      <w:lvlJc w:val="left"/>
      <w:pPr>
        <w:ind w:left="4863" w:hanging="140"/>
      </w:pPr>
      <w:rPr>
        <w:rFonts w:ascii="Noto Sans Symbols" w:eastAsia="Noto Sans Symbols" w:hAnsi="Noto Sans Symbols" w:cs="Noto Sans Symbols"/>
      </w:rPr>
    </w:lvl>
    <w:lvl w:ilvl="6">
      <w:start w:val="1"/>
      <w:numFmt w:val="bullet"/>
      <w:lvlText w:val="●"/>
      <w:lvlJc w:val="left"/>
      <w:pPr>
        <w:ind w:left="5811" w:hanging="140"/>
      </w:pPr>
      <w:rPr>
        <w:rFonts w:ascii="Noto Sans Symbols" w:eastAsia="Noto Sans Symbols" w:hAnsi="Noto Sans Symbols" w:cs="Noto Sans Symbols"/>
      </w:rPr>
    </w:lvl>
    <w:lvl w:ilvl="7">
      <w:start w:val="1"/>
      <w:numFmt w:val="bullet"/>
      <w:lvlText w:val="●"/>
      <w:lvlJc w:val="left"/>
      <w:pPr>
        <w:ind w:left="6760" w:hanging="140"/>
      </w:pPr>
      <w:rPr>
        <w:rFonts w:ascii="Noto Sans Symbols" w:eastAsia="Noto Sans Symbols" w:hAnsi="Noto Sans Symbols" w:cs="Noto Sans Symbols"/>
      </w:rPr>
    </w:lvl>
    <w:lvl w:ilvl="8">
      <w:start w:val="1"/>
      <w:numFmt w:val="bullet"/>
      <w:lvlText w:val="●"/>
      <w:lvlJc w:val="left"/>
      <w:pPr>
        <w:ind w:left="7709" w:hanging="140"/>
      </w:pPr>
      <w:rPr>
        <w:rFonts w:ascii="Noto Sans Symbols" w:eastAsia="Noto Sans Symbols" w:hAnsi="Noto Sans Symbols" w:cs="Noto Sans Symbols"/>
      </w:rPr>
    </w:lvl>
  </w:abstractNum>
  <w:abstractNum w:abstractNumId="26" w15:restartNumberingAfterBreak="0">
    <w:nsid w:val="270A58D4"/>
    <w:multiLevelType w:val="hybridMultilevel"/>
    <w:tmpl w:val="8D78BFA2"/>
    <w:lvl w:ilvl="0" w:tplc="31087A80">
      <w:start w:val="1"/>
      <w:numFmt w:val="lowerLetter"/>
      <w:lvlText w:val="%1)"/>
      <w:lvlJc w:val="left"/>
      <w:pPr>
        <w:ind w:left="720" w:hanging="360"/>
      </w:pPr>
      <w:rPr>
        <w:rFonts w:hint="default"/>
        <w:color w:val="000000" w:themeColor="text1"/>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7" w15:restartNumberingAfterBreak="0">
    <w:nsid w:val="27714CD4"/>
    <w:multiLevelType w:val="multilevel"/>
    <w:tmpl w:val="3E4EC98A"/>
    <w:lvl w:ilvl="0">
      <w:start w:val="2"/>
      <w:numFmt w:val="decimal"/>
      <w:lvlText w:val="%1"/>
      <w:lvlJc w:val="left"/>
      <w:pPr>
        <w:ind w:left="122" w:hanging="451"/>
      </w:pPr>
    </w:lvl>
    <w:lvl w:ilvl="1">
      <w:start w:val="1"/>
      <w:numFmt w:val="decimal"/>
      <w:lvlText w:val="%1.%2."/>
      <w:lvlJc w:val="left"/>
      <w:pPr>
        <w:ind w:left="122" w:hanging="451"/>
      </w:pPr>
      <w:rPr>
        <w:rFonts w:ascii="Times New Roman" w:eastAsia="Times New Roman" w:hAnsi="Times New Roman" w:cs="Times New Roman"/>
        <w:b w:val="0"/>
        <w:i w:val="0"/>
        <w:sz w:val="24"/>
        <w:szCs w:val="24"/>
      </w:rPr>
    </w:lvl>
    <w:lvl w:ilvl="2">
      <w:start w:val="1"/>
      <w:numFmt w:val="decimal"/>
      <w:lvlText w:val="%1.%2.%3"/>
      <w:lvlJc w:val="left"/>
      <w:pPr>
        <w:ind w:left="122" w:hanging="531"/>
      </w:pPr>
      <w:rPr>
        <w:rFonts w:ascii="Times New Roman" w:eastAsia="Times New Roman" w:hAnsi="Times New Roman" w:cs="Times New Roman"/>
        <w:b w:val="0"/>
        <w:i w:val="0"/>
        <w:sz w:val="24"/>
        <w:szCs w:val="24"/>
      </w:rPr>
    </w:lvl>
    <w:lvl w:ilvl="3">
      <w:start w:val="1"/>
      <w:numFmt w:val="bullet"/>
      <w:lvlText w:val="●"/>
      <w:lvlJc w:val="left"/>
      <w:pPr>
        <w:ind w:left="2965" w:hanging="531"/>
      </w:pPr>
      <w:rPr>
        <w:rFonts w:ascii="Noto Sans Symbols" w:eastAsia="Noto Sans Symbols" w:hAnsi="Noto Sans Symbols" w:cs="Noto Sans Symbols"/>
      </w:rPr>
    </w:lvl>
    <w:lvl w:ilvl="4">
      <w:start w:val="1"/>
      <w:numFmt w:val="bullet"/>
      <w:lvlText w:val="●"/>
      <w:lvlJc w:val="left"/>
      <w:pPr>
        <w:ind w:left="3914" w:hanging="531"/>
      </w:pPr>
      <w:rPr>
        <w:rFonts w:ascii="Noto Sans Symbols" w:eastAsia="Noto Sans Symbols" w:hAnsi="Noto Sans Symbols" w:cs="Noto Sans Symbols"/>
      </w:rPr>
    </w:lvl>
    <w:lvl w:ilvl="5">
      <w:start w:val="1"/>
      <w:numFmt w:val="bullet"/>
      <w:lvlText w:val="●"/>
      <w:lvlJc w:val="left"/>
      <w:pPr>
        <w:ind w:left="4863" w:hanging="531"/>
      </w:pPr>
      <w:rPr>
        <w:rFonts w:ascii="Noto Sans Symbols" w:eastAsia="Noto Sans Symbols" w:hAnsi="Noto Sans Symbols" w:cs="Noto Sans Symbols"/>
      </w:rPr>
    </w:lvl>
    <w:lvl w:ilvl="6">
      <w:start w:val="1"/>
      <w:numFmt w:val="bullet"/>
      <w:lvlText w:val="●"/>
      <w:lvlJc w:val="left"/>
      <w:pPr>
        <w:ind w:left="5811" w:hanging="531"/>
      </w:pPr>
      <w:rPr>
        <w:rFonts w:ascii="Noto Sans Symbols" w:eastAsia="Noto Sans Symbols" w:hAnsi="Noto Sans Symbols" w:cs="Noto Sans Symbols"/>
      </w:rPr>
    </w:lvl>
    <w:lvl w:ilvl="7">
      <w:start w:val="1"/>
      <w:numFmt w:val="bullet"/>
      <w:lvlText w:val="●"/>
      <w:lvlJc w:val="left"/>
      <w:pPr>
        <w:ind w:left="6760" w:hanging="531"/>
      </w:pPr>
      <w:rPr>
        <w:rFonts w:ascii="Noto Sans Symbols" w:eastAsia="Noto Sans Symbols" w:hAnsi="Noto Sans Symbols" w:cs="Noto Sans Symbols"/>
      </w:rPr>
    </w:lvl>
    <w:lvl w:ilvl="8">
      <w:start w:val="1"/>
      <w:numFmt w:val="bullet"/>
      <w:lvlText w:val="●"/>
      <w:lvlJc w:val="left"/>
      <w:pPr>
        <w:ind w:left="7709" w:hanging="531"/>
      </w:pPr>
      <w:rPr>
        <w:rFonts w:ascii="Noto Sans Symbols" w:eastAsia="Noto Sans Symbols" w:hAnsi="Noto Sans Symbols" w:cs="Noto Sans Symbols"/>
      </w:rPr>
    </w:lvl>
  </w:abstractNum>
  <w:abstractNum w:abstractNumId="28" w15:restartNumberingAfterBreak="0">
    <w:nsid w:val="285209F0"/>
    <w:multiLevelType w:val="hybridMultilevel"/>
    <w:tmpl w:val="DF485F60"/>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9" w15:restartNumberingAfterBreak="0">
    <w:nsid w:val="2B897073"/>
    <w:multiLevelType w:val="multilevel"/>
    <w:tmpl w:val="810AE422"/>
    <w:lvl w:ilvl="0">
      <w:start w:val="1"/>
      <w:numFmt w:val="decimal"/>
      <w:lvlText w:val="(%1)"/>
      <w:lvlJc w:val="left"/>
      <w:pPr>
        <w:ind w:left="460" w:hanging="339"/>
      </w:pPr>
      <w:rPr>
        <w:rFonts w:ascii="Times New Roman" w:eastAsia="Times New Roman" w:hAnsi="Times New Roman" w:cs="Times New Roman"/>
        <w:b w:val="0"/>
        <w:i w:val="0"/>
        <w:color w:val="000009"/>
        <w:sz w:val="24"/>
        <w:szCs w:val="24"/>
      </w:rPr>
    </w:lvl>
    <w:lvl w:ilvl="1">
      <w:start w:val="1"/>
      <w:numFmt w:val="bullet"/>
      <w:lvlText w:val="●"/>
      <w:lvlJc w:val="left"/>
      <w:pPr>
        <w:ind w:left="1374" w:hanging="339"/>
      </w:pPr>
      <w:rPr>
        <w:rFonts w:ascii="Noto Sans Symbols" w:eastAsia="Noto Sans Symbols" w:hAnsi="Noto Sans Symbols" w:cs="Noto Sans Symbols"/>
      </w:rPr>
    </w:lvl>
    <w:lvl w:ilvl="2">
      <w:start w:val="1"/>
      <w:numFmt w:val="bullet"/>
      <w:lvlText w:val="●"/>
      <w:lvlJc w:val="left"/>
      <w:pPr>
        <w:ind w:left="2289" w:hanging="339"/>
      </w:pPr>
      <w:rPr>
        <w:rFonts w:ascii="Noto Sans Symbols" w:eastAsia="Noto Sans Symbols" w:hAnsi="Noto Sans Symbols" w:cs="Noto Sans Symbols"/>
      </w:rPr>
    </w:lvl>
    <w:lvl w:ilvl="3">
      <w:start w:val="1"/>
      <w:numFmt w:val="bullet"/>
      <w:lvlText w:val="●"/>
      <w:lvlJc w:val="left"/>
      <w:pPr>
        <w:ind w:left="3203" w:hanging="338"/>
      </w:pPr>
      <w:rPr>
        <w:rFonts w:ascii="Noto Sans Symbols" w:eastAsia="Noto Sans Symbols" w:hAnsi="Noto Sans Symbols" w:cs="Noto Sans Symbols"/>
      </w:rPr>
    </w:lvl>
    <w:lvl w:ilvl="4">
      <w:start w:val="1"/>
      <w:numFmt w:val="bullet"/>
      <w:lvlText w:val="●"/>
      <w:lvlJc w:val="left"/>
      <w:pPr>
        <w:ind w:left="4118" w:hanging="338"/>
      </w:pPr>
      <w:rPr>
        <w:rFonts w:ascii="Noto Sans Symbols" w:eastAsia="Noto Sans Symbols" w:hAnsi="Noto Sans Symbols" w:cs="Noto Sans Symbols"/>
      </w:rPr>
    </w:lvl>
    <w:lvl w:ilvl="5">
      <w:start w:val="1"/>
      <w:numFmt w:val="bullet"/>
      <w:lvlText w:val="●"/>
      <w:lvlJc w:val="left"/>
      <w:pPr>
        <w:ind w:left="5033" w:hanging="339"/>
      </w:pPr>
      <w:rPr>
        <w:rFonts w:ascii="Noto Sans Symbols" w:eastAsia="Noto Sans Symbols" w:hAnsi="Noto Sans Symbols" w:cs="Noto Sans Symbols"/>
      </w:rPr>
    </w:lvl>
    <w:lvl w:ilvl="6">
      <w:start w:val="1"/>
      <w:numFmt w:val="bullet"/>
      <w:lvlText w:val="●"/>
      <w:lvlJc w:val="left"/>
      <w:pPr>
        <w:ind w:left="5947" w:hanging="338"/>
      </w:pPr>
      <w:rPr>
        <w:rFonts w:ascii="Noto Sans Symbols" w:eastAsia="Noto Sans Symbols" w:hAnsi="Noto Sans Symbols" w:cs="Noto Sans Symbols"/>
      </w:rPr>
    </w:lvl>
    <w:lvl w:ilvl="7">
      <w:start w:val="1"/>
      <w:numFmt w:val="bullet"/>
      <w:lvlText w:val="●"/>
      <w:lvlJc w:val="left"/>
      <w:pPr>
        <w:ind w:left="6862" w:hanging="338"/>
      </w:pPr>
      <w:rPr>
        <w:rFonts w:ascii="Noto Sans Symbols" w:eastAsia="Noto Sans Symbols" w:hAnsi="Noto Sans Symbols" w:cs="Noto Sans Symbols"/>
      </w:rPr>
    </w:lvl>
    <w:lvl w:ilvl="8">
      <w:start w:val="1"/>
      <w:numFmt w:val="bullet"/>
      <w:lvlText w:val="●"/>
      <w:lvlJc w:val="left"/>
      <w:pPr>
        <w:ind w:left="7777" w:hanging="338"/>
      </w:pPr>
      <w:rPr>
        <w:rFonts w:ascii="Noto Sans Symbols" w:eastAsia="Noto Sans Symbols" w:hAnsi="Noto Sans Symbols" w:cs="Noto Sans Symbols"/>
      </w:rPr>
    </w:lvl>
  </w:abstractNum>
  <w:abstractNum w:abstractNumId="30" w15:restartNumberingAfterBreak="0">
    <w:nsid w:val="2B8E2A21"/>
    <w:multiLevelType w:val="hybridMultilevel"/>
    <w:tmpl w:val="C7B6448E"/>
    <w:lvl w:ilvl="0" w:tplc="0416000F">
      <w:start w:val="1"/>
      <w:numFmt w:val="decimal"/>
      <w:lvlText w:val="%1."/>
      <w:lvlJc w:val="left"/>
      <w:pPr>
        <w:ind w:left="1068" w:hanging="360"/>
      </w:pPr>
    </w:lvl>
    <w:lvl w:ilvl="1" w:tplc="04160019" w:tentative="1">
      <w:start w:val="1"/>
      <w:numFmt w:val="lowerLetter"/>
      <w:lvlText w:val="%2."/>
      <w:lvlJc w:val="left"/>
      <w:pPr>
        <w:ind w:left="1788" w:hanging="360"/>
      </w:pPr>
    </w:lvl>
    <w:lvl w:ilvl="2" w:tplc="0416001B" w:tentative="1">
      <w:start w:val="1"/>
      <w:numFmt w:val="lowerRoman"/>
      <w:lvlText w:val="%3."/>
      <w:lvlJc w:val="right"/>
      <w:pPr>
        <w:ind w:left="2508" w:hanging="180"/>
      </w:pPr>
    </w:lvl>
    <w:lvl w:ilvl="3" w:tplc="0416000F" w:tentative="1">
      <w:start w:val="1"/>
      <w:numFmt w:val="decimal"/>
      <w:lvlText w:val="%4."/>
      <w:lvlJc w:val="left"/>
      <w:pPr>
        <w:ind w:left="3228" w:hanging="360"/>
      </w:pPr>
    </w:lvl>
    <w:lvl w:ilvl="4" w:tplc="04160019" w:tentative="1">
      <w:start w:val="1"/>
      <w:numFmt w:val="lowerLetter"/>
      <w:lvlText w:val="%5."/>
      <w:lvlJc w:val="left"/>
      <w:pPr>
        <w:ind w:left="3948" w:hanging="360"/>
      </w:pPr>
    </w:lvl>
    <w:lvl w:ilvl="5" w:tplc="0416001B" w:tentative="1">
      <w:start w:val="1"/>
      <w:numFmt w:val="lowerRoman"/>
      <w:lvlText w:val="%6."/>
      <w:lvlJc w:val="right"/>
      <w:pPr>
        <w:ind w:left="4668" w:hanging="180"/>
      </w:pPr>
    </w:lvl>
    <w:lvl w:ilvl="6" w:tplc="0416000F" w:tentative="1">
      <w:start w:val="1"/>
      <w:numFmt w:val="decimal"/>
      <w:lvlText w:val="%7."/>
      <w:lvlJc w:val="left"/>
      <w:pPr>
        <w:ind w:left="5388" w:hanging="360"/>
      </w:pPr>
    </w:lvl>
    <w:lvl w:ilvl="7" w:tplc="04160019" w:tentative="1">
      <w:start w:val="1"/>
      <w:numFmt w:val="lowerLetter"/>
      <w:lvlText w:val="%8."/>
      <w:lvlJc w:val="left"/>
      <w:pPr>
        <w:ind w:left="6108" w:hanging="360"/>
      </w:pPr>
    </w:lvl>
    <w:lvl w:ilvl="8" w:tplc="0416001B" w:tentative="1">
      <w:start w:val="1"/>
      <w:numFmt w:val="lowerRoman"/>
      <w:lvlText w:val="%9."/>
      <w:lvlJc w:val="right"/>
      <w:pPr>
        <w:ind w:left="6828" w:hanging="180"/>
      </w:pPr>
    </w:lvl>
  </w:abstractNum>
  <w:abstractNum w:abstractNumId="31" w15:restartNumberingAfterBreak="0">
    <w:nsid w:val="2F382BED"/>
    <w:multiLevelType w:val="multilevel"/>
    <w:tmpl w:val="B9187806"/>
    <w:lvl w:ilvl="0">
      <w:start w:val="3"/>
      <w:numFmt w:val="decimal"/>
      <w:lvlText w:val="%1"/>
      <w:lvlJc w:val="left"/>
      <w:pPr>
        <w:ind w:left="122" w:hanging="382"/>
      </w:pPr>
    </w:lvl>
    <w:lvl w:ilvl="1">
      <w:start w:val="1"/>
      <w:numFmt w:val="decimal"/>
      <w:lvlText w:val="%1.%2"/>
      <w:lvlJc w:val="left"/>
      <w:pPr>
        <w:ind w:left="122" w:hanging="382"/>
      </w:pPr>
      <w:rPr>
        <w:rFonts w:ascii="Times New Roman" w:eastAsia="Times New Roman" w:hAnsi="Times New Roman" w:cs="Times New Roman"/>
        <w:b w:val="0"/>
        <w:i w:val="0"/>
        <w:sz w:val="24"/>
        <w:szCs w:val="24"/>
      </w:rPr>
    </w:lvl>
    <w:lvl w:ilvl="2">
      <w:start w:val="1"/>
      <w:numFmt w:val="bullet"/>
      <w:lvlText w:val="●"/>
      <w:lvlJc w:val="left"/>
      <w:pPr>
        <w:ind w:left="2017" w:hanging="382"/>
      </w:pPr>
      <w:rPr>
        <w:rFonts w:ascii="Noto Sans Symbols" w:eastAsia="Noto Sans Symbols" w:hAnsi="Noto Sans Symbols" w:cs="Noto Sans Symbols"/>
      </w:rPr>
    </w:lvl>
    <w:lvl w:ilvl="3">
      <w:start w:val="1"/>
      <w:numFmt w:val="bullet"/>
      <w:lvlText w:val="●"/>
      <w:lvlJc w:val="left"/>
      <w:pPr>
        <w:ind w:left="2965" w:hanging="382"/>
      </w:pPr>
      <w:rPr>
        <w:rFonts w:ascii="Noto Sans Symbols" w:eastAsia="Noto Sans Symbols" w:hAnsi="Noto Sans Symbols" w:cs="Noto Sans Symbols"/>
      </w:rPr>
    </w:lvl>
    <w:lvl w:ilvl="4">
      <w:start w:val="1"/>
      <w:numFmt w:val="bullet"/>
      <w:lvlText w:val="●"/>
      <w:lvlJc w:val="left"/>
      <w:pPr>
        <w:ind w:left="3914" w:hanging="382"/>
      </w:pPr>
      <w:rPr>
        <w:rFonts w:ascii="Noto Sans Symbols" w:eastAsia="Noto Sans Symbols" w:hAnsi="Noto Sans Symbols" w:cs="Noto Sans Symbols"/>
      </w:rPr>
    </w:lvl>
    <w:lvl w:ilvl="5">
      <w:start w:val="1"/>
      <w:numFmt w:val="bullet"/>
      <w:lvlText w:val="●"/>
      <w:lvlJc w:val="left"/>
      <w:pPr>
        <w:ind w:left="4863" w:hanging="382"/>
      </w:pPr>
      <w:rPr>
        <w:rFonts w:ascii="Noto Sans Symbols" w:eastAsia="Noto Sans Symbols" w:hAnsi="Noto Sans Symbols" w:cs="Noto Sans Symbols"/>
      </w:rPr>
    </w:lvl>
    <w:lvl w:ilvl="6">
      <w:start w:val="1"/>
      <w:numFmt w:val="bullet"/>
      <w:lvlText w:val="●"/>
      <w:lvlJc w:val="left"/>
      <w:pPr>
        <w:ind w:left="5811" w:hanging="382"/>
      </w:pPr>
      <w:rPr>
        <w:rFonts w:ascii="Noto Sans Symbols" w:eastAsia="Noto Sans Symbols" w:hAnsi="Noto Sans Symbols" w:cs="Noto Sans Symbols"/>
      </w:rPr>
    </w:lvl>
    <w:lvl w:ilvl="7">
      <w:start w:val="1"/>
      <w:numFmt w:val="bullet"/>
      <w:lvlText w:val="●"/>
      <w:lvlJc w:val="left"/>
      <w:pPr>
        <w:ind w:left="6760" w:hanging="382"/>
      </w:pPr>
      <w:rPr>
        <w:rFonts w:ascii="Noto Sans Symbols" w:eastAsia="Noto Sans Symbols" w:hAnsi="Noto Sans Symbols" w:cs="Noto Sans Symbols"/>
      </w:rPr>
    </w:lvl>
    <w:lvl w:ilvl="8">
      <w:start w:val="1"/>
      <w:numFmt w:val="bullet"/>
      <w:lvlText w:val="●"/>
      <w:lvlJc w:val="left"/>
      <w:pPr>
        <w:ind w:left="7709" w:hanging="382"/>
      </w:pPr>
      <w:rPr>
        <w:rFonts w:ascii="Noto Sans Symbols" w:eastAsia="Noto Sans Symbols" w:hAnsi="Noto Sans Symbols" w:cs="Noto Sans Symbols"/>
      </w:rPr>
    </w:lvl>
  </w:abstractNum>
  <w:abstractNum w:abstractNumId="32" w15:restartNumberingAfterBreak="0">
    <w:nsid w:val="30C943A5"/>
    <w:multiLevelType w:val="multilevel"/>
    <w:tmpl w:val="89ECC416"/>
    <w:lvl w:ilvl="0">
      <w:start w:val="16"/>
      <w:numFmt w:val="decimal"/>
      <w:lvlText w:val="%1"/>
      <w:lvlJc w:val="left"/>
      <w:pPr>
        <w:ind w:left="122" w:hanging="507"/>
      </w:pPr>
    </w:lvl>
    <w:lvl w:ilvl="1">
      <w:start w:val="1"/>
      <w:numFmt w:val="decimal"/>
      <w:lvlText w:val="%1.%2"/>
      <w:lvlJc w:val="left"/>
      <w:pPr>
        <w:ind w:left="122" w:hanging="507"/>
      </w:pPr>
      <w:rPr>
        <w:rFonts w:ascii="Times New Roman" w:eastAsia="Times New Roman" w:hAnsi="Times New Roman" w:cs="Times New Roman"/>
        <w:b w:val="0"/>
        <w:i w:val="0"/>
        <w:sz w:val="24"/>
        <w:szCs w:val="24"/>
      </w:rPr>
    </w:lvl>
    <w:lvl w:ilvl="2">
      <w:start w:val="1"/>
      <w:numFmt w:val="bullet"/>
      <w:lvlText w:val="●"/>
      <w:lvlJc w:val="left"/>
      <w:pPr>
        <w:ind w:left="2017" w:hanging="507"/>
      </w:pPr>
      <w:rPr>
        <w:rFonts w:ascii="Noto Sans Symbols" w:eastAsia="Noto Sans Symbols" w:hAnsi="Noto Sans Symbols" w:cs="Noto Sans Symbols"/>
      </w:rPr>
    </w:lvl>
    <w:lvl w:ilvl="3">
      <w:start w:val="1"/>
      <w:numFmt w:val="bullet"/>
      <w:lvlText w:val="●"/>
      <w:lvlJc w:val="left"/>
      <w:pPr>
        <w:ind w:left="2965" w:hanging="507"/>
      </w:pPr>
      <w:rPr>
        <w:rFonts w:ascii="Noto Sans Symbols" w:eastAsia="Noto Sans Symbols" w:hAnsi="Noto Sans Symbols" w:cs="Noto Sans Symbols"/>
      </w:rPr>
    </w:lvl>
    <w:lvl w:ilvl="4">
      <w:start w:val="1"/>
      <w:numFmt w:val="bullet"/>
      <w:lvlText w:val="●"/>
      <w:lvlJc w:val="left"/>
      <w:pPr>
        <w:ind w:left="3914" w:hanging="507"/>
      </w:pPr>
      <w:rPr>
        <w:rFonts w:ascii="Noto Sans Symbols" w:eastAsia="Noto Sans Symbols" w:hAnsi="Noto Sans Symbols" w:cs="Noto Sans Symbols"/>
      </w:rPr>
    </w:lvl>
    <w:lvl w:ilvl="5">
      <w:start w:val="1"/>
      <w:numFmt w:val="bullet"/>
      <w:lvlText w:val="●"/>
      <w:lvlJc w:val="left"/>
      <w:pPr>
        <w:ind w:left="4863" w:hanging="507"/>
      </w:pPr>
      <w:rPr>
        <w:rFonts w:ascii="Noto Sans Symbols" w:eastAsia="Noto Sans Symbols" w:hAnsi="Noto Sans Symbols" w:cs="Noto Sans Symbols"/>
      </w:rPr>
    </w:lvl>
    <w:lvl w:ilvl="6">
      <w:start w:val="1"/>
      <w:numFmt w:val="bullet"/>
      <w:lvlText w:val="●"/>
      <w:lvlJc w:val="left"/>
      <w:pPr>
        <w:ind w:left="5811" w:hanging="507"/>
      </w:pPr>
      <w:rPr>
        <w:rFonts w:ascii="Noto Sans Symbols" w:eastAsia="Noto Sans Symbols" w:hAnsi="Noto Sans Symbols" w:cs="Noto Sans Symbols"/>
      </w:rPr>
    </w:lvl>
    <w:lvl w:ilvl="7">
      <w:start w:val="1"/>
      <w:numFmt w:val="bullet"/>
      <w:lvlText w:val="●"/>
      <w:lvlJc w:val="left"/>
      <w:pPr>
        <w:ind w:left="6760" w:hanging="507"/>
      </w:pPr>
      <w:rPr>
        <w:rFonts w:ascii="Noto Sans Symbols" w:eastAsia="Noto Sans Symbols" w:hAnsi="Noto Sans Symbols" w:cs="Noto Sans Symbols"/>
      </w:rPr>
    </w:lvl>
    <w:lvl w:ilvl="8">
      <w:start w:val="1"/>
      <w:numFmt w:val="bullet"/>
      <w:lvlText w:val="●"/>
      <w:lvlJc w:val="left"/>
      <w:pPr>
        <w:ind w:left="7709" w:hanging="507"/>
      </w:pPr>
      <w:rPr>
        <w:rFonts w:ascii="Noto Sans Symbols" w:eastAsia="Noto Sans Symbols" w:hAnsi="Noto Sans Symbols" w:cs="Noto Sans Symbols"/>
      </w:rPr>
    </w:lvl>
  </w:abstractNum>
  <w:abstractNum w:abstractNumId="33" w15:restartNumberingAfterBreak="0">
    <w:nsid w:val="32F35419"/>
    <w:multiLevelType w:val="hybridMultilevel"/>
    <w:tmpl w:val="188C3524"/>
    <w:lvl w:ilvl="0" w:tplc="04160017">
      <w:start w:val="1"/>
      <w:numFmt w:val="lowerLetter"/>
      <w:lvlText w:val="%1)"/>
      <w:lvlJc w:val="left"/>
      <w:pPr>
        <w:ind w:left="720" w:hanging="360"/>
      </w:p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4" w15:restartNumberingAfterBreak="0">
    <w:nsid w:val="3315641C"/>
    <w:multiLevelType w:val="multilevel"/>
    <w:tmpl w:val="C44AE2A2"/>
    <w:lvl w:ilvl="0">
      <w:start w:val="1"/>
      <w:numFmt w:val="upperRoman"/>
      <w:lvlText w:val="%1"/>
      <w:lvlJc w:val="left"/>
      <w:pPr>
        <w:ind w:left="318" w:hanging="135"/>
      </w:pPr>
      <w:rPr>
        <w:rFonts w:ascii="Times New Roman" w:eastAsia="Times New Roman" w:hAnsi="Times New Roman" w:cs="Times New Roman"/>
        <w:b w:val="0"/>
        <w:i w:val="0"/>
        <w:sz w:val="24"/>
        <w:szCs w:val="24"/>
      </w:rPr>
    </w:lvl>
    <w:lvl w:ilvl="1">
      <w:start w:val="1"/>
      <w:numFmt w:val="bullet"/>
      <w:lvlText w:val="●"/>
      <w:lvlJc w:val="left"/>
      <w:pPr>
        <w:ind w:left="1248" w:hanging="135"/>
      </w:pPr>
      <w:rPr>
        <w:rFonts w:ascii="Noto Sans Symbols" w:eastAsia="Noto Sans Symbols" w:hAnsi="Noto Sans Symbols" w:cs="Noto Sans Symbols"/>
      </w:rPr>
    </w:lvl>
    <w:lvl w:ilvl="2">
      <w:start w:val="1"/>
      <w:numFmt w:val="bullet"/>
      <w:lvlText w:val="●"/>
      <w:lvlJc w:val="left"/>
      <w:pPr>
        <w:ind w:left="2177" w:hanging="135"/>
      </w:pPr>
      <w:rPr>
        <w:rFonts w:ascii="Noto Sans Symbols" w:eastAsia="Noto Sans Symbols" w:hAnsi="Noto Sans Symbols" w:cs="Noto Sans Symbols"/>
      </w:rPr>
    </w:lvl>
    <w:lvl w:ilvl="3">
      <w:start w:val="1"/>
      <w:numFmt w:val="bullet"/>
      <w:lvlText w:val="●"/>
      <w:lvlJc w:val="left"/>
      <w:pPr>
        <w:ind w:left="3105" w:hanging="135"/>
      </w:pPr>
      <w:rPr>
        <w:rFonts w:ascii="Noto Sans Symbols" w:eastAsia="Noto Sans Symbols" w:hAnsi="Noto Sans Symbols" w:cs="Noto Sans Symbols"/>
      </w:rPr>
    </w:lvl>
    <w:lvl w:ilvl="4">
      <w:start w:val="1"/>
      <w:numFmt w:val="bullet"/>
      <w:lvlText w:val="●"/>
      <w:lvlJc w:val="left"/>
      <w:pPr>
        <w:ind w:left="4034" w:hanging="135"/>
      </w:pPr>
      <w:rPr>
        <w:rFonts w:ascii="Noto Sans Symbols" w:eastAsia="Noto Sans Symbols" w:hAnsi="Noto Sans Symbols" w:cs="Noto Sans Symbols"/>
      </w:rPr>
    </w:lvl>
    <w:lvl w:ilvl="5">
      <w:start w:val="1"/>
      <w:numFmt w:val="bullet"/>
      <w:lvlText w:val="●"/>
      <w:lvlJc w:val="left"/>
      <w:pPr>
        <w:ind w:left="4963" w:hanging="135"/>
      </w:pPr>
      <w:rPr>
        <w:rFonts w:ascii="Noto Sans Symbols" w:eastAsia="Noto Sans Symbols" w:hAnsi="Noto Sans Symbols" w:cs="Noto Sans Symbols"/>
      </w:rPr>
    </w:lvl>
    <w:lvl w:ilvl="6">
      <w:start w:val="1"/>
      <w:numFmt w:val="bullet"/>
      <w:lvlText w:val="●"/>
      <w:lvlJc w:val="left"/>
      <w:pPr>
        <w:ind w:left="5891" w:hanging="135"/>
      </w:pPr>
      <w:rPr>
        <w:rFonts w:ascii="Noto Sans Symbols" w:eastAsia="Noto Sans Symbols" w:hAnsi="Noto Sans Symbols" w:cs="Noto Sans Symbols"/>
      </w:rPr>
    </w:lvl>
    <w:lvl w:ilvl="7">
      <w:start w:val="1"/>
      <w:numFmt w:val="bullet"/>
      <w:lvlText w:val="●"/>
      <w:lvlJc w:val="left"/>
      <w:pPr>
        <w:ind w:left="6820" w:hanging="135"/>
      </w:pPr>
      <w:rPr>
        <w:rFonts w:ascii="Noto Sans Symbols" w:eastAsia="Noto Sans Symbols" w:hAnsi="Noto Sans Symbols" w:cs="Noto Sans Symbols"/>
      </w:rPr>
    </w:lvl>
    <w:lvl w:ilvl="8">
      <w:start w:val="1"/>
      <w:numFmt w:val="bullet"/>
      <w:lvlText w:val="●"/>
      <w:lvlJc w:val="left"/>
      <w:pPr>
        <w:ind w:left="7749" w:hanging="135"/>
      </w:pPr>
      <w:rPr>
        <w:rFonts w:ascii="Noto Sans Symbols" w:eastAsia="Noto Sans Symbols" w:hAnsi="Noto Sans Symbols" w:cs="Noto Sans Symbols"/>
      </w:rPr>
    </w:lvl>
  </w:abstractNum>
  <w:abstractNum w:abstractNumId="35" w15:restartNumberingAfterBreak="0">
    <w:nsid w:val="341418C6"/>
    <w:multiLevelType w:val="multilevel"/>
    <w:tmpl w:val="323452FC"/>
    <w:lvl w:ilvl="0">
      <w:start w:val="1"/>
      <w:numFmt w:val="upperRoman"/>
      <w:lvlText w:val="%1"/>
      <w:lvlJc w:val="left"/>
      <w:pPr>
        <w:ind w:left="258" w:hanging="137"/>
      </w:pPr>
      <w:rPr>
        <w:rFonts w:ascii="Times New Roman" w:eastAsia="Times New Roman" w:hAnsi="Times New Roman" w:cs="Times New Roman"/>
        <w:b w:val="0"/>
        <w:i w:val="0"/>
        <w:sz w:val="24"/>
        <w:szCs w:val="24"/>
      </w:rPr>
    </w:lvl>
    <w:lvl w:ilvl="1">
      <w:start w:val="1"/>
      <w:numFmt w:val="bullet"/>
      <w:lvlText w:val="●"/>
      <w:lvlJc w:val="left"/>
      <w:pPr>
        <w:ind w:left="1194" w:hanging="137"/>
      </w:pPr>
      <w:rPr>
        <w:rFonts w:ascii="Noto Sans Symbols" w:eastAsia="Noto Sans Symbols" w:hAnsi="Noto Sans Symbols" w:cs="Noto Sans Symbols"/>
      </w:rPr>
    </w:lvl>
    <w:lvl w:ilvl="2">
      <w:start w:val="1"/>
      <w:numFmt w:val="bullet"/>
      <w:lvlText w:val="●"/>
      <w:lvlJc w:val="left"/>
      <w:pPr>
        <w:ind w:left="2129" w:hanging="136"/>
      </w:pPr>
      <w:rPr>
        <w:rFonts w:ascii="Noto Sans Symbols" w:eastAsia="Noto Sans Symbols" w:hAnsi="Noto Sans Symbols" w:cs="Noto Sans Symbols"/>
      </w:rPr>
    </w:lvl>
    <w:lvl w:ilvl="3">
      <w:start w:val="1"/>
      <w:numFmt w:val="bullet"/>
      <w:lvlText w:val="●"/>
      <w:lvlJc w:val="left"/>
      <w:pPr>
        <w:ind w:left="3063" w:hanging="137"/>
      </w:pPr>
      <w:rPr>
        <w:rFonts w:ascii="Noto Sans Symbols" w:eastAsia="Noto Sans Symbols" w:hAnsi="Noto Sans Symbols" w:cs="Noto Sans Symbols"/>
      </w:rPr>
    </w:lvl>
    <w:lvl w:ilvl="4">
      <w:start w:val="1"/>
      <w:numFmt w:val="bullet"/>
      <w:lvlText w:val="●"/>
      <w:lvlJc w:val="left"/>
      <w:pPr>
        <w:ind w:left="3998" w:hanging="137"/>
      </w:pPr>
      <w:rPr>
        <w:rFonts w:ascii="Noto Sans Symbols" w:eastAsia="Noto Sans Symbols" w:hAnsi="Noto Sans Symbols" w:cs="Noto Sans Symbols"/>
      </w:rPr>
    </w:lvl>
    <w:lvl w:ilvl="5">
      <w:start w:val="1"/>
      <w:numFmt w:val="bullet"/>
      <w:lvlText w:val="●"/>
      <w:lvlJc w:val="left"/>
      <w:pPr>
        <w:ind w:left="4933" w:hanging="137"/>
      </w:pPr>
      <w:rPr>
        <w:rFonts w:ascii="Noto Sans Symbols" w:eastAsia="Noto Sans Symbols" w:hAnsi="Noto Sans Symbols" w:cs="Noto Sans Symbols"/>
      </w:rPr>
    </w:lvl>
    <w:lvl w:ilvl="6">
      <w:start w:val="1"/>
      <w:numFmt w:val="bullet"/>
      <w:lvlText w:val="●"/>
      <w:lvlJc w:val="left"/>
      <w:pPr>
        <w:ind w:left="5867" w:hanging="137"/>
      </w:pPr>
      <w:rPr>
        <w:rFonts w:ascii="Noto Sans Symbols" w:eastAsia="Noto Sans Symbols" w:hAnsi="Noto Sans Symbols" w:cs="Noto Sans Symbols"/>
      </w:rPr>
    </w:lvl>
    <w:lvl w:ilvl="7">
      <w:start w:val="1"/>
      <w:numFmt w:val="bullet"/>
      <w:lvlText w:val="●"/>
      <w:lvlJc w:val="left"/>
      <w:pPr>
        <w:ind w:left="6802" w:hanging="137"/>
      </w:pPr>
      <w:rPr>
        <w:rFonts w:ascii="Noto Sans Symbols" w:eastAsia="Noto Sans Symbols" w:hAnsi="Noto Sans Symbols" w:cs="Noto Sans Symbols"/>
      </w:rPr>
    </w:lvl>
    <w:lvl w:ilvl="8">
      <w:start w:val="1"/>
      <w:numFmt w:val="bullet"/>
      <w:lvlText w:val="●"/>
      <w:lvlJc w:val="left"/>
      <w:pPr>
        <w:ind w:left="7737" w:hanging="137"/>
      </w:pPr>
      <w:rPr>
        <w:rFonts w:ascii="Noto Sans Symbols" w:eastAsia="Noto Sans Symbols" w:hAnsi="Noto Sans Symbols" w:cs="Noto Sans Symbols"/>
      </w:rPr>
    </w:lvl>
  </w:abstractNum>
  <w:abstractNum w:abstractNumId="36" w15:restartNumberingAfterBreak="0">
    <w:nsid w:val="34F6070E"/>
    <w:multiLevelType w:val="hybridMultilevel"/>
    <w:tmpl w:val="C2DE5142"/>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7" w15:restartNumberingAfterBreak="0">
    <w:nsid w:val="38165A7E"/>
    <w:multiLevelType w:val="multilevel"/>
    <w:tmpl w:val="A0CAD794"/>
    <w:lvl w:ilvl="0">
      <w:start w:val="8"/>
      <w:numFmt w:val="decimal"/>
      <w:lvlText w:val="%1"/>
      <w:lvlJc w:val="left"/>
      <w:pPr>
        <w:ind w:left="122" w:hanging="384"/>
      </w:pPr>
    </w:lvl>
    <w:lvl w:ilvl="1">
      <w:start w:val="1"/>
      <w:numFmt w:val="decimal"/>
      <w:lvlText w:val="%1.%2"/>
      <w:lvlJc w:val="left"/>
      <w:pPr>
        <w:ind w:left="122" w:hanging="384"/>
      </w:pPr>
      <w:rPr>
        <w:rFonts w:ascii="Times New Roman" w:eastAsia="Times New Roman" w:hAnsi="Times New Roman" w:cs="Times New Roman"/>
        <w:b w:val="0"/>
        <w:i w:val="0"/>
        <w:sz w:val="24"/>
        <w:szCs w:val="24"/>
      </w:rPr>
    </w:lvl>
    <w:lvl w:ilvl="2">
      <w:start w:val="1"/>
      <w:numFmt w:val="decimal"/>
      <w:lvlText w:val="%1.%2.%3"/>
      <w:lvlJc w:val="left"/>
      <w:pPr>
        <w:ind w:left="122" w:hanging="550"/>
      </w:pPr>
      <w:rPr>
        <w:rFonts w:ascii="Times New Roman" w:eastAsia="Times New Roman" w:hAnsi="Times New Roman" w:cs="Times New Roman"/>
        <w:b w:val="0"/>
        <w:i w:val="0"/>
        <w:sz w:val="24"/>
        <w:szCs w:val="24"/>
      </w:rPr>
    </w:lvl>
    <w:lvl w:ilvl="3">
      <w:start w:val="1"/>
      <w:numFmt w:val="bullet"/>
      <w:lvlText w:val="●"/>
      <w:lvlJc w:val="left"/>
      <w:pPr>
        <w:ind w:left="2965" w:hanging="550"/>
      </w:pPr>
      <w:rPr>
        <w:rFonts w:ascii="Noto Sans Symbols" w:eastAsia="Noto Sans Symbols" w:hAnsi="Noto Sans Symbols" w:cs="Noto Sans Symbols"/>
      </w:rPr>
    </w:lvl>
    <w:lvl w:ilvl="4">
      <w:start w:val="1"/>
      <w:numFmt w:val="bullet"/>
      <w:lvlText w:val="●"/>
      <w:lvlJc w:val="left"/>
      <w:pPr>
        <w:ind w:left="3914" w:hanging="550"/>
      </w:pPr>
      <w:rPr>
        <w:rFonts w:ascii="Noto Sans Symbols" w:eastAsia="Noto Sans Symbols" w:hAnsi="Noto Sans Symbols" w:cs="Noto Sans Symbols"/>
      </w:rPr>
    </w:lvl>
    <w:lvl w:ilvl="5">
      <w:start w:val="1"/>
      <w:numFmt w:val="bullet"/>
      <w:lvlText w:val="●"/>
      <w:lvlJc w:val="left"/>
      <w:pPr>
        <w:ind w:left="4863" w:hanging="550"/>
      </w:pPr>
      <w:rPr>
        <w:rFonts w:ascii="Noto Sans Symbols" w:eastAsia="Noto Sans Symbols" w:hAnsi="Noto Sans Symbols" w:cs="Noto Sans Symbols"/>
      </w:rPr>
    </w:lvl>
    <w:lvl w:ilvl="6">
      <w:start w:val="1"/>
      <w:numFmt w:val="bullet"/>
      <w:lvlText w:val="●"/>
      <w:lvlJc w:val="left"/>
      <w:pPr>
        <w:ind w:left="5811" w:hanging="550"/>
      </w:pPr>
      <w:rPr>
        <w:rFonts w:ascii="Noto Sans Symbols" w:eastAsia="Noto Sans Symbols" w:hAnsi="Noto Sans Symbols" w:cs="Noto Sans Symbols"/>
      </w:rPr>
    </w:lvl>
    <w:lvl w:ilvl="7">
      <w:start w:val="1"/>
      <w:numFmt w:val="bullet"/>
      <w:lvlText w:val="●"/>
      <w:lvlJc w:val="left"/>
      <w:pPr>
        <w:ind w:left="6760" w:hanging="550"/>
      </w:pPr>
      <w:rPr>
        <w:rFonts w:ascii="Noto Sans Symbols" w:eastAsia="Noto Sans Symbols" w:hAnsi="Noto Sans Symbols" w:cs="Noto Sans Symbols"/>
      </w:rPr>
    </w:lvl>
    <w:lvl w:ilvl="8">
      <w:start w:val="1"/>
      <w:numFmt w:val="bullet"/>
      <w:lvlText w:val="●"/>
      <w:lvlJc w:val="left"/>
      <w:pPr>
        <w:ind w:left="7709" w:hanging="550"/>
      </w:pPr>
      <w:rPr>
        <w:rFonts w:ascii="Noto Sans Symbols" w:eastAsia="Noto Sans Symbols" w:hAnsi="Noto Sans Symbols" w:cs="Noto Sans Symbols"/>
      </w:rPr>
    </w:lvl>
  </w:abstractNum>
  <w:abstractNum w:abstractNumId="38" w15:restartNumberingAfterBreak="0">
    <w:nsid w:val="42531F07"/>
    <w:multiLevelType w:val="multilevel"/>
    <w:tmpl w:val="1994C70E"/>
    <w:lvl w:ilvl="0">
      <w:start w:val="1"/>
      <w:numFmt w:val="bullet"/>
      <w:lvlText w:val="●"/>
      <w:lvlJc w:val="left"/>
      <w:pPr>
        <w:ind w:left="724" w:hanging="359"/>
      </w:pPr>
      <w:rPr>
        <w:rFonts w:ascii="Noto Sans Symbols" w:eastAsia="Noto Sans Symbols" w:hAnsi="Noto Sans Symbols" w:cs="Noto Sans Symbols"/>
        <w:b w:val="0"/>
        <w:i w:val="0"/>
        <w:sz w:val="20"/>
        <w:szCs w:val="20"/>
      </w:rPr>
    </w:lvl>
    <w:lvl w:ilvl="1">
      <w:start w:val="1"/>
      <w:numFmt w:val="bullet"/>
      <w:lvlText w:val="●"/>
      <w:lvlJc w:val="left"/>
      <w:pPr>
        <w:ind w:left="1447" w:hanging="360"/>
      </w:pPr>
      <w:rPr>
        <w:rFonts w:ascii="Noto Sans Symbols" w:eastAsia="Noto Sans Symbols" w:hAnsi="Noto Sans Symbols" w:cs="Noto Sans Symbols"/>
      </w:rPr>
    </w:lvl>
    <w:lvl w:ilvl="2">
      <w:start w:val="1"/>
      <w:numFmt w:val="bullet"/>
      <w:lvlText w:val="●"/>
      <w:lvlJc w:val="left"/>
      <w:pPr>
        <w:ind w:left="2175" w:hanging="360"/>
      </w:pPr>
      <w:rPr>
        <w:rFonts w:ascii="Noto Sans Symbols" w:eastAsia="Noto Sans Symbols" w:hAnsi="Noto Sans Symbols" w:cs="Noto Sans Symbols"/>
      </w:rPr>
    </w:lvl>
    <w:lvl w:ilvl="3">
      <w:start w:val="1"/>
      <w:numFmt w:val="bullet"/>
      <w:lvlText w:val="●"/>
      <w:lvlJc w:val="left"/>
      <w:pPr>
        <w:ind w:left="2903" w:hanging="360"/>
      </w:pPr>
      <w:rPr>
        <w:rFonts w:ascii="Noto Sans Symbols" w:eastAsia="Noto Sans Symbols" w:hAnsi="Noto Sans Symbols" w:cs="Noto Sans Symbols"/>
      </w:rPr>
    </w:lvl>
    <w:lvl w:ilvl="4">
      <w:start w:val="1"/>
      <w:numFmt w:val="bullet"/>
      <w:pStyle w:val="Ttulo5"/>
      <w:lvlText w:val="●"/>
      <w:lvlJc w:val="left"/>
      <w:pPr>
        <w:ind w:left="3631" w:hanging="360"/>
      </w:pPr>
      <w:rPr>
        <w:rFonts w:ascii="Noto Sans Symbols" w:eastAsia="Noto Sans Symbols" w:hAnsi="Noto Sans Symbols" w:cs="Noto Sans Symbols"/>
      </w:rPr>
    </w:lvl>
    <w:lvl w:ilvl="5">
      <w:start w:val="1"/>
      <w:numFmt w:val="bullet"/>
      <w:lvlText w:val="●"/>
      <w:lvlJc w:val="left"/>
      <w:pPr>
        <w:ind w:left="4359" w:hanging="360"/>
      </w:pPr>
      <w:rPr>
        <w:rFonts w:ascii="Noto Sans Symbols" w:eastAsia="Noto Sans Symbols" w:hAnsi="Noto Sans Symbols" w:cs="Noto Sans Symbols"/>
      </w:rPr>
    </w:lvl>
    <w:lvl w:ilvl="6">
      <w:start w:val="1"/>
      <w:numFmt w:val="bullet"/>
      <w:lvlText w:val="●"/>
      <w:lvlJc w:val="left"/>
      <w:pPr>
        <w:ind w:left="5087" w:hanging="360"/>
      </w:pPr>
      <w:rPr>
        <w:rFonts w:ascii="Noto Sans Symbols" w:eastAsia="Noto Sans Symbols" w:hAnsi="Noto Sans Symbols" w:cs="Noto Sans Symbols"/>
      </w:rPr>
    </w:lvl>
    <w:lvl w:ilvl="7">
      <w:start w:val="1"/>
      <w:numFmt w:val="bullet"/>
      <w:lvlText w:val="●"/>
      <w:lvlJc w:val="left"/>
      <w:pPr>
        <w:ind w:left="5814" w:hanging="360"/>
      </w:pPr>
      <w:rPr>
        <w:rFonts w:ascii="Noto Sans Symbols" w:eastAsia="Noto Sans Symbols" w:hAnsi="Noto Sans Symbols" w:cs="Noto Sans Symbols"/>
      </w:rPr>
    </w:lvl>
    <w:lvl w:ilvl="8">
      <w:start w:val="1"/>
      <w:numFmt w:val="bullet"/>
      <w:lvlText w:val="●"/>
      <w:lvlJc w:val="left"/>
      <w:pPr>
        <w:ind w:left="6542" w:hanging="360"/>
      </w:pPr>
      <w:rPr>
        <w:rFonts w:ascii="Noto Sans Symbols" w:eastAsia="Noto Sans Symbols" w:hAnsi="Noto Sans Symbols" w:cs="Noto Sans Symbols"/>
      </w:rPr>
    </w:lvl>
  </w:abstractNum>
  <w:abstractNum w:abstractNumId="39" w15:restartNumberingAfterBreak="0">
    <w:nsid w:val="45E23E94"/>
    <w:multiLevelType w:val="multilevel"/>
    <w:tmpl w:val="E2D81966"/>
    <w:lvl w:ilvl="0">
      <w:start w:val="7"/>
      <w:numFmt w:val="decimal"/>
      <w:lvlText w:val="%1."/>
      <w:lvlJc w:val="left"/>
      <w:pPr>
        <w:ind w:left="720" w:hanging="360"/>
      </w:pPr>
    </w:lvl>
    <w:lvl w:ilvl="1">
      <w:start w:val="1"/>
      <w:numFmt w:val="decimal"/>
      <w:lvlText w:val="%1.%2."/>
      <w:lvlJc w:val="left"/>
      <w:pPr>
        <w:ind w:left="840" w:hanging="48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40" w15:restartNumberingAfterBreak="0">
    <w:nsid w:val="4BA840C4"/>
    <w:multiLevelType w:val="multilevel"/>
    <w:tmpl w:val="D4B6E402"/>
    <w:lvl w:ilvl="0">
      <w:start w:val="1"/>
      <w:numFmt w:val="lowerLetter"/>
      <w:lvlText w:val="%1)"/>
      <w:lvlJc w:val="left"/>
      <w:pPr>
        <w:ind w:left="645" w:hanging="246"/>
      </w:pPr>
      <w:rPr>
        <w:rFonts w:ascii="Times New Roman" w:eastAsia="Times New Roman" w:hAnsi="Times New Roman" w:cs="Times New Roman"/>
        <w:b w:val="0"/>
        <w:i w:val="0"/>
        <w:sz w:val="24"/>
        <w:szCs w:val="24"/>
      </w:rPr>
    </w:lvl>
    <w:lvl w:ilvl="1">
      <w:start w:val="1"/>
      <w:numFmt w:val="bullet"/>
      <w:lvlText w:val="●"/>
      <w:lvlJc w:val="left"/>
      <w:pPr>
        <w:ind w:left="1593" w:hanging="245"/>
      </w:pPr>
      <w:rPr>
        <w:rFonts w:ascii="Noto Sans Symbols" w:eastAsia="Noto Sans Symbols" w:hAnsi="Noto Sans Symbols" w:cs="Noto Sans Symbols"/>
      </w:rPr>
    </w:lvl>
    <w:lvl w:ilvl="2">
      <w:start w:val="1"/>
      <w:numFmt w:val="bullet"/>
      <w:lvlText w:val="●"/>
      <w:lvlJc w:val="left"/>
      <w:pPr>
        <w:ind w:left="2546" w:hanging="246"/>
      </w:pPr>
      <w:rPr>
        <w:rFonts w:ascii="Noto Sans Symbols" w:eastAsia="Noto Sans Symbols" w:hAnsi="Noto Sans Symbols" w:cs="Noto Sans Symbols"/>
      </w:rPr>
    </w:lvl>
    <w:lvl w:ilvl="3">
      <w:start w:val="1"/>
      <w:numFmt w:val="bullet"/>
      <w:lvlText w:val="●"/>
      <w:lvlJc w:val="left"/>
      <w:pPr>
        <w:ind w:left="3499" w:hanging="246"/>
      </w:pPr>
      <w:rPr>
        <w:rFonts w:ascii="Noto Sans Symbols" w:eastAsia="Noto Sans Symbols" w:hAnsi="Noto Sans Symbols" w:cs="Noto Sans Symbols"/>
      </w:rPr>
    </w:lvl>
    <w:lvl w:ilvl="4">
      <w:start w:val="1"/>
      <w:numFmt w:val="bullet"/>
      <w:lvlText w:val="●"/>
      <w:lvlJc w:val="left"/>
      <w:pPr>
        <w:ind w:left="4452" w:hanging="246"/>
      </w:pPr>
      <w:rPr>
        <w:rFonts w:ascii="Noto Sans Symbols" w:eastAsia="Noto Sans Symbols" w:hAnsi="Noto Sans Symbols" w:cs="Noto Sans Symbols"/>
      </w:rPr>
    </w:lvl>
    <w:lvl w:ilvl="5">
      <w:start w:val="1"/>
      <w:numFmt w:val="bullet"/>
      <w:lvlText w:val="●"/>
      <w:lvlJc w:val="left"/>
      <w:pPr>
        <w:ind w:left="5405" w:hanging="246"/>
      </w:pPr>
      <w:rPr>
        <w:rFonts w:ascii="Noto Sans Symbols" w:eastAsia="Noto Sans Symbols" w:hAnsi="Noto Sans Symbols" w:cs="Noto Sans Symbols"/>
      </w:rPr>
    </w:lvl>
    <w:lvl w:ilvl="6">
      <w:start w:val="1"/>
      <w:numFmt w:val="bullet"/>
      <w:lvlText w:val="●"/>
      <w:lvlJc w:val="left"/>
      <w:pPr>
        <w:ind w:left="6358" w:hanging="246"/>
      </w:pPr>
      <w:rPr>
        <w:rFonts w:ascii="Noto Sans Symbols" w:eastAsia="Noto Sans Symbols" w:hAnsi="Noto Sans Symbols" w:cs="Noto Sans Symbols"/>
      </w:rPr>
    </w:lvl>
    <w:lvl w:ilvl="7">
      <w:start w:val="1"/>
      <w:numFmt w:val="bullet"/>
      <w:lvlText w:val="●"/>
      <w:lvlJc w:val="left"/>
      <w:pPr>
        <w:ind w:left="7311" w:hanging="246"/>
      </w:pPr>
      <w:rPr>
        <w:rFonts w:ascii="Noto Sans Symbols" w:eastAsia="Noto Sans Symbols" w:hAnsi="Noto Sans Symbols" w:cs="Noto Sans Symbols"/>
      </w:rPr>
    </w:lvl>
    <w:lvl w:ilvl="8">
      <w:start w:val="1"/>
      <w:numFmt w:val="bullet"/>
      <w:lvlText w:val="●"/>
      <w:lvlJc w:val="left"/>
      <w:pPr>
        <w:ind w:left="8264" w:hanging="246"/>
      </w:pPr>
      <w:rPr>
        <w:rFonts w:ascii="Noto Sans Symbols" w:eastAsia="Noto Sans Symbols" w:hAnsi="Noto Sans Symbols" w:cs="Noto Sans Symbols"/>
      </w:rPr>
    </w:lvl>
  </w:abstractNum>
  <w:abstractNum w:abstractNumId="41" w15:restartNumberingAfterBreak="0">
    <w:nsid w:val="4C300AD1"/>
    <w:multiLevelType w:val="multilevel"/>
    <w:tmpl w:val="3432EA02"/>
    <w:lvl w:ilvl="0">
      <w:start w:val="6"/>
      <w:numFmt w:val="decimal"/>
      <w:lvlText w:val="%1"/>
      <w:lvlJc w:val="left"/>
      <w:pPr>
        <w:ind w:left="482" w:hanging="360"/>
      </w:pPr>
    </w:lvl>
    <w:lvl w:ilvl="1">
      <w:start w:val="1"/>
      <w:numFmt w:val="decimal"/>
      <w:lvlText w:val="%1.%2"/>
      <w:lvlJc w:val="left"/>
      <w:pPr>
        <w:ind w:left="482" w:hanging="360"/>
      </w:pPr>
      <w:rPr>
        <w:rFonts w:ascii="Times New Roman" w:eastAsia="Times New Roman" w:hAnsi="Times New Roman" w:cs="Times New Roman"/>
        <w:b w:val="0"/>
        <w:i w:val="0"/>
        <w:sz w:val="24"/>
        <w:szCs w:val="24"/>
      </w:rPr>
    </w:lvl>
    <w:lvl w:ilvl="2">
      <w:start w:val="1"/>
      <w:numFmt w:val="decimal"/>
      <w:lvlText w:val="%1.%2.%3"/>
      <w:lvlJc w:val="left"/>
      <w:pPr>
        <w:ind w:left="122" w:hanging="598"/>
      </w:pPr>
      <w:rPr>
        <w:rFonts w:ascii="Times New Roman" w:eastAsia="Times New Roman" w:hAnsi="Times New Roman" w:cs="Times New Roman"/>
        <w:b w:val="0"/>
        <w:i w:val="0"/>
        <w:sz w:val="24"/>
        <w:szCs w:val="24"/>
      </w:rPr>
    </w:lvl>
    <w:lvl w:ilvl="3">
      <w:start w:val="1"/>
      <w:numFmt w:val="bullet"/>
      <w:lvlText w:val="●"/>
      <w:lvlJc w:val="left"/>
      <w:pPr>
        <w:ind w:left="2508" w:hanging="598"/>
      </w:pPr>
      <w:rPr>
        <w:rFonts w:ascii="Noto Sans Symbols" w:eastAsia="Noto Sans Symbols" w:hAnsi="Noto Sans Symbols" w:cs="Noto Sans Symbols"/>
      </w:rPr>
    </w:lvl>
    <w:lvl w:ilvl="4">
      <w:start w:val="1"/>
      <w:numFmt w:val="bullet"/>
      <w:lvlText w:val="●"/>
      <w:lvlJc w:val="left"/>
      <w:pPr>
        <w:ind w:left="3522" w:hanging="598"/>
      </w:pPr>
      <w:rPr>
        <w:rFonts w:ascii="Noto Sans Symbols" w:eastAsia="Noto Sans Symbols" w:hAnsi="Noto Sans Symbols" w:cs="Noto Sans Symbols"/>
      </w:rPr>
    </w:lvl>
    <w:lvl w:ilvl="5">
      <w:start w:val="1"/>
      <w:numFmt w:val="bullet"/>
      <w:lvlText w:val="●"/>
      <w:lvlJc w:val="left"/>
      <w:pPr>
        <w:ind w:left="4536" w:hanging="598"/>
      </w:pPr>
      <w:rPr>
        <w:rFonts w:ascii="Noto Sans Symbols" w:eastAsia="Noto Sans Symbols" w:hAnsi="Noto Sans Symbols" w:cs="Noto Sans Symbols"/>
      </w:rPr>
    </w:lvl>
    <w:lvl w:ilvl="6">
      <w:start w:val="1"/>
      <w:numFmt w:val="bullet"/>
      <w:lvlText w:val="●"/>
      <w:lvlJc w:val="left"/>
      <w:pPr>
        <w:ind w:left="5550" w:hanging="598"/>
      </w:pPr>
      <w:rPr>
        <w:rFonts w:ascii="Noto Sans Symbols" w:eastAsia="Noto Sans Symbols" w:hAnsi="Noto Sans Symbols" w:cs="Noto Sans Symbols"/>
      </w:rPr>
    </w:lvl>
    <w:lvl w:ilvl="7">
      <w:start w:val="1"/>
      <w:numFmt w:val="bullet"/>
      <w:lvlText w:val="●"/>
      <w:lvlJc w:val="left"/>
      <w:pPr>
        <w:ind w:left="6564" w:hanging="598"/>
      </w:pPr>
      <w:rPr>
        <w:rFonts w:ascii="Noto Sans Symbols" w:eastAsia="Noto Sans Symbols" w:hAnsi="Noto Sans Symbols" w:cs="Noto Sans Symbols"/>
      </w:rPr>
    </w:lvl>
    <w:lvl w:ilvl="8">
      <w:start w:val="1"/>
      <w:numFmt w:val="bullet"/>
      <w:lvlText w:val="●"/>
      <w:lvlJc w:val="left"/>
      <w:pPr>
        <w:ind w:left="7578" w:hanging="598"/>
      </w:pPr>
      <w:rPr>
        <w:rFonts w:ascii="Noto Sans Symbols" w:eastAsia="Noto Sans Symbols" w:hAnsi="Noto Sans Symbols" w:cs="Noto Sans Symbols"/>
      </w:rPr>
    </w:lvl>
  </w:abstractNum>
  <w:abstractNum w:abstractNumId="42" w15:restartNumberingAfterBreak="0">
    <w:nsid w:val="4CF21C60"/>
    <w:multiLevelType w:val="hybridMultilevel"/>
    <w:tmpl w:val="901E43D8"/>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3" w15:restartNumberingAfterBreak="0">
    <w:nsid w:val="50C5689A"/>
    <w:multiLevelType w:val="multilevel"/>
    <w:tmpl w:val="30720A62"/>
    <w:lvl w:ilvl="0">
      <w:start w:val="1"/>
      <w:numFmt w:val="bullet"/>
      <w:lvlText w:val="●"/>
      <w:lvlJc w:val="left"/>
      <w:pPr>
        <w:ind w:left="904" w:hanging="360"/>
      </w:pPr>
      <w:rPr>
        <w:rFonts w:ascii="Noto Sans Symbols" w:eastAsia="Noto Sans Symbols" w:hAnsi="Noto Sans Symbols" w:cs="Noto Sans Symbols"/>
        <w:b w:val="0"/>
        <w:i w:val="0"/>
        <w:sz w:val="20"/>
        <w:szCs w:val="20"/>
      </w:rPr>
    </w:lvl>
    <w:lvl w:ilvl="1">
      <w:start w:val="1"/>
      <w:numFmt w:val="bullet"/>
      <w:lvlText w:val="●"/>
      <w:lvlJc w:val="left"/>
      <w:pPr>
        <w:ind w:left="1770" w:hanging="360"/>
      </w:pPr>
      <w:rPr>
        <w:rFonts w:ascii="Noto Sans Symbols" w:eastAsia="Noto Sans Symbols" w:hAnsi="Noto Sans Symbols" w:cs="Noto Sans Symbols"/>
      </w:rPr>
    </w:lvl>
    <w:lvl w:ilvl="2">
      <w:start w:val="1"/>
      <w:numFmt w:val="bullet"/>
      <w:lvlText w:val="●"/>
      <w:lvlJc w:val="left"/>
      <w:pPr>
        <w:ind w:left="2641" w:hanging="360"/>
      </w:pPr>
      <w:rPr>
        <w:rFonts w:ascii="Noto Sans Symbols" w:eastAsia="Noto Sans Symbols" w:hAnsi="Noto Sans Symbols" w:cs="Noto Sans Symbols"/>
      </w:rPr>
    </w:lvl>
    <w:lvl w:ilvl="3">
      <w:start w:val="1"/>
      <w:numFmt w:val="bullet"/>
      <w:lvlText w:val="●"/>
      <w:lvlJc w:val="left"/>
      <w:pPr>
        <w:ind w:left="3511" w:hanging="360"/>
      </w:pPr>
      <w:rPr>
        <w:rFonts w:ascii="Noto Sans Symbols" w:eastAsia="Noto Sans Symbols" w:hAnsi="Noto Sans Symbols" w:cs="Noto Sans Symbols"/>
      </w:rPr>
    </w:lvl>
    <w:lvl w:ilvl="4">
      <w:start w:val="1"/>
      <w:numFmt w:val="bullet"/>
      <w:lvlText w:val="●"/>
      <w:lvlJc w:val="left"/>
      <w:pPr>
        <w:ind w:left="4382" w:hanging="360"/>
      </w:pPr>
      <w:rPr>
        <w:rFonts w:ascii="Noto Sans Symbols" w:eastAsia="Noto Sans Symbols" w:hAnsi="Noto Sans Symbols" w:cs="Noto Sans Symbols"/>
      </w:rPr>
    </w:lvl>
    <w:lvl w:ilvl="5">
      <w:start w:val="1"/>
      <w:numFmt w:val="bullet"/>
      <w:lvlText w:val="●"/>
      <w:lvlJc w:val="left"/>
      <w:pPr>
        <w:ind w:left="5253" w:hanging="360"/>
      </w:pPr>
      <w:rPr>
        <w:rFonts w:ascii="Noto Sans Symbols" w:eastAsia="Noto Sans Symbols" w:hAnsi="Noto Sans Symbols" w:cs="Noto Sans Symbols"/>
      </w:rPr>
    </w:lvl>
    <w:lvl w:ilvl="6">
      <w:start w:val="1"/>
      <w:numFmt w:val="bullet"/>
      <w:lvlText w:val="●"/>
      <w:lvlJc w:val="left"/>
      <w:pPr>
        <w:ind w:left="6123" w:hanging="360"/>
      </w:pPr>
      <w:rPr>
        <w:rFonts w:ascii="Noto Sans Symbols" w:eastAsia="Noto Sans Symbols" w:hAnsi="Noto Sans Symbols" w:cs="Noto Sans Symbols"/>
      </w:rPr>
    </w:lvl>
    <w:lvl w:ilvl="7">
      <w:start w:val="1"/>
      <w:numFmt w:val="bullet"/>
      <w:lvlText w:val="●"/>
      <w:lvlJc w:val="left"/>
      <w:pPr>
        <w:ind w:left="6994" w:hanging="360"/>
      </w:pPr>
      <w:rPr>
        <w:rFonts w:ascii="Noto Sans Symbols" w:eastAsia="Noto Sans Symbols" w:hAnsi="Noto Sans Symbols" w:cs="Noto Sans Symbols"/>
      </w:rPr>
    </w:lvl>
    <w:lvl w:ilvl="8">
      <w:start w:val="1"/>
      <w:numFmt w:val="bullet"/>
      <w:lvlText w:val="●"/>
      <w:lvlJc w:val="left"/>
      <w:pPr>
        <w:ind w:left="7865" w:hanging="360"/>
      </w:pPr>
      <w:rPr>
        <w:rFonts w:ascii="Noto Sans Symbols" w:eastAsia="Noto Sans Symbols" w:hAnsi="Noto Sans Symbols" w:cs="Noto Sans Symbols"/>
      </w:rPr>
    </w:lvl>
  </w:abstractNum>
  <w:abstractNum w:abstractNumId="44" w15:restartNumberingAfterBreak="0">
    <w:nsid w:val="518E6CFC"/>
    <w:multiLevelType w:val="multilevel"/>
    <w:tmpl w:val="A8FA3016"/>
    <w:lvl w:ilvl="0">
      <w:start w:val="12"/>
      <w:numFmt w:val="decimal"/>
      <w:lvlText w:val="%1"/>
      <w:lvlJc w:val="left"/>
      <w:pPr>
        <w:ind w:left="122" w:hanging="502"/>
      </w:pPr>
    </w:lvl>
    <w:lvl w:ilvl="1">
      <w:start w:val="1"/>
      <w:numFmt w:val="decimal"/>
      <w:lvlText w:val="%1.%2"/>
      <w:lvlJc w:val="left"/>
      <w:pPr>
        <w:ind w:left="122" w:hanging="502"/>
      </w:pPr>
      <w:rPr>
        <w:rFonts w:ascii="Times New Roman" w:eastAsia="Times New Roman" w:hAnsi="Times New Roman" w:cs="Times New Roman"/>
        <w:b w:val="0"/>
        <w:i w:val="0"/>
        <w:sz w:val="24"/>
        <w:szCs w:val="24"/>
      </w:rPr>
    </w:lvl>
    <w:lvl w:ilvl="2">
      <w:start w:val="1"/>
      <w:numFmt w:val="bullet"/>
      <w:lvlText w:val="●"/>
      <w:lvlJc w:val="left"/>
      <w:pPr>
        <w:ind w:left="2017" w:hanging="502"/>
      </w:pPr>
      <w:rPr>
        <w:rFonts w:ascii="Noto Sans Symbols" w:eastAsia="Noto Sans Symbols" w:hAnsi="Noto Sans Symbols" w:cs="Noto Sans Symbols"/>
      </w:rPr>
    </w:lvl>
    <w:lvl w:ilvl="3">
      <w:start w:val="1"/>
      <w:numFmt w:val="bullet"/>
      <w:lvlText w:val="●"/>
      <w:lvlJc w:val="left"/>
      <w:pPr>
        <w:ind w:left="2965" w:hanging="502"/>
      </w:pPr>
      <w:rPr>
        <w:rFonts w:ascii="Noto Sans Symbols" w:eastAsia="Noto Sans Symbols" w:hAnsi="Noto Sans Symbols" w:cs="Noto Sans Symbols"/>
      </w:rPr>
    </w:lvl>
    <w:lvl w:ilvl="4">
      <w:start w:val="1"/>
      <w:numFmt w:val="bullet"/>
      <w:lvlText w:val="●"/>
      <w:lvlJc w:val="left"/>
      <w:pPr>
        <w:ind w:left="3914" w:hanging="502"/>
      </w:pPr>
      <w:rPr>
        <w:rFonts w:ascii="Noto Sans Symbols" w:eastAsia="Noto Sans Symbols" w:hAnsi="Noto Sans Symbols" w:cs="Noto Sans Symbols"/>
      </w:rPr>
    </w:lvl>
    <w:lvl w:ilvl="5">
      <w:start w:val="1"/>
      <w:numFmt w:val="bullet"/>
      <w:lvlText w:val="●"/>
      <w:lvlJc w:val="left"/>
      <w:pPr>
        <w:ind w:left="4863" w:hanging="502"/>
      </w:pPr>
      <w:rPr>
        <w:rFonts w:ascii="Noto Sans Symbols" w:eastAsia="Noto Sans Symbols" w:hAnsi="Noto Sans Symbols" w:cs="Noto Sans Symbols"/>
      </w:rPr>
    </w:lvl>
    <w:lvl w:ilvl="6">
      <w:start w:val="1"/>
      <w:numFmt w:val="bullet"/>
      <w:lvlText w:val="●"/>
      <w:lvlJc w:val="left"/>
      <w:pPr>
        <w:ind w:left="5811" w:hanging="502"/>
      </w:pPr>
      <w:rPr>
        <w:rFonts w:ascii="Noto Sans Symbols" w:eastAsia="Noto Sans Symbols" w:hAnsi="Noto Sans Symbols" w:cs="Noto Sans Symbols"/>
      </w:rPr>
    </w:lvl>
    <w:lvl w:ilvl="7">
      <w:start w:val="1"/>
      <w:numFmt w:val="bullet"/>
      <w:lvlText w:val="●"/>
      <w:lvlJc w:val="left"/>
      <w:pPr>
        <w:ind w:left="6760" w:hanging="502"/>
      </w:pPr>
      <w:rPr>
        <w:rFonts w:ascii="Noto Sans Symbols" w:eastAsia="Noto Sans Symbols" w:hAnsi="Noto Sans Symbols" w:cs="Noto Sans Symbols"/>
      </w:rPr>
    </w:lvl>
    <w:lvl w:ilvl="8">
      <w:start w:val="1"/>
      <w:numFmt w:val="bullet"/>
      <w:lvlText w:val="●"/>
      <w:lvlJc w:val="left"/>
      <w:pPr>
        <w:ind w:left="7709" w:hanging="502"/>
      </w:pPr>
      <w:rPr>
        <w:rFonts w:ascii="Noto Sans Symbols" w:eastAsia="Noto Sans Symbols" w:hAnsi="Noto Sans Symbols" w:cs="Noto Sans Symbols"/>
      </w:rPr>
    </w:lvl>
  </w:abstractNum>
  <w:abstractNum w:abstractNumId="45" w15:restartNumberingAfterBreak="0">
    <w:nsid w:val="53094071"/>
    <w:multiLevelType w:val="multilevel"/>
    <w:tmpl w:val="D048D398"/>
    <w:lvl w:ilvl="0">
      <w:start w:val="1"/>
      <w:numFmt w:val="upperRoman"/>
      <w:lvlText w:val="%1"/>
      <w:lvlJc w:val="left"/>
      <w:pPr>
        <w:ind w:left="122" w:hanging="154"/>
      </w:pPr>
      <w:rPr>
        <w:rFonts w:ascii="Times New Roman" w:eastAsia="Times New Roman" w:hAnsi="Times New Roman" w:cs="Times New Roman"/>
        <w:b w:val="0"/>
        <w:i w:val="0"/>
        <w:sz w:val="24"/>
        <w:szCs w:val="24"/>
      </w:rPr>
    </w:lvl>
    <w:lvl w:ilvl="1">
      <w:start w:val="1"/>
      <w:numFmt w:val="bullet"/>
      <w:lvlText w:val="●"/>
      <w:lvlJc w:val="left"/>
      <w:pPr>
        <w:ind w:left="1068" w:hanging="154"/>
      </w:pPr>
      <w:rPr>
        <w:rFonts w:ascii="Noto Sans Symbols" w:eastAsia="Noto Sans Symbols" w:hAnsi="Noto Sans Symbols" w:cs="Noto Sans Symbols"/>
      </w:rPr>
    </w:lvl>
    <w:lvl w:ilvl="2">
      <w:start w:val="1"/>
      <w:numFmt w:val="bullet"/>
      <w:lvlText w:val="●"/>
      <w:lvlJc w:val="left"/>
      <w:pPr>
        <w:ind w:left="2017" w:hanging="154"/>
      </w:pPr>
      <w:rPr>
        <w:rFonts w:ascii="Noto Sans Symbols" w:eastAsia="Noto Sans Symbols" w:hAnsi="Noto Sans Symbols" w:cs="Noto Sans Symbols"/>
      </w:rPr>
    </w:lvl>
    <w:lvl w:ilvl="3">
      <w:start w:val="1"/>
      <w:numFmt w:val="bullet"/>
      <w:lvlText w:val="●"/>
      <w:lvlJc w:val="left"/>
      <w:pPr>
        <w:ind w:left="2965" w:hanging="154"/>
      </w:pPr>
      <w:rPr>
        <w:rFonts w:ascii="Noto Sans Symbols" w:eastAsia="Noto Sans Symbols" w:hAnsi="Noto Sans Symbols" w:cs="Noto Sans Symbols"/>
      </w:rPr>
    </w:lvl>
    <w:lvl w:ilvl="4">
      <w:start w:val="1"/>
      <w:numFmt w:val="bullet"/>
      <w:lvlText w:val="●"/>
      <w:lvlJc w:val="left"/>
      <w:pPr>
        <w:ind w:left="3914" w:hanging="154"/>
      </w:pPr>
      <w:rPr>
        <w:rFonts w:ascii="Noto Sans Symbols" w:eastAsia="Noto Sans Symbols" w:hAnsi="Noto Sans Symbols" w:cs="Noto Sans Symbols"/>
      </w:rPr>
    </w:lvl>
    <w:lvl w:ilvl="5">
      <w:start w:val="1"/>
      <w:numFmt w:val="bullet"/>
      <w:lvlText w:val="●"/>
      <w:lvlJc w:val="left"/>
      <w:pPr>
        <w:ind w:left="4863" w:hanging="154"/>
      </w:pPr>
      <w:rPr>
        <w:rFonts w:ascii="Noto Sans Symbols" w:eastAsia="Noto Sans Symbols" w:hAnsi="Noto Sans Symbols" w:cs="Noto Sans Symbols"/>
      </w:rPr>
    </w:lvl>
    <w:lvl w:ilvl="6">
      <w:start w:val="1"/>
      <w:numFmt w:val="bullet"/>
      <w:lvlText w:val="●"/>
      <w:lvlJc w:val="left"/>
      <w:pPr>
        <w:ind w:left="5811" w:hanging="154"/>
      </w:pPr>
      <w:rPr>
        <w:rFonts w:ascii="Noto Sans Symbols" w:eastAsia="Noto Sans Symbols" w:hAnsi="Noto Sans Symbols" w:cs="Noto Sans Symbols"/>
      </w:rPr>
    </w:lvl>
    <w:lvl w:ilvl="7">
      <w:start w:val="1"/>
      <w:numFmt w:val="bullet"/>
      <w:lvlText w:val="●"/>
      <w:lvlJc w:val="left"/>
      <w:pPr>
        <w:ind w:left="6760" w:hanging="154"/>
      </w:pPr>
      <w:rPr>
        <w:rFonts w:ascii="Noto Sans Symbols" w:eastAsia="Noto Sans Symbols" w:hAnsi="Noto Sans Symbols" w:cs="Noto Sans Symbols"/>
      </w:rPr>
    </w:lvl>
    <w:lvl w:ilvl="8">
      <w:start w:val="1"/>
      <w:numFmt w:val="bullet"/>
      <w:lvlText w:val="●"/>
      <w:lvlJc w:val="left"/>
      <w:pPr>
        <w:ind w:left="7709" w:hanging="154"/>
      </w:pPr>
      <w:rPr>
        <w:rFonts w:ascii="Noto Sans Symbols" w:eastAsia="Noto Sans Symbols" w:hAnsi="Noto Sans Symbols" w:cs="Noto Sans Symbols"/>
      </w:rPr>
    </w:lvl>
  </w:abstractNum>
  <w:abstractNum w:abstractNumId="46" w15:restartNumberingAfterBreak="0">
    <w:nsid w:val="54A03AB9"/>
    <w:multiLevelType w:val="multilevel"/>
    <w:tmpl w:val="0FE290C2"/>
    <w:lvl w:ilvl="0">
      <w:start w:val="3"/>
      <w:numFmt w:val="lowerLetter"/>
      <w:lvlText w:val="%1)"/>
      <w:lvlJc w:val="left"/>
      <w:pPr>
        <w:ind w:left="122" w:hanging="250"/>
      </w:pPr>
      <w:rPr>
        <w:rFonts w:ascii="Times New Roman" w:eastAsia="Times New Roman" w:hAnsi="Times New Roman" w:cs="Times New Roman"/>
        <w:b w:val="0"/>
        <w:i w:val="0"/>
        <w:sz w:val="24"/>
        <w:szCs w:val="24"/>
      </w:rPr>
    </w:lvl>
    <w:lvl w:ilvl="1">
      <w:start w:val="1"/>
      <w:numFmt w:val="bullet"/>
      <w:lvlText w:val="●"/>
      <w:lvlJc w:val="left"/>
      <w:pPr>
        <w:ind w:left="1068" w:hanging="250"/>
      </w:pPr>
      <w:rPr>
        <w:rFonts w:ascii="Noto Sans Symbols" w:eastAsia="Noto Sans Symbols" w:hAnsi="Noto Sans Symbols" w:cs="Noto Sans Symbols"/>
      </w:rPr>
    </w:lvl>
    <w:lvl w:ilvl="2">
      <w:start w:val="1"/>
      <w:numFmt w:val="bullet"/>
      <w:lvlText w:val="●"/>
      <w:lvlJc w:val="left"/>
      <w:pPr>
        <w:ind w:left="2017" w:hanging="250"/>
      </w:pPr>
      <w:rPr>
        <w:rFonts w:ascii="Noto Sans Symbols" w:eastAsia="Noto Sans Symbols" w:hAnsi="Noto Sans Symbols" w:cs="Noto Sans Symbols"/>
      </w:rPr>
    </w:lvl>
    <w:lvl w:ilvl="3">
      <w:start w:val="1"/>
      <w:numFmt w:val="bullet"/>
      <w:lvlText w:val="●"/>
      <w:lvlJc w:val="left"/>
      <w:pPr>
        <w:ind w:left="2965" w:hanging="250"/>
      </w:pPr>
      <w:rPr>
        <w:rFonts w:ascii="Noto Sans Symbols" w:eastAsia="Noto Sans Symbols" w:hAnsi="Noto Sans Symbols" w:cs="Noto Sans Symbols"/>
      </w:rPr>
    </w:lvl>
    <w:lvl w:ilvl="4">
      <w:start w:val="1"/>
      <w:numFmt w:val="bullet"/>
      <w:lvlText w:val="●"/>
      <w:lvlJc w:val="left"/>
      <w:pPr>
        <w:ind w:left="3914" w:hanging="250"/>
      </w:pPr>
      <w:rPr>
        <w:rFonts w:ascii="Noto Sans Symbols" w:eastAsia="Noto Sans Symbols" w:hAnsi="Noto Sans Symbols" w:cs="Noto Sans Symbols"/>
      </w:rPr>
    </w:lvl>
    <w:lvl w:ilvl="5">
      <w:start w:val="1"/>
      <w:numFmt w:val="bullet"/>
      <w:lvlText w:val="●"/>
      <w:lvlJc w:val="left"/>
      <w:pPr>
        <w:ind w:left="4863" w:hanging="250"/>
      </w:pPr>
      <w:rPr>
        <w:rFonts w:ascii="Noto Sans Symbols" w:eastAsia="Noto Sans Symbols" w:hAnsi="Noto Sans Symbols" w:cs="Noto Sans Symbols"/>
      </w:rPr>
    </w:lvl>
    <w:lvl w:ilvl="6">
      <w:start w:val="1"/>
      <w:numFmt w:val="bullet"/>
      <w:lvlText w:val="●"/>
      <w:lvlJc w:val="left"/>
      <w:pPr>
        <w:ind w:left="5811" w:hanging="250"/>
      </w:pPr>
      <w:rPr>
        <w:rFonts w:ascii="Noto Sans Symbols" w:eastAsia="Noto Sans Symbols" w:hAnsi="Noto Sans Symbols" w:cs="Noto Sans Symbols"/>
      </w:rPr>
    </w:lvl>
    <w:lvl w:ilvl="7">
      <w:start w:val="1"/>
      <w:numFmt w:val="bullet"/>
      <w:lvlText w:val="●"/>
      <w:lvlJc w:val="left"/>
      <w:pPr>
        <w:ind w:left="6760" w:hanging="250"/>
      </w:pPr>
      <w:rPr>
        <w:rFonts w:ascii="Noto Sans Symbols" w:eastAsia="Noto Sans Symbols" w:hAnsi="Noto Sans Symbols" w:cs="Noto Sans Symbols"/>
      </w:rPr>
    </w:lvl>
    <w:lvl w:ilvl="8">
      <w:start w:val="1"/>
      <w:numFmt w:val="bullet"/>
      <w:lvlText w:val="●"/>
      <w:lvlJc w:val="left"/>
      <w:pPr>
        <w:ind w:left="7709" w:hanging="250"/>
      </w:pPr>
      <w:rPr>
        <w:rFonts w:ascii="Noto Sans Symbols" w:eastAsia="Noto Sans Symbols" w:hAnsi="Noto Sans Symbols" w:cs="Noto Sans Symbols"/>
      </w:rPr>
    </w:lvl>
  </w:abstractNum>
  <w:abstractNum w:abstractNumId="47" w15:restartNumberingAfterBreak="0">
    <w:nsid w:val="57E41719"/>
    <w:multiLevelType w:val="multilevel"/>
    <w:tmpl w:val="95CC44C6"/>
    <w:lvl w:ilvl="0">
      <w:start w:val="1"/>
      <w:numFmt w:val="lowerLetter"/>
      <w:lvlText w:val="%1)"/>
      <w:lvlJc w:val="left"/>
      <w:pPr>
        <w:ind w:left="348" w:hanging="246"/>
      </w:pPr>
      <w:rPr>
        <w:rFonts w:ascii="Times New Roman" w:eastAsia="Times New Roman" w:hAnsi="Times New Roman" w:cs="Times New Roman"/>
        <w:b w:val="0"/>
        <w:i w:val="0"/>
        <w:sz w:val="24"/>
        <w:szCs w:val="24"/>
      </w:rPr>
    </w:lvl>
    <w:lvl w:ilvl="1">
      <w:start w:val="1"/>
      <w:numFmt w:val="bullet"/>
      <w:lvlText w:val="●"/>
      <w:lvlJc w:val="left"/>
      <w:pPr>
        <w:ind w:left="1165" w:hanging="246"/>
      </w:pPr>
      <w:rPr>
        <w:rFonts w:ascii="Noto Sans Symbols" w:eastAsia="Noto Sans Symbols" w:hAnsi="Noto Sans Symbols" w:cs="Noto Sans Symbols"/>
      </w:rPr>
    </w:lvl>
    <w:lvl w:ilvl="2">
      <w:start w:val="1"/>
      <w:numFmt w:val="bullet"/>
      <w:lvlText w:val="●"/>
      <w:lvlJc w:val="left"/>
      <w:pPr>
        <w:ind w:left="1990" w:hanging="246"/>
      </w:pPr>
      <w:rPr>
        <w:rFonts w:ascii="Noto Sans Symbols" w:eastAsia="Noto Sans Symbols" w:hAnsi="Noto Sans Symbols" w:cs="Noto Sans Symbols"/>
      </w:rPr>
    </w:lvl>
    <w:lvl w:ilvl="3">
      <w:start w:val="1"/>
      <w:numFmt w:val="bullet"/>
      <w:lvlText w:val="●"/>
      <w:lvlJc w:val="left"/>
      <w:pPr>
        <w:ind w:left="2815" w:hanging="246"/>
      </w:pPr>
      <w:rPr>
        <w:rFonts w:ascii="Noto Sans Symbols" w:eastAsia="Noto Sans Symbols" w:hAnsi="Noto Sans Symbols" w:cs="Noto Sans Symbols"/>
      </w:rPr>
    </w:lvl>
    <w:lvl w:ilvl="4">
      <w:start w:val="1"/>
      <w:numFmt w:val="bullet"/>
      <w:lvlText w:val="●"/>
      <w:lvlJc w:val="left"/>
      <w:pPr>
        <w:ind w:left="3640" w:hanging="246"/>
      </w:pPr>
      <w:rPr>
        <w:rFonts w:ascii="Noto Sans Symbols" w:eastAsia="Noto Sans Symbols" w:hAnsi="Noto Sans Symbols" w:cs="Noto Sans Symbols"/>
      </w:rPr>
    </w:lvl>
    <w:lvl w:ilvl="5">
      <w:start w:val="1"/>
      <w:numFmt w:val="bullet"/>
      <w:lvlText w:val="●"/>
      <w:lvlJc w:val="left"/>
      <w:pPr>
        <w:ind w:left="4465" w:hanging="246"/>
      </w:pPr>
      <w:rPr>
        <w:rFonts w:ascii="Noto Sans Symbols" w:eastAsia="Noto Sans Symbols" w:hAnsi="Noto Sans Symbols" w:cs="Noto Sans Symbols"/>
      </w:rPr>
    </w:lvl>
    <w:lvl w:ilvl="6">
      <w:start w:val="1"/>
      <w:numFmt w:val="bullet"/>
      <w:lvlText w:val="●"/>
      <w:lvlJc w:val="left"/>
      <w:pPr>
        <w:ind w:left="5290" w:hanging="246"/>
      </w:pPr>
      <w:rPr>
        <w:rFonts w:ascii="Noto Sans Symbols" w:eastAsia="Noto Sans Symbols" w:hAnsi="Noto Sans Symbols" w:cs="Noto Sans Symbols"/>
      </w:rPr>
    </w:lvl>
    <w:lvl w:ilvl="7">
      <w:start w:val="1"/>
      <w:numFmt w:val="bullet"/>
      <w:lvlText w:val="●"/>
      <w:lvlJc w:val="left"/>
      <w:pPr>
        <w:ind w:left="6115" w:hanging="246"/>
      </w:pPr>
      <w:rPr>
        <w:rFonts w:ascii="Noto Sans Symbols" w:eastAsia="Noto Sans Symbols" w:hAnsi="Noto Sans Symbols" w:cs="Noto Sans Symbols"/>
      </w:rPr>
    </w:lvl>
    <w:lvl w:ilvl="8">
      <w:start w:val="1"/>
      <w:numFmt w:val="bullet"/>
      <w:lvlText w:val="●"/>
      <w:lvlJc w:val="left"/>
      <w:pPr>
        <w:ind w:left="6940" w:hanging="246"/>
      </w:pPr>
      <w:rPr>
        <w:rFonts w:ascii="Noto Sans Symbols" w:eastAsia="Noto Sans Symbols" w:hAnsi="Noto Sans Symbols" w:cs="Noto Sans Symbols"/>
      </w:rPr>
    </w:lvl>
  </w:abstractNum>
  <w:abstractNum w:abstractNumId="48" w15:restartNumberingAfterBreak="0">
    <w:nsid w:val="585B6B14"/>
    <w:multiLevelType w:val="multilevel"/>
    <w:tmpl w:val="33AA55CE"/>
    <w:lvl w:ilvl="0">
      <w:start w:val="4"/>
      <w:numFmt w:val="upperRoman"/>
      <w:lvlText w:val="%1"/>
      <w:lvlJc w:val="left"/>
      <w:pPr>
        <w:ind w:left="434" w:hanging="312"/>
      </w:pPr>
      <w:rPr>
        <w:rFonts w:ascii="Times New Roman" w:eastAsia="Times New Roman" w:hAnsi="Times New Roman" w:cs="Times New Roman"/>
        <w:b w:val="0"/>
        <w:i w:val="0"/>
        <w:sz w:val="24"/>
        <w:szCs w:val="24"/>
      </w:rPr>
    </w:lvl>
    <w:lvl w:ilvl="1">
      <w:start w:val="1"/>
      <w:numFmt w:val="bullet"/>
      <w:lvlText w:val="●"/>
      <w:lvlJc w:val="left"/>
      <w:pPr>
        <w:ind w:left="1356" w:hanging="312"/>
      </w:pPr>
      <w:rPr>
        <w:rFonts w:ascii="Noto Sans Symbols" w:eastAsia="Noto Sans Symbols" w:hAnsi="Noto Sans Symbols" w:cs="Noto Sans Symbols"/>
      </w:rPr>
    </w:lvl>
    <w:lvl w:ilvl="2">
      <w:start w:val="1"/>
      <w:numFmt w:val="bullet"/>
      <w:lvlText w:val="●"/>
      <w:lvlJc w:val="left"/>
      <w:pPr>
        <w:ind w:left="2273" w:hanging="311"/>
      </w:pPr>
      <w:rPr>
        <w:rFonts w:ascii="Noto Sans Symbols" w:eastAsia="Noto Sans Symbols" w:hAnsi="Noto Sans Symbols" w:cs="Noto Sans Symbols"/>
      </w:rPr>
    </w:lvl>
    <w:lvl w:ilvl="3">
      <w:start w:val="1"/>
      <w:numFmt w:val="bullet"/>
      <w:lvlText w:val="●"/>
      <w:lvlJc w:val="left"/>
      <w:pPr>
        <w:ind w:left="3189" w:hanging="312"/>
      </w:pPr>
      <w:rPr>
        <w:rFonts w:ascii="Noto Sans Symbols" w:eastAsia="Noto Sans Symbols" w:hAnsi="Noto Sans Symbols" w:cs="Noto Sans Symbols"/>
      </w:rPr>
    </w:lvl>
    <w:lvl w:ilvl="4">
      <w:start w:val="1"/>
      <w:numFmt w:val="bullet"/>
      <w:lvlText w:val="●"/>
      <w:lvlJc w:val="left"/>
      <w:pPr>
        <w:ind w:left="4106" w:hanging="311"/>
      </w:pPr>
      <w:rPr>
        <w:rFonts w:ascii="Noto Sans Symbols" w:eastAsia="Noto Sans Symbols" w:hAnsi="Noto Sans Symbols" w:cs="Noto Sans Symbols"/>
      </w:rPr>
    </w:lvl>
    <w:lvl w:ilvl="5">
      <w:start w:val="1"/>
      <w:numFmt w:val="bullet"/>
      <w:lvlText w:val="●"/>
      <w:lvlJc w:val="left"/>
      <w:pPr>
        <w:ind w:left="5023" w:hanging="312"/>
      </w:pPr>
      <w:rPr>
        <w:rFonts w:ascii="Noto Sans Symbols" w:eastAsia="Noto Sans Symbols" w:hAnsi="Noto Sans Symbols" w:cs="Noto Sans Symbols"/>
      </w:rPr>
    </w:lvl>
    <w:lvl w:ilvl="6">
      <w:start w:val="1"/>
      <w:numFmt w:val="bullet"/>
      <w:lvlText w:val="●"/>
      <w:lvlJc w:val="left"/>
      <w:pPr>
        <w:ind w:left="5939" w:hanging="312"/>
      </w:pPr>
      <w:rPr>
        <w:rFonts w:ascii="Noto Sans Symbols" w:eastAsia="Noto Sans Symbols" w:hAnsi="Noto Sans Symbols" w:cs="Noto Sans Symbols"/>
      </w:rPr>
    </w:lvl>
    <w:lvl w:ilvl="7">
      <w:start w:val="1"/>
      <w:numFmt w:val="bullet"/>
      <w:lvlText w:val="●"/>
      <w:lvlJc w:val="left"/>
      <w:pPr>
        <w:ind w:left="6856" w:hanging="312"/>
      </w:pPr>
      <w:rPr>
        <w:rFonts w:ascii="Noto Sans Symbols" w:eastAsia="Noto Sans Symbols" w:hAnsi="Noto Sans Symbols" w:cs="Noto Sans Symbols"/>
      </w:rPr>
    </w:lvl>
    <w:lvl w:ilvl="8">
      <w:start w:val="1"/>
      <w:numFmt w:val="bullet"/>
      <w:lvlText w:val="●"/>
      <w:lvlJc w:val="left"/>
      <w:pPr>
        <w:ind w:left="7773" w:hanging="312"/>
      </w:pPr>
      <w:rPr>
        <w:rFonts w:ascii="Noto Sans Symbols" w:eastAsia="Noto Sans Symbols" w:hAnsi="Noto Sans Symbols" w:cs="Noto Sans Symbols"/>
      </w:rPr>
    </w:lvl>
  </w:abstractNum>
  <w:abstractNum w:abstractNumId="49" w15:restartNumberingAfterBreak="0">
    <w:nsid w:val="59E437FA"/>
    <w:multiLevelType w:val="multilevel"/>
    <w:tmpl w:val="5FAE20BC"/>
    <w:lvl w:ilvl="0">
      <w:start w:val="7"/>
      <w:numFmt w:val="decimal"/>
      <w:lvlText w:val="%1."/>
      <w:lvlJc w:val="left"/>
      <w:pPr>
        <w:ind w:left="966" w:hanging="567"/>
      </w:pPr>
    </w:lvl>
    <w:lvl w:ilvl="1">
      <w:start w:val="1"/>
      <w:numFmt w:val="decimal"/>
      <w:lvlText w:val="%1.%2."/>
      <w:lvlJc w:val="left"/>
      <w:pPr>
        <w:ind w:left="820" w:hanging="420"/>
      </w:pPr>
      <w:rPr>
        <w:rFonts w:ascii="Times New Roman" w:eastAsia="Times New Roman" w:hAnsi="Times New Roman" w:cs="Times New Roman"/>
        <w:b/>
        <w:i w:val="0"/>
        <w:sz w:val="24"/>
        <w:szCs w:val="24"/>
      </w:rPr>
    </w:lvl>
    <w:lvl w:ilvl="2">
      <w:start w:val="1"/>
      <w:numFmt w:val="decimal"/>
      <w:lvlText w:val="%1.%2.%3."/>
      <w:lvlJc w:val="left"/>
      <w:pPr>
        <w:ind w:left="400" w:hanging="600"/>
      </w:pPr>
      <w:rPr>
        <w:rFonts w:ascii="Times New Roman" w:eastAsia="Times New Roman" w:hAnsi="Times New Roman" w:cs="Times New Roman"/>
        <w:b w:val="0"/>
        <w:i w:val="0"/>
        <w:sz w:val="24"/>
        <w:szCs w:val="24"/>
      </w:rPr>
    </w:lvl>
    <w:lvl w:ilvl="3">
      <w:start w:val="1"/>
      <w:numFmt w:val="bullet"/>
      <w:lvlText w:val="●"/>
      <w:lvlJc w:val="left"/>
      <w:pPr>
        <w:ind w:left="1000" w:hanging="600"/>
      </w:pPr>
      <w:rPr>
        <w:rFonts w:ascii="Noto Sans Symbols" w:eastAsia="Noto Sans Symbols" w:hAnsi="Noto Sans Symbols" w:cs="Noto Sans Symbols"/>
      </w:rPr>
    </w:lvl>
    <w:lvl w:ilvl="4">
      <w:start w:val="1"/>
      <w:numFmt w:val="bullet"/>
      <w:lvlText w:val="●"/>
      <w:lvlJc w:val="left"/>
      <w:pPr>
        <w:ind w:left="2310" w:hanging="600"/>
      </w:pPr>
      <w:rPr>
        <w:rFonts w:ascii="Noto Sans Symbols" w:eastAsia="Noto Sans Symbols" w:hAnsi="Noto Sans Symbols" w:cs="Noto Sans Symbols"/>
      </w:rPr>
    </w:lvl>
    <w:lvl w:ilvl="5">
      <w:start w:val="1"/>
      <w:numFmt w:val="bullet"/>
      <w:lvlText w:val="●"/>
      <w:lvlJc w:val="left"/>
      <w:pPr>
        <w:ind w:left="3620" w:hanging="600"/>
      </w:pPr>
      <w:rPr>
        <w:rFonts w:ascii="Noto Sans Symbols" w:eastAsia="Noto Sans Symbols" w:hAnsi="Noto Sans Symbols" w:cs="Noto Sans Symbols"/>
      </w:rPr>
    </w:lvl>
    <w:lvl w:ilvl="6">
      <w:start w:val="1"/>
      <w:numFmt w:val="bullet"/>
      <w:lvlText w:val="●"/>
      <w:lvlJc w:val="left"/>
      <w:pPr>
        <w:ind w:left="4930" w:hanging="600"/>
      </w:pPr>
      <w:rPr>
        <w:rFonts w:ascii="Noto Sans Symbols" w:eastAsia="Noto Sans Symbols" w:hAnsi="Noto Sans Symbols" w:cs="Noto Sans Symbols"/>
      </w:rPr>
    </w:lvl>
    <w:lvl w:ilvl="7">
      <w:start w:val="1"/>
      <w:numFmt w:val="bullet"/>
      <w:lvlText w:val="●"/>
      <w:lvlJc w:val="left"/>
      <w:pPr>
        <w:ind w:left="6240" w:hanging="600"/>
      </w:pPr>
      <w:rPr>
        <w:rFonts w:ascii="Noto Sans Symbols" w:eastAsia="Noto Sans Symbols" w:hAnsi="Noto Sans Symbols" w:cs="Noto Sans Symbols"/>
      </w:rPr>
    </w:lvl>
    <w:lvl w:ilvl="8">
      <w:start w:val="1"/>
      <w:numFmt w:val="bullet"/>
      <w:lvlText w:val="●"/>
      <w:lvlJc w:val="left"/>
      <w:pPr>
        <w:ind w:left="7550" w:hanging="600"/>
      </w:pPr>
      <w:rPr>
        <w:rFonts w:ascii="Noto Sans Symbols" w:eastAsia="Noto Sans Symbols" w:hAnsi="Noto Sans Symbols" w:cs="Noto Sans Symbols"/>
      </w:rPr>
    </w:lvl>
  </w:abstractNum>
  <w:abstractNum w:abstractNumId="50" w15:restartNumberingAfterBreak="0">
    <w:nsid w:val="5B3004F0"/>
    <w:multiLevelType w:val="multilevel"/>
    <w:tmpl w:val="2940C9B0"/>
    <w:lvl w:ilvl="0">
      <w:start w:val="3"/>
      <w:numFmt w:val="upperRoman"/>
      <w:lvlText w:val="%1"/>
      <w:lvlJc w:val="left"/>
      <w:pPr>
        <w:ind w:left="419" w:hanging="298"/>
      </w:pPr>
      <w:rPr>
        <w:rFonts w:ascii="Times New Roman" w:eastAsia="Times New Roman" w:hAnsi="Times New Roman" w:cs="Times New Roman"/>
        <w:b w:val="0"/>
        <w:i w:val="0"/>
        <w:sz w:val="24"/>
        <w:szCs w:val="24"/>
      </w:rPr>
    </w:lvl>
    <w:lvl w:ilvl="1">
      <w:start w:val="1"/>
      <w:numFmt w:val="bullet"/>
      <w:lvlText w:val="●"/>
      <w:lvlJc w:val="left"/>
      <w:pPr>
        <w:ind w:left="1338" w:hanging="297"/>
      </w:pPr>
      <w:rPr>
        <w:rFonts w:ascii="Noto Sans Symbols" w:eastAsia="Noto Sans Symbols" w:hAnsi="Noto Sans Symbols" w:cs="Noto Sans Symbols"/>
      </w:rPr>
    </w:lvl>
    <w:lvl w:ilvl="2">
      <w:start w:val="1"/>
      <w:numFmt w:val="bullet"/>
      <w:lvlText w:val="●"/>
      <w:lvlJc w:val="left"/>
      <w:pPr>
        <w:ind w:left="2257" w:hanging="298"/>
      </w:pPr>
      <w:rPr>
        <w:rFonts w:ascii="Noto Sans Symbols" w:eastAsia="Noto Sans Symbols" w:hAnsi="Noto Sans Symbols" w:cs="Noto Sans Symbols"/>
      </w:rPr>
    </w:lvl>
    <w:lvl w:ilvl="3">
      <w:start w:val="1"/>
      <w:numFmt w:val="bullet"/>
      <w:lvlText w:val="●"/>
      <w:lvlJc w:val="left"/>
      <w:pPr>
        <w:ind w:left="3175" w:hanging="298"/>
      </w:pPr>
      <w:rPr>
        <w:rFonts w:ascii="Noto Sans Symbols" w:eastAsia="Noto Sans Symbols" w:hAnsi="Noto Sans Symbols" w:cs="Noto Sans Symbols"/>
      </w:rPr>
    </w:lvl>
    <w:lvl w:ilvl="4">
      <w:start w:val="1"/>
      <w:numFmt w:val="bullet"/>
      <w:lvlText w:val="●"/>
      <w:lvlJc w:val="left"/>
      <w:pPr>
        <w:ind w:left="4094" w:hanging="298"/>
      </w:pPr>
      <w:rPr>
        <w:rFonts w:ascii="Noto Sans Symbols" w:eastAsia="Noto Sans Symbols" w:hAnsi="Noto Sans Symbols" w:cs="Noto Sans Symbols"/>
      </w:rPr>
    </w:lvl>
    <w:lvl w:ilvl="5">
      <w:start w:val="1"/>
      <w:numFmt w:val="bullet"/>
      <w:lvlText w:val="●"/>
      <w:lvlJc w:val="left"/>
      <w:pPr>
        <w:ind w:left="5013" w:hanging="298"/>
      </w:pPr>
      <w:rPr>
        <w:rFonts w:ascii="Noto Sans Symbols" w:eastAsia="Noto Sans Symbols" w:hAnsi="Noto Sans Symbols" w:cs="Noto Sans Symbols"/>
      </w:rPr>
    </w:lvl>
    <w:lvl w:ilvl="6">
      <w:start w:val="1"/>
      <w:numFmt w:val="bullet"/>
      <w:lvlText w:val="●"/>
      <w:lvlJc w:val="left"/>
      <w:pPr>
        <w:ind w:left="5931" w:hanging="297"/>
      </w:pPr>
      <w:rPr>
        <w:rFonts w:ascii="Noto Sans Symbols" w:eastAsia="Noto Sans Symbols" w:hAnsi="Noto Sans Symbols" w:cs="Noto Sans Symbols"/>
      </w:rPr>
    </w:lvl>
    <w:lvl w:ilvl="7">
      <w:start w:val="1"/>
      <w:numFmt w:val="bullet"/>
      <w:lvlText w:val="●"/>
      <w:lvlJc w:val="left"/>
      <w:pPr>
        <w:ind w:left="6850" w:hanging="298"/>
      </w:pPr>
      <w:rPr>
        <w:rFonts w:ascii="Noto Sans Symbols" w:eastAsia="Noto Sans Symbols" w:hAnsi="Noto Sans Symbols" w:cs="Noto Sans Symbols"/>
      </w:rPr>
    </w:lvl>
    <w:lvl w:ilvl="8">
      <w:start w:val="1"/>
      <w:numFmt w:val="bullet"/>
      <w:lvlText w:val="●"/>
      <w:lvlJc w:val="left"/>
      <w:pPr>
        <w:ind w:left="7769" w:hanging="298"/>
      </w:pPr>
      <w:rPr>
        <w:rFonts w:ascii="Noto Sans Symbols" w:eastAsia="Noto Sans Symbols" w:hAnsi="Noto Sans Symbols" w:cs="Noto Sans Symbols"/>
      </w:rPr>
    </w:lvl>
  </w:abstractNum>
  <w:abstractNum w:abstractNumId="51" w15:restartNumberingAfterBreak="0">
    <w:nsid w:val="5DCE6E6D"/>
    <w:multiLevelType w:val="hybridMultilevel"/>
    <w:tmpl w:val="06F2C4D4"/>
    <w:lvl w:ilvl="0" w:tplc="DA9AC85E">
      <w:numFmt w:val="bullet"/>
      <w:lvlText w:val="•"/>
      <w:lvlJc w:val="left"/>
      <w:pPr>
        <w:ind w:left="767" w:hanging="360"/>
      </w:pPr>
      <w:rPr>
        <w:rFonts w:ascii="Calibri" w:eastAsiaTheme="minorHAnsi" w:hAnsi="Calibri" w:cs="Calibri" w:hint="default"/>
      </w:rPr>
    </w:lvl>
    <w:lvl w:ilvl="1" w:tplc="04160003" w:tentative="1">
      <w:start w:val="1"/>
      <w:numFmt w:val="bullet"/>
      <w:lvlText w:val="o"/>
      <w:lvlJc w:val="left"/>
      <w:pPr>
        <w:ind w:left="1487" w:hanging="360"/>
      </w:pPr>
      <w:rPr>
        <w:rFonts w:ascii="Courier New" w:hAnsi="Courier New" w:cs="Courier New" w:hint="default"/>
      </w:rPr>
    </w:lvl>
    <w:lvl w:ilvl="2" w:tplc="04160005" w:tentative="1">
      <w:start w:val="1"/>
      <w:numFmt w:val="bullet"/>
      <w:lvlText w:val=""/>
      <w:lvlJc w:val="left"/>
      <w:pPr>
        <w:ind w:left="2207" w:hanging="360"/>
      </w:pPr>
      <w:rPr>
        <w:rFonts w:ascii="Wingdings" w:hAnsi="Wingdings" w:hint="default"/>
      </w:rPr>
    </w:lvl>
    <w:lvl w:ilvl="3" w:tplc="04160001" w:tentative="1">
      <w:start w:val="1"/>
      <w:numFmt w:val="bullet"/>
      <w:lvlText w:val=""/>
      <w:lvlJc w:val="left"/>
      <w:pPr>
        <w:ind w:left="2927" w:hanging="360"/>
      </w:pPr>
      <w:rPr>
        <w:rFonts w:ascii="Symbol" w:hAnsi="Symbol" w:hint="default"/>
      </w:rPr>
    </w:lvl>
    <w:lvl w:ilvl="4" w:tplc="04160003" w:tentative="1">
      <w:start w:val="1"/>
      <w:numFmt w:val="bullet"/>
      <w:lvlText w:val="o"/>
      <w:lvlJc w:val="left"/>
      <w:pPr>
        <w:ind w:left="3647" w:hanging="360"/>
      </w:pPr>
      <w:rPr>
        <w:rFonts w:ascii="Courier New" w:hAnsi="Courier New" w:cs="Courier New" w:hint="default"/>
      </w:rPr>
    </w:lvl>
    <w:lvl w:ilvl="5" w:tplc="04160005" w:tentative="1">
      <w:start w:val="1"/>
      <w:numFmt w:val="bullet"/>
      <w:lvlText w:val=""/>
      <w:lvlJc w:val="left"/>
      <w:pPr>
        <w:ind w:left="4367" w:hanging="360"/>
      </w:pPr>
      <w:rPr>
        <w:rFonts w:ascii="Wingdings" w:hAnsi="Wingdings" w:hint="default"/>
      </w:rPr>
    </w:lvl>
    <w:lvl w:ilvl="6" w:tplc="04160001" w:tentative="1">
      <w:start w:val="1"/>
      <w:numFmt w:val="bullet"/>
      <w:lvlText w:val=""/>
      <w:lvlJc w:val="left"/>
      <w:pPr>
        <w:ind w:left="5087" w:hanging="360"/>
      </w:pPr>
      <w:rPr>
        <w:rFonts w:ascii="Symbol" w:hAnsi="Symbol" w:hint="default"/>
      </w:rPr>
    </w:lvl>
    <w:lvl w:ilvl="7" w:tplc="04160003" w:tentative="1">
      <w:start w:val="1"/>
      <w:numFmt w:val="bullet"/>
      <w:lvlText w:val="o"/>
      <w:lvlJc w:val="left"/>
      <w:pPr>
        <w:ind w:left="5807" w:hanging="360"/>
      </w:pPr>
      <w:rPr>
        <w:rFonts w:ascii="Courier New" w:hAnsi="Courier New" w:cs="Courier New" w:hint="default"/>
      </w:rPr>
    </w:lvl>
    <w:lvl w:ilvl="8" w:tplc="04160005" w:tentative="1">
      <w:start w:val="1"/>
      <w:numFmt w:val="bullet"/>
      <w:lvlText w:val=""/>
      <w:lvlJc w:val="left"/>
      <w:pPr>
        <w:ind w:left="6527" w:hanging="360"/>
      </w:pPr>
      <w:rPr>
        <w:rFonts w:ascii="Wingdings" w:hAnsi="Wingdings" w:hint="default"/>
      </w:rPr>
    </w:lvl>
  </w:abstractNum>
  <w:abstractNum w:abstractNumId="52" w15:restartNumberingAfterBreak="0">
    <w:nsid w:val="5EA23883"/>
    <w:multiLevelType w:val="hybridMultilevel"/>
    <w:tmpl w:val="4B4630DC"/>
    <w:lvl w:ilvl="0" w:tplc="04160017">
      <w:start w:val="1"/>
      <w:numFmt w:val="lowerLetter"/>
      <w:lvlText w:val="%1)"/>
      <w:lvlJc w:val="left"/>
      <w:pPr>
        <w:ind w:left="1034" w:hanging="360"/>
      </w:pPr>
    </w:lvl>
    <w:lvl w:ilvl="1" w:tplc="04160019" w:tentative="1">
      <w:start w:val="1"/>
      <w:numFmt w:val="lowerLetter"/>
      <w:lvlText w:val="%2."/>
      <w:lvlJc w:val="left"/>
      <w:pPr>
        <w:ind w:left="1754" w:hanging="360"/>
      </w:pPr>
    </w:lvl>
    <w:lvl w:ilvl="2" w:tplc="0416001B" w:tentative="1">
      <w:start w:val="1"/>
      <w:numFmt w:val="lowerRoman"/>
      <w:lvlText w:val="%3."/>
      <w:lvlJc w:val="right"/>
      <w:pPr>
        <w:ind w:left="2474" w:hanging="180"/>
      </w:pPr>
    </w:lvl>
    <w:lvl w:ilvl="3" w:tplc="0416000F" w:tentative="1">
      <w:start w:val="1"/>
      <w:numFmt w:val="decimal"/>
      <w:lvlText w:val="%4."/>
      <w:lvlJc w:val="left"/>
      <w:pPr>
        <w:ind w:left="3194" w:hanging="360"/>
      </w:pPr>
    </w:lvl>
    <w:lvl w:ilvl="4" w:tplc="04160019" w:tentative="1">
      <w:start w:val="1"/>
      <w:numFmt w:val="lowerLetter"/>
      <w:lvlText w:val="%5."/>
      <w:lvlJc w:val="left"/>
      <w:pPr>
        <w:ind w:left="3914" w:hanging="360"/>
      </w:pPr>
    </w:lvl>
    <w:lvl w:ilvl="5" w:tplc="0416001B" w:tentative="1">
      <w:start w:val="1"/>
      <w:numFmt w:val="lowerRoman"/>
      <w:lvlText w:val="%6."/>
      <w:lvlJc w:val="right"/>
      <w:pPr>
        <w:ind w:left="4634" w:hanging="180"/>
      </w:pPr>
    </w:lvl>
    <w:lvl w:ilvl="6" w:tplc="0416000F" w:tentative="1">
      <w:start w:val="1"/>
      <w:numFmt w:val="decimal"/>
      <w:lvlText w:val="%7."/>
      <w:lvlJc w:val="left"/>
      <w:pPr>
        <w:ind w:left="5354" w:hanging="360"/>
      </w:pPr>
    </w:lvl>
    <w:lvl w:ilvl="7" w:tplc="04160019" w:tentative="1">
      <w:start w:val="1"/>
      <w:numFmt w:val="lowerLetter"/>
      <w:lvlText w:val="%8."/>
      <w:lvlJc w:val="left"/>
      <w:pPr>
        <w:ind w:left="6074" w:hanging="360"/>
      </w:pPr>
    </w:lvl>
    <w:lvl w:ilvl="8" w:tplc="0416001B" w:tentative="1">
      <w:start w:val="1"/>
      <w:numFmt w:val="lowerRoman"/>
      <w:lvlText w:val="%9."/>
      <w:lvlJc w:val="right"/>
      <w:pPr>
        <w:ind w:left="6794" w:hanging="180"/>
      </w:pPr>
    </w:lvl>
  </w:abstractNum>
  <w:abstractNum w:abstractNumId="53" w15:restartNumberingAfterBreak="0">
    <w:nsid w:val="5F394CED"/>
    <w:multiLevelType w:val="multilevel"/>
    <w:tmpl w:val="EDAC5D74"/>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54" w15:restartNumberingAfterBreak="0">
    <w:nsid w:val="5F4810E2"/>
    <w:multiLevelType w:val="multilevel"/>
    <w:tmpl w:val="BA341392"/>
    <w:lvl w:ilvl="0">
      <w:start w:val="9"/>
      <w:numFmt w:val="decimal"/>
      <w:lvlText w:val="%1"/>
      <w:lvlJc w:val="left"/>
      <w:pPr>
        <w:ind w:left="122" w:hanging="425"/>
      </w:pPr>
    </w:lvl>
    <w:lvl w:ilvl="1">
      <w:start w:val="1"/>
      <w:numFmt w:val="decimal"/>
      <w:lvlText w:val="%1.%2"/>
      <w:lvlJc w:val="left"/>
      <w:pPr>
        <w:ind w:left="122" w:hanging="425"/>
      </w:pPr>
      <w:rPr>
        <w:rFonts w:ascii="Times New Roman" w:eastAsia="Times New Roman" w:hAnsi="Times New Roman" w:cs="Times New Roman"/>
        <w:b w:val="0"/>
        <w:i w:val="0"/>
        <w:sz w:val="24"/>
        <w:szCs w:val="24"/>
      </w:rPr>
    </w:lvl>
    <w:lvl w:ilvl="2">
      <w:start w:val="1"/>
      <w:numFmt w:val="bullet"/>
      <w:lvlText w:val="●"/>
      <w:lvlJc w:val="left"/>
      <w:pPr>
        <w:ind w:left="2017" w:hanging="425"/>
      </w:pPr>
      <w:rPr>
        <w:rFonts w:ascii="Noto Sans Symbols" w:eastAsia="Noto Sans Symbols" w:hAnsi="Noto Sans Symbols" w:cs="Noto Sans Symbols"/>
      </w:rPr>
    </w:lvl>
    <w:lvl w:ilvl="3">
      <w:start w:val="1"/>
      <w:numFmt w:val="bullet"/>
      <w:lvlText w:val="●"/>
      <w:lvlJc w:val="left"/>
      <w:pPr>
        <w:ind w:left="2965" w:hanging="425"/>
      </w:pPr>
      <w:rPr>
        <w:rFonts w:ascii="Noto Sans Symbols" w:eastAsia="Noto Sans Symbols" w:hAnsi="Noto Sans Symbols" w:cs="Noto Sans Symbols"/>
      </w:rPr>
    </w:lvl>
    <w:lvl w:ilvl="4">
      <w:start w:val="1"/>
      <w:numFmt w:val="bullet"/>
      <w:lvlText w:val="●"/>
      <w:lvlJc w:val="left"/>
      <w:pPr>
        <w:ind w:left="3914" w:hanging="425"/>
      </w:pPr>
      <w:rPr>
        <w:rFonts w:ascii="Noto Sans Symbols" w:eastAsia="Noto Sans Symbols" w:hAnsi="Noto Sans Symbols" w:cs="Noto Sans Symbols"/>
      </w:rPr>
    </w:lvl>
    <w:lvl w:ilvl="5">
      <w:start w:val="1"/>
      <w:numFmt w:val="bullet"/>
      <w:lvlText w:val="●"/>
      <w:lvlJc w:val="left"/>
      <w:pPr>
        <w:ind w:left="4863" w:hanging="425"/>
      </w:pPr>
      <w:rPr>
        <w:rFonts w:ascii="Noto Sans Symbols" w:eastAsia="Noto Sans Symbols" w:hAnsi="Noto Sans Symbols" w:cs="Noto Sans Symbols"/>
      </w:rPr>
    </w:lvl>
    <w:lvl w:ilvl="6">
      <w:start w:val="1"/>
      <w:numFmt w:val="bullet"/>
      <w:lvlText w:val="●"/>
      <w:lvlJc w:val="left"/>
      <w:pPr>
        <w:ind w:left="5811" w:hanging="425"/>
      </w:pPr>
      <w:rPr>
        <w:rFonts w:ascii="Noto Sans Symbols" w:eastAsia="Noto Sans Symbols" w:hAnsi="Noto Sans Symbols" w:cs="Noto Sans Symbols"/>
      </w:rPr>
    </w:lvl>
    <w:lvl w:ilvl="7">
      <w:start w:val="1"/>
      <w:numFmt w:val="bullet"/>
      <w:lvlText w:val="●"/>
      <w:lvlJc w:val="left"/>
      <w:pPr>
        <w:ind w:left="6760" w:hanging="425"/>
      </w:pPr>
      <w:rPr>
        <w:rFonts w:ascii="Noto Sans Symbols" w:eastAsia="Noto Sans Symbols" w:hAnsi="Noto Sans Symbols" w:cs="Noto Sans Symbols"/>
      </w:rPr>
    </w:lvl>
    <w:lvl w:ilvl="8">
      <w:start w:val="1"/>
      <w:numFmt w:val="bullet"/>
      <w:lvlText w:val="●"/>
      <w:lvlJc w:val="left"/>
      <w:pPr>
        <w:ind w:left="7709" w:hanging="425"/>
      </w:pPr>
      <w:rPr>
        <w:rFonts w:ascii="Noto Sans Symbols" w:eastAsia="Noto Sans Symbols" w:hAnsi="Noto Sans Symbols" w:cs="Noto Sans Symbols"/>
      </w:rPr>
    </w:lvl>
  </w:abstractNum>
  <w:abstractNum w:abstractNumId="55" w15:restartNumberingAfterBreak="0">
    <w:nsid w:val="633002B6"/>
    <w:multiLevelType w:val="multilevel"/>
    <w:tmpl w:val="51DCFBA2"/>
    <w:lvl w:ilvl="0">
      <w:start w:val="1"/>
      <w:numFmt w:val="lowerLetter"/>
      <w:lvlText w:val="%1)"/>
      <w:lvlJc w:val="left"/>
      <w:pPr>
        <w:ind w:left="122" w:hanging="286"/>
      </w:pPr>
      <w:rPr>
        <w:rFonts w:ascii="Times New Roman" w:eastAsia="Times New Roman" w:hAnsi="Times New Roman" w:cs="Times New Roman"/>
        <w:b w:val="0"/>
        <w:i w:val="0"/>
        <w:sz w:val="24"/>
        <w:szCs w:val="24"/>
      </w:rPr>
    </w:lvl>
    <w:lvl w:ilvl="1">
      <w:start w:val="1"/>
      <w:numFmt w:val="bullet"/>
      <w:lvlText w:val="●"/>
      <w:lvlJc w:val="left"/>
      <w:pPr>
        <w:ind w:left="1068" w:hanging="286"/>
      </w:pPr>
      <w:rPr>
        <w:rFonts w:ascii="Noto Sans Symbols" w:eastAsia="Noto Sans Symbols" w:hAnsi="Noto Sans Symbols" w:cs="Noto Sans Symbols"/>
      </w:rPr>
    </w:lvl>
    <w:lvl w:ilvl="2">
      <w:start w:val="1"/>
      <w:numFmt w:val="bullet"/>
      <w:lvlText w:val="●"/>
      <w:lvlJc w:val="left"/>
      <w:pPr>
        <w:ind w:left="2017" w:hanging="286"/>
      </w:pPr>
      <w:rPr>
        <w:rFonts w:ascii="Noto Sans Symbols" w:eastAsia="Noto Sans Symbols" w:hAnsi="Noto Sans Symbols" w:cs="Noto Sans Symbols"/>
      </w:rPr>
    </w:lvl>
    <w:lvl w:ilvl="3">
      <w:start w:val="1"/>
      <w:numFmt w:val="bullet"/>
      <w:lvlText w:val="●"/>
      <w:lvlJc w:val="left"/>
      <w:pPr>
        <w:ind w:left="2965" w:hanging="286"/>
      </w:pPr>
      <w:rPr>
        <w:rFonts w:ascii="Noto Sans Symbols" w:eastAsia="Noto Sans Symbols" w:hAnsi="Noto Sans Symbols" w:cs="Noto Sans Symbols"/>
      </w:rPr>
    </w:lvl>
    <w:lvl w:ilvl="4">
      <w:start w:val="1"/>
      <w:numFmt w:val="bullet"/>
      <w:lvlText w:val="●"/>
      <w:lvlJc w:val="left"/>
      <w:pPr>
        <w:ind w:left="3914" w:hanging="286"/>
      </w:pPr>
      <w:rPr>
        <w:rFonts w:ascii="Noto Sans Symbols" w:eastAsia="Noto Sans Symbols" w:hAnsi="Noto Sans Symbols" w:cs="Noto Sans Symbols"/>
      </w:rPr>
    </w:lvl>
    <w:lvl w:ilvl="5">
      <w:start w:val="1"/>
      <w:numFmt w:val="bullet"/>
      <w:lvlText w:val="●"/>
      <w:lvlJc w:val="left"/>
      <w:pPr>
        <w:ind w:left="4863" w:hanging="286"/>
      </w:pPr>
      <w:rPr>
        <w:rFonts w:ascii="Noto Sans Symbols" w:eastAsia="Noto Sans Symbols" w:hAnsi="Noto Sans Symbols" w:cs="Noto Sans Symbols"/>
      </w:rPr>
    </w:lvl>
    <w:lvl w:ilvl="6">
      <w:start w:val="1"/>
      <w:numFmt w:val="bullet"/>
      <w:lvlText w:val="●"/>
      <w:lvlJc w:val="left"/>
      <w:pPr>
        <w:ind w:left="5811" w:hanging="286"/>
      </w:pPr>
      <w:rPr>
        <w:rFonts w:ascii="Noto Sans Symbols" w:eastAsia="Noto Sans Symbols" w:hAnsi="Noto Sans Symbols" w:cs="Noto Sans Symbols"/>
      </w:rPr>
    </w:lvl>
    <w:lvl w:ilvl="7">
      <w:start w:val="1"/>
      <w:numFmt w:val="bullet"/>
      <w:lvlText w:val="●"/>
      <w:lvlJc w:val="left"/>
      <w:pPr>
        <w:ind w:left="6760" w:hanging="286"/>
      </w:pPr>
      <w:rPr>
        <w:rFonts w:ascii="Noto Sans Symbols" w:eastAsia="Noto Sans Symbols" w:hAnsi="Noto Sans Symbols" w:cs="Noto Sans Symbols"/>
      </w:rPr>
    </w:lvl>
    <w:lvl w:ilvl="8">
      <w:start w:val="1"/>
      <w:numFmt w:val="bullet"/>
      <w:lvlText w:val="●"/>
      <w:lvlJc w:val="left"/>
      <w:pPr>
        <w:ind w:left="7709" w:hanging="286"/>
      </w:pPr>
      <w:rPr>
        <w:rFonts w:ascii="Noto Sans Symbols" w:eastAsia="Noto Sans Symbols" w:hAnsi="Noto Sans Symbols" w:cs="Noto Sans Symbols"/>
      </w:rPr>
    </w:lvl>
  </w:abstractNum>
  <w:abstractNum w:abstractNumId="56" w15:restartNumberingAfterBreak="0">
    <w:nsid w:val="6B946351"/>
    <w:multiLevelType w:val="multilevel"/>
    <w:tmpl w:val="E864E82E"/>
    <w:lvl w:ilvl="0">
      <w:start w:val="6"/>
      <w:numFmt w:val="decimal"/>
      <w:lvlText w:val="%1"/>
      <w:lvlJc w:val="left"/>
      <w:pPr>
        <w:ind w:left="760" w:hanging="360"/>
      </w:pPr>
      <w:rPr>
        <w:rFonts w:ascii="Times New Roman" w:eastAsia="Times New Roman" w:hAnsi="Times New Roman" w:cs="Times New Roman"/>
        <w:b/>
        <w:i w:val="0"/>
        <w:sz w:val="24"/>
        <w:szCs w:val="24"/>
      </w:rPr>
    </w:lvl>
    <w:lvl w:ilvl="1">
      <w:start w:val="1"/>
      <w:numFmt w:val="decimal"/>
      <w:lvlText w:val="%1.%2"/>
      <w:lvlJc w:val="left"/>
      <w:pPr>
        <w:ind w:left="758" w:hanging="358"/>
      </w:pPr>
      <w:rPr>
        <w:rFonts w:ascii="Times New Roman" w:eastAsia="Times New Roman" w:hAnsi="Times New Roman" w:cs="Times New Roman"/>
        <w:b/>
        <w:i w:val="0"/>
        <w:sz w:val="24"/>
        <w:szCs w:val="24"/>
      </w:rPr>
    </w:lvl>
    <w:lvl w:ilvl="2">
      <w:start w:val="1"/>
      <w:numFmt w:val="decimal"/>
      <w:lvlText w:val="%1.%2.%3."/>
      <w:lvlJc w:val="left"/>
      <w:pPr>
        <w:ind w:left="400" w:hanging="615"/>
      </w:pPr>
      <w:rPr>
        <w:rFonts w:ascii="Times New Roman" w:eastAsia="Times New Roman" w:hAnsi="Times New Roman" w:cs="Times New Roman"/>
        <w:b w:val="0"/>
        <w:i w:val="0"/>
        <w:sz w:val="24"/>
        <w:szCs w:val="24"/>
      </w:rPr>
    </w:lvl>
    <w:lvl w:ilvl="3">
      <w:start w:val="1"/>
      <w:numFmt w:val="bullet"/>
      <w:lvlText w:val="●"/>
      <w:lvlJc w:val="left"/>
      <w:pPr>
        <w:ind w:left="2851" w:hanging="615"/>
      </w:pPr>
      <w:rPr>
        <w:rFonts w:ascii="Noto Sans Symbols" w:eastAsia="Noto Sans Symbols" w:hAnsi="Noto Sans Symbols" w:cs="Noto Sans Symbols"/>
      </w:rPr>
    </w:lvl>
    <w:lvl w:ilvl="4">
      <w:start w:val="1"/>
      <w:numFmt w:val="bullet"/>
      <w:lvlText w:val="●"/>
      <w:lvlJc w:val="left"/>
      <w:pPr>
        <w:ind w:left="3897" w:hanging="615"/>
      </w:pPr>
      <w:rPr>
        <w:rFonts w:ascii="Noto Sans Symbols" w:eastAsia="Noto Sans Symbols" w:hAnsi="Noto Sans Symbols" w:cs="Noto Sans Symbols"/>
      </w:rPr>
    </w:lvl>
    <w:lvl w:ilvl="5">
      <w:start w:val="1"/>
      <w:numFmt w:val="bullet"/>
      <w:lvlText w:val="●"/>
      <w:lvlJc w:val="left"/>
      <w:pPr>
        <w:ind w:left="4942" w:hanging="615"/>
      </w:pPr>
      <w:rPr>
        <w:rFonts w:ascii="Noto Sans Symbols" w:eastAsia="Noto Sans Symbols" w:hAnsi="Noto Sans Symbols" w:cs="Noto Sans Symbols"/>
      </w:rPr>
    </w:lvl>
    <w:lvl w:ilvl="6">
      <w:start w:val="1"/>
      <w:numFmt w:val="bullet"/>
      <w:lvlText w:val="●"/>
      <w:lvlJc w:val="left"/>
      <w:pPr>
        <w:ind w:left="5988" w:hanging="615"/>
      </w:pPr>
      <w:rPr>
        <w:rFonts w:ascii="Noto Sans Symbols" w:eastAsia="Noto Sans Symbols" w:hAnsi="Noto Sans Symbols" w:cs="Noto Sans Symbols"/>
      </w:rPr>
    </w:lvl>
    <w:lvl w:ilvl="7">
      <w:start w:val="1"/>
      <w:numFmt w:val="bullet"/>
      <w:lvlText w:val="●"/>
      <w:lvlJc w:val="left"/>
      <w:pPr>
        <w:ind w:left="7034" w:hanging="615"/>
      </w:pPr>
      <w:rPr>
        <w:rFonts w:ascii="Noto Sans Symbols" w:eastAsia="Noto Sans Symbols" w:hAnsi="Noto Sans Symbols" w:cs="Noto Sans Symbols"/>
      </w:rPr>
    </w:lvl>
    <w:lvl w:ilvl="8">
      <w:start w:val="1"/>
      <w:numFmt w:val="bullet"/>
      <w:lvlText w:val="●"/>
      <w:lvlJc w:val="left"/>
      <w:pPr>
        <w:ind w:left="8079" w:hanging="615"/>
      </w:pPr>
      <w:rPr>
        <w:rFonts w:ascii="Noto Sans Symbols" w:eastAsia="Noto Sans Symbols" w:hAnsi="Noto Sans Symbols" w:cs="Noto Sans Symbols"/>
      </w:rPr>
    </w:lvl>
  </w:abstractNum>
  <w:abstractNum w:abstractNumId="57" w15:restartNumberingAfterBreak="0">
    <w:nsid w:val="6E574848"/>
    <w:multiLevelType w:val="multilevel"/>
    <w:tmpl w:val="4FEA3646"/>
    <w:lvl w:ilvl="0">
      <w:start w:val="1"/>
      <w:numFmt w:val="lowerLetter"/>
      <w:lvlText w:val="%1."/>
      <w:lvlJc w:val="left"/>
      <w:pPr>
        <w:ind w:left="122" w:hanging="428"/>
      </w:pPr>
      <w:rPr>
        <w:rFonts w:ascii="Times New Roman" w:eastAsia="Times New Roman" w:hAnsi="Times New Roman" w:cs="Times New Roman"/>
        <w:b w:val="0"/>
        <w:i w:val="0"/>
        <w:sz w:val="24"/>
        <w:szCs w:val="24"/>
      </w:rPr>
    </w:lvl>
    <w:lvl w:ilvl="1">
      <w:start w:val="1"/>
      <w:numFmt w:val="bullet"/>
      <w:lvlText w:val="●"/>
      <w:lvlJc w:val="left"/>
      <w:pPr>
        <w:ind w:left="1068" w:hanging="428"/>
      </w:pPr>
      <w:rPr>
        <w:rFonts w:ascii="Noto Sans Symbols" w:eastAsia="Noto Sans Symbols" w:hAnsi="Noto Sans Symbols" w:cs="Noto Sans Symbols"/>
      </w:rPr>
    </w:lvl>
    <w:lvl w:ilvl="2">
      <w:start w:val="1"/>
      <w:numFmt w:val="bullet"/>
      <w:lvlText w:val="●"/>
      <w:lvlJc w:val="left"/>
      <w:pPr>
        <w:ind w:left="2017" w:hanging="428"/>
      </w:pPr>
      <w:rPr>
        <w:rFonts w:ascii="Noto Sans Symbols" w:eastAsia="Noto Sans Symbols" w:hAnsi="Noto Sans Symbols" w:cs="Noto Sans Symbols"/>
      </w:rPr>
    </w:lvl>
    <w:lvl w:ilvl="3">
      <w:start w:val="1"/>
      <w:numFmt w:val="bullet"/>
      <w:lvlText w:val="●"/>
      <w:lvlJc w:val="left"/>
      <w:pPr>
        <w:ind w:left="2965" w:hanging="428"/>
      </w:pPr>
      <w:rPr>
        <w:rFonts w:ascii="Noto Sans Symbols" w:eastAsia="Noto Sans Symbols" w:hAnsi="Noto Sans Symbols" w:cs="Noto Sans Symbols"/>
      </w:rPr>
    </w:lvl>
    <w:lvl w:ilvl="4">
      <w:start w:val="1"/>
      <w:numFmt w:val="bullet"/>
      <w:lvlText w:val="●"/>
      <w:lvlJc w:val="left"/>
      <w:pPr>
        <w:ind w:left="3914" w:hanging="428"/>
      </w:pPr>
      <w:rPr>
        <w:rFonts w:ascii="Noto Sans Symbols" w:eastAsia="Noto Sans Symbols" w:hAnsi="Noto Sans Symbols" w:cs="Noto Sans Symbols"/>
      </w:rPr>
    </w:lvl>
    <w:lvl w:ilvl="5">
      <w:start w:val="1"/>
      <w:numFmt w:val="bullet"/>
      <w:lvlText w:val="●"/>
      <w:lvlJc w:val="left"/>
      <w:pPr>
        <w:ind w:left="4863" w:hanging="428"/>
      </w:pPr>
      <w:rPr>
        <w:rFonts w:ascii="Noto Sans Symbols" w:eastAsia="Noto Sans Symbols" w:hAnsi="Noto Sans Symbols" w:cs="Noto Sans Symbols"/>
      </w:rPr>
    </w:lvl>
    <w:lvl w:ilvl="6">
      <w:start w:val="1"/>
      <w:numFmt w:val="bullet"/>
      <w:lvlText w:val="●"/>
      <w:lvlJc w:val="left"/>
      <w:pPr>
        <w:ind w:left="5811" w:hanging="427"/>
      </w:pPr>
      <w:rPr>
        <w:rFonts w:ascii="Noto Sans Symbols" w:eastAsia="Noto Sans Symbols" w:hAnsi="Noto Sans Symbols" w:cs="Noto Sans Symbols"/>
      </w:rPr>
    </w:lvl>
    <w:lvl w:ilvl="7">
      <w:start w:val="1"/>
      <w:numFmt w:val="bullet"/>
      <w:lvlText w:val="●"/>
      <w:lvlJc w:val="left"/>
      <w:pPr>
        <w:ind w:left="6760" w:hanging="428"/>
      </w:pPr>
      <w:rPr>
        <w:rFonts w:ascii="Noto Sans Symbols" w:eastAsia="Noto Sans Symbols" w:hAnsi="Noto Sans Symbols" w:cs="Noto Sans Symbols"/>
      </w:rPr>
    </w:lvl>
    <w:lvl w:ilvl="8">
      <w:start w:val="1"/>
      <w:numFmt w:val="bullet"/>
      <w:lvlText w:val="●"/>
      <w:lvlJc w:val="left"/>
      <w:pPr>
        <w:ind w:left="7709" w:hanging="428"/>
      </w:pPr>
      <w:rPr>
        <w:rFonts w:ascii="Noto Sans Symbols" w:eastAsia="Noto Sans Symbols" w:hAnsi="Noto Sans Symbols" w:cs="Noto Sans Symbols"/>
      </w:rPr>
    </w:lvl>
  </w:abstractNum>
  <w:abstractNum w:abstractNumId="58" w15:restartNumberingAfterBreak="0">
    <w:nsid w:val="700242AA"/>
    <w:multiLevelType w:val="hybridMultilevel"/>
    <w:tmpl w:val="3E9C78F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59" w15:restartNumberingAfterBreak="0">
    <w:nsid w:val="71F87B40"/>
    <w:multiLevelType w:val="hybridMultilevel"/>
    <w:tmpl w:val="14F42680"/>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0" w15:restartNumberingAfterBreak="0">
    <w:nsid w:val="78064E15"/>
    <w:multiLevelType w:val="multilevel"/>
    <w:tmpl w:val="663C8DFA"/>
    <w:lvl w:ilvl="0">
      <w:start w:val="1"/>
      <w:numFmt w:val="bullet"/>
      <w:lvlText w:val="●"/>
      <w:lvlJc w:val="left"/>
      <w:pPr>
        <w:ind w:left="868" w:hanging="360"/>
      </w:pPr>
      <w:rPr>
        <w:rFonts w:ascii="Noto Sans Symbols" w:eastAsia="Noto Sans Symbols" w:hAnsi="Noto Sans Symbols" w:cs="Noto Sans Symbols"/>
        <w:b w:val="0"/>
        <w:i w:val="0"/>
        <w:sz w:val="20"/>
        <w:szCs w:val="20"/>
      </w:rPr>
    </w:lvl>
    <w:lvl w:ilvl="1">
      <w:start w:val="1"/>
      <w:numFmt w:val="bullet"/>
      <w:lvlText w:val="●"/>
      <w:lvlJc w:val="left"/>
      <w:pPr>
        <w:ind w:left="952" w:hanging="360"/>
      </w:pPr>
      <w:rPr>
        <w:rFonts w:ascii="Noto Sans Symbols" w:eastAsia="Noto Sans Symbols" w:hAnsi="Noto Sans Symbols" w:cs="Noto Sans Symbols"/>
        <w:b w:val="0"/>
        <w:i w:val="0"/>
        <w:sz w:val="20"/>
        <w:szCs w:val="20"/>
      </w:rPr>
    </w:lvl>
    <w:lvl w:ilvl="2">
      <w:start w:val="1"/>
      <w:numFmt w:val="bullet"/>
      <w:lvlText w:val="●"/>
      <w:lvlJc w:val="left"/>
      <w:pPr>
        <w:ind w:left="1920" w:hanging="360"/>
      </w:pPr>
      <w:rPr>
        <w:rFonts w:ascii="Noto Sans Symbols" w:eastAsia="Noto Sans Symbols" w:hAnsi="Noto Sans Symbols" w:cs="Noto Sans Symbols"/>
      </w:rPr>
    </w:lvl>
    <w:lvl w:ilvl="3">
      <w:start w:val="1"/>
      <w:numFmt w:val="bullet"/>
      <w:lvlText w:val="●"/>
      <w:lvlJc w:val="left"/>
      <w:pPr>
        <w:ind w:left="2881" w:hanging="360"/>
      </w:pPr>
      <w:rPr>
        <w:rFonts w:ascii="Noto Sans Symbols" w:eastAsia="Noto Sans Symbols" w:hAnsi="Noto Sans Symbols" w:cs="Noto Sans Symbols"/>
      </w:rPr>
    </w:lvl>
    <w:lvl w:ilvl="4">
      <w:start w:val="1"/>
      <w:numFmt w:val="bullet"/>
      <w:lvlText w:val="●"/>
      <w:lvlJc w:val="left"/>
      <w:pPr>
        <w:ind w:left="3842" w:hanging="360"/>
      </w:pPr>
      <w:rPr>
        <w:rFonts w:ascii="Noto Sans Symbols" w:eastAsia="Noto Sans Symbols" w:hAnsi="Noto Sans Symbols" w:cs="Noto Sans Symbols"/>
      </w:rPr>
    </w:lvl>
    <w:lvl w:ilvl="5">
      <w:start w:val="1"/>
      <w:numFmt w:val="bullet"/>
      <w:lvlText w:val="●"/>
      <w:lvlJc w:val="left"/>
      <w:pPr>
        <w:ind w:left="4802" w:hanging="360"/>
      </w:pPr>
      <w:rPr>
        <w:rFonts w:ascii="Noto Sans Symbols" w:eastAsia="Noto Sans Symbols" w:hAnsi="Noto Sans Symbols" w:cs="Noto Sans Symbols"/>
      </w:rPr>
    </w:lvl>
    <w:lvl w:ilvl="6">
      <w:start w:val="1"/>
      <w:numFmt w:val="bullet"/>
      <w:lvlText w:val="●"/>
      <w:lvlJc w:val="left"/>
      <w:pPr>
        <w:ind w:left="5763" w:hanging="360"/>
      </w:pPr>
      <w:rPr>
        <w:rFonts w:ascii="Noto Sans Symbols" w:eastAsia="Noto Sans Symbols" w:hAnsi="Noto Sans Symbols" w:cs="Noto Sans Symbols"/>
      </w:rPr>
    </w:lvl>
    <w:lvl w:ilvl="7">
      <w:start w:val="1"/>
      <w:numFmt w:val="bullet"/>
      <w:lvlText w:val="●"/>
      <w:lvlJc w:val="left"/>
      <w:pPr>
        <w:ind w:left="6724" w:hanging="360"/>
      </w:pPr>
      <w:rPr>
        <w:rFonts w:ascii="Noto Sans Symbols" w:eastAsia="Noto Sans Symbols" w:hAnsi="Noto Sans Symbols" w:cs="Noto Sans Symbols"/>
      </w:rPr>
    </w:lvl>
    <w:lvl w:ilvl="8">
      <w:start w:val="1"/>
      <w:numFmt w:val="bullet"/>
      <w:lvlText w:val="●"/>
      <w:lvlJc w:val="left"/>
      <w:pPr>
        <w:ind w:left="7684" w:hanging="360"/>
      </w:pPr>
      <w:rPr>
        <w:rFonts w:ascii="Noto Sans Symbols" w:eastAsia="Noto Sans Symbols" w:hAnsi="Noto Sans Symbols" w:cs="Noto Sans Symbols"/>
      </w:rPr>
    </w:lvl>
  </w:abstractNum>
  <w:abstractNum w:abstractNumId="61" w15:restartNumberingAfterBreak="0">
    <w:nsid w:val="78F23FBF"/>
    <w:multiLevelType w:val="multilevel"/>
    <w:tmpl w:val="A572A3C0"/>
    <w:lvl w:ilvl="0">
      <w:start w:val="15"/>
      <w:numFmt w:val="decimal"/>
      <w:lvlText w:val="%1"/>
      <w:lvlJc w:val="left"/>
      <w:pPr>
        <w:ind w:left="122" w:hanging="487"/>
      </w:pPr>
    </w:lvl>
    <w:lvl w:ilvl="1">
      <w:start w:val="1"/>
      <w:numFmt w:val="decimal"/>
      <w:lvlText w:val="%1.%2"/>
      <w:lvlJc w:val="left"/>
      <w:pPr>
        <w:ind w:left="122" w:hanging="487"/>
      </w:pPr>
      <w:rPr>
        <w:rFonts w:ascii="Times New Roman" w:eastAsia="Times New Roman" w:hAnsi="Times New Roman" w:cs="Times New Roman"/>
        <w:b w:val="0"/>
        <w:i w:val="0"/>
        <w:sz w:val="24"/>
        <w:szCs w:val="24"/>
      </w:rPr>
    </w:lvl>
    <w:lvl w:ilvl="2">
      <w:start w:val="1"/>
      <w:numFmt w:val="decimal"/>
      <w:lvlText w:val="%1.%2.%3"/>
      <w:lvlJc w:val="left"/>
      <w:pPr>
        <w:ind w:left="122" w:hanging="648"/>
      </w:pPr>
      <w:rPr>
        <w:rFonts w:ascii="Times New Roman" w:eastAsia="Times New Roman" w:hAnsi="Times New Roman" w:cs="Times New Roman"/>
        <w:b w:val="0"/>
        <w:i w:val="0"/>
        <w:sz w:val="24"/>
        <w:szCs w:val="24"/>
      </w:rPr>
    </w:lvl>
    <w:lvl w:ilvl="3">
      <w:start w:val="1"/>
      <w:numFmt w:val="bullet"/>
      <w:lvlText w:val="●"/>
      <w:lvlJc w:val="left"/>
      <w:pPr>
        <w:ind w:left="2965" w:hanging="648"/>
      </w:pPr>
      <w:rPr>
        <w:rFonts w:ascii="Noto Sans Symbols" w:eastAsia="Noto Sans Symbols" w:hAnsi="Noto Sans Symbols" w:cs="Noto Sans Symbols"/>
      </w:rPr>
    </w:lvl>
    <w:lvl w:ilvl="4">
      <w:start w:val="1"/>
      <w:numFmt w:val="bullet"/>
      <w:lvlText w:val="●"/>
      <w:lvlJc w:val="left"/>
      <w:pPr>
        <w:ind w:left="3914" w:hanging="648"/>
      </w:pPr>
      <w:rPr>
        <w:rFonts w:ascii="Noto Sans Symbols" w:eastAsia="Noto Sans Symbols" w:hAnsi="Noto Sans Symbols" w:cs="Noto Sans Symbols"/>
      </w:rPr>
    </w:lvl>
    <w:lvl w:ilvl="5">
      <w:start w:val="1"/>
      <w:numFmt w:val="bullet"/>
      <w:lvlText w:val="●"/>
      <w:lvlJc w:val="left"/>
      <w:pPr>
        <w:ind w:left="4863" w:hanging="648"/>
      </w:pPr>
      <w:rPr>
        <w:rFonts w:ascii="Noto Sans Symbols" w:eastAsia="Noto Sans Symbols" w:hAnsi="Noto Sans Symbols" w:cs="Noto Sans Symbols"/>
      </w:rPr>
    </w:lvl>
    <w:lvl w:ilvl="6">
      <w:start w:val="1"/>
      <w:numFmt w:val="bullet"/>
      <w:lvlText w:val="●"/>
      <w:lvlJc w:val="left"/>
      <w:pPr>
        <w:ind w:left="5811" w:hanging="647"/>
      </w:pPr>
      <w:rPr>
        <w:rFonts w:ascii="Noto Sans Symbols" w:eastAsia="Noto Sans Symbols" w:hAnsi="Noto Sans Symbols" w:cs="Noto Sans Symbols"/>
      </w:rPr>
    </w:lvl>
    <w:lvl w:ilvl="7">
      <w:start w:val="1"/>
      <w:numFmt w:val="bullet"/>
      <w:lvlText w:val="●"/>
      <w:lvlJc w:val="left"/>
      <w:pPr>
        <w:ind w:left="6760" w:hanging="648"/>
      </w:pPr>
      <w:rPr>
        <w:rFonts w:ascii="Noto Sans Symbols" w:eastAsia="Noto Sans Symbols" w:hAnsi="Noto Sans Symbols" w:cs="Noto Sans Symbols"/>
      </w:rPr>
    </w:lvl>
    <w:lvl w:ilvl="8">
      <w:start w:val="1"/>
      <w:numFmt w:val="bullet"/>
      <w:lvlText w:val="●"/>
      <w:lvlJc w:val="left"/>
      <w:pPr>
        <w:ind w:left="7709" w:hanging="648"/>
      </w:pPr>
      <w:rPr>
        <w:rFonts w:ascii="Noto Sans Symbols" w:eastAsia="Noto Sans Symbols" w:hAnsi="Noto Sans Symbols" w:cs="Noto Sans Symbols"/>
      </w:rPr>
    </w:lvl>
  </w:abstractNum>
  <w:abstractNum w:abstractNumId="62" w15:restartNumberingAfterBreak="0">
    <w:nsid w:val="7B9312BE"/>
    <w:multiLevelType w:val="multilevel"/>
    <w:tmpl w:val="672EC7BC"/>
    <w:lvl w:ilvl="0">
      <w:start w:val="1"/>
      <w:numFmt w:val="upperRoman"/>
      <w:lvlText w:val="%1"/>
      <w:lvlJc w:val="left"/>
      <w:pPr>
        <w:ind w:left="258" w:hanging="137"/>
      </w:pPr>
      <w:rPr>
        <w:rFonts w:ascii="Times New Roman" w:eastAsia="Times New Roman" w:hAnsi="Times New Roman" w:cs="Times New Roman"/>
        <w:b w:val="0"/>
        <w:i w:val="0"/>
        <w:sz w:val="24"/>
        <w:szCs w:val="24"/>
      </w:rPr>
    </w:lvl>
    <w:lvl w:ilvl="1">
      <w:start w:val="1"/>
      <w:numFmt w:val="bullet"/>
      <w:lvlText w:val="●"/>
      <w:lvlJc w:val="left"/>
      <w:pPr>
        <w:ind w:left="1194" w:hanging="137"/>
      </w:pPr>
      <w:rPr>
        <w:rFonts w:ascii="Noto Sans Symbols" w:eastAsia="Noto Sans Symbols" w:hAnsi="Noto Sans Symbols" w:cs="Noto Sans Symbols"/>
      </w:rPr>
    </w:lvl>
    <w:lvl w:ilvl="2">
      <w:start w:val="1"/>
      <w:numFmt w:val="bullet"/>
      <w:lvlText w:val="●"/>
      <w:lvlJc w:val="left"/>
      <w:pPr>
        <w:ind w:left="2129" w:hanging="136"/>
      </w:pPr>
      <w:rPr>
        <w:rFonts w:ascii="Noto Sans Symbols" w:eastAsia="Noto Sans Symbols" w:hAnsi="Noto Sans Symbols" w:cs="Noto Sans Symbols"/>
      </w:rPr>
    </w:lvl>
    <w:lvl w:ilvl="3">
      <w:start w:val="1"/>
      <w:numFmt w:val="bullet"/>
      <w:lvlText w:val="●"/>
      <w:lvlJc w:val="left"/>
      <w:pPr>
        <w:ind w:left="3063" w:hanging="137"/>
      </w:pPr>
      <w:rPr>
        <w:rFonts w:ascii="Noto Sans Symbols" w:eastAsia="Noto Sans Symbols" w:hAnsi="Noto Sans Symbols" w:cs="Noto Sans Symbols"/>
      </w:rPr>
    </w:lvl>
    <w:lvl w:ilvl="4">
      <w:start w:val="1"/>
      <w:numFmt w:val="bullet"/>
      <w:lvlText w:val="●"/>
      <w:lvlJc w:val="left"/>
      <w:pPr>
        <w:ind w:left="3998" w:hanging="137"/>
      </w:pPr>
      <w:rPr>
        <w:rFonts w:ascii="Noto Sans Symbols" w:eastAsia="Noto Sans Symbols" w:hAnsi="Noto Sans Symbols" w:cs="Noto Sans Symbols"/>
      </w:rPr>
    </w:lvl>
    <w:lvl w:ilvl="5">
      <w:start w:val="1"/>
      <w:numFmt w:val="bullet"/>
      <w:lvlText w:val="●"/>
      <w:lvlJc w:val="left"/>
      <w:pPr>
        <w:ind w:left="4933" w:hanging="137"/>
      </w:pPr>
      <w:rPr>
        <w:rFonts w:ascii="Noto Sans Symbols" w:eastAsia="Noto Sans Symbols" w:hAnsi="Noto Sans Symbols" w:cs="Noto Sans Symbols"/>
      </w:rPr>
    </w:lvl>
    <w:lvl w:ilvl="6">
      <w:start w:val="1"/>
      <w:numFmt w:val="bullet"/>
      <w:lvlText w:val="●"/>
      <w:lvlJc w:val="left"/>
      <w:pPr>
        <w:ind w:left="5867" w:hanging="137"/>
      </w:pPr>
      <w:rPr>
        <w:rFonts w:ascii="Noto Sans Symbols" w:eastAsia="Noto Sans Symbols" w:hAnsi="Noto Sans Symbols" w:cs="Noto Sans Symbols"/>
      </w:rPr>
    </w:lvl>
    <w:lvl w:ilvl="7">
      <w:start w:val="1"/>
      <w:numFmt w:val="bullet"/>
      <w:lvlText w:val="●"/>
      <w:lvlJc w:val="left"/>
      <w:pPr>
        <w:ind w:left="6802" w:hanging="137"/>
      </w:pPr>
      <w:rPr>
        <w:rFonts w:ascii="Noto Sans Symbols" w:eastAsia="Noto Sans Symbols" w:hAnsi="Noto Sans Symbols" w:cs="Noto Sans Symbols"/>
      </w:rPr>
    </w:lvl>
    <w:lvl w:ilvl="8">
      <w:start w:val="1"/>
      <w:numFmt w:val="bullet"/>
      <w:lvlText w:val="●"/>
      <w:lvlJc w:val="left"/>
      <w:pPr>
        <w:ind w:left="7737" w:hanging="137"/>
      </w:pPr>
      <w:rPr>
        <w:rFonts w:ascii="Noto Sans Symbols" w:eastAsia="Noto Sans Symbols" w:hAnsi="Noto Sans Symbols" w:cs="Noto Sans Symbols"/>
      </w:rPr>
    </w:lvl>
  </w:abstractNum>
  <w:abstractNum w:abstractNumId="63" w15:restartNumberingAfterBreak="0">
    <w:nsid w:val="7D5A3BBB"/>
    <w:multiLevelType w:val="multilevel"/>
    <w:tmpl w:val="64BCFC54"/>
    <w:lvl w:ilvl="0">
      <w:start w:val="10"/>
      <w:numFmt w:val="decimal"/>
      <w:lvlText w:val="%1"/>
      <w:lvlJc w:val="left"/>
      <w:pPr>
        <w:ind w:left="122" w:hanging="521"/>
      </w:pPr>
    </w:lvl>
    <w:lvl w:ilvl="1">
      <w:start w:val="1"/>
      <w:numFmt w:val="decimal"/>
      <w:lvlText w:val="%1.%2"/>
      <w:lvlJc w:val="left"/>
      <w:pPr>
        <w:ind w:left="122" w:hanging="521"/>
      </w:pPr>
      <w:rPr>
        <w:rFonts w:ascii="Times New Roman" w:eastAsia="Times New Roman" w:hAnsi="Times New Roman" w:cs="Times New Roman"/>
        <w:b w:val="0"/>
        <w:i w:val="0"/>
        <w:sz w:val="24"/>
        <w:szCs w:val="24"/>
      </w:rPr>
    </w:lvl>
    <w:lvl w:ilvl="2">
      <w:start w:val="1"/>
      <w:numFmt w:val="decimal"/>
      <w:lvlText w:val="%1.%2.%3"/>
      <w:lvlJc w:val="left"/>
      <w:pPr>
        <w:ind w:left="122" w:hanging="682"/>
      </w:pPr>
      <w:rPr>
        <w:rFonts w:ascii="Times New Roman" w:eastAsia="Times New Roman" w:hAnsi="Times New Roman" w:cs="Times New Roman"/>
        <w:b w:val="0"/>
        <w:i w:val="0"/>
        <w:sz w:val="24"/>
        <w:szCs w:val="24"/>
      </w:rPr>
    </w:lvl>
    <w:lvl w:ilvl="3">
      <w:start w:val="1"/>
      <w:numFmt w:val="bullet"/>
      <w:lvlText w:val="●"/>
      <w:lvlJc w:val="left"/>
      <w:pPr>
        <w:ind w:left="2965" w:hanging="682"/>
      </w:pPr>
      <w:rPr>
        <w:rFonts w:ascii="Noto Sans Symbols" w:eastAsia="Noto Sans Symbols" w:hAnsi="Noto Sans Symbols" w:cs="Noto Sans Symbols"/>
      </w:rPr>
    </w:lvl>
    <w:lvl w:ilvl="4">
      <w:start w:val="1"/>
      <w:numFmt w:val="bullet"/>
      <w:lvlText w:val="●"/>
      <w:lvlJc w:val="left"/>
      <w:pPr>
        <w:ind w:left="3914" w:hanging="682"/>
      </w:pPr>
      <w:rPr>
        <w:rFonts w:ascii="Noto Sans Symbols" w:eastAsia="Noto Sans Symbols" w:hAnsi="Noto Sans Symbols" w:cs="Noto Sans Symbols"/>
      </w:rPr>
    </w:lvl>
    <w:lvl w:ilvl="5">
      <w:start w:val="1"/>
      <w:numFmt w:val="bullet"/>
      <w:lvlText w:val="●"/>
      <w:lvlJc w:val="left"/>
      <w:pPr>
        <w:ind w:left="4863" w:hanging="682"/>
      </w:pPr>
      <w:rPr>
        <w:rFonts w:ascii="Noto Sans Symbols" w:eastAsia="Noto Sans Symbols" w:hAnsi="Noto Sans Symbols" w:cs="Noto Sans Symbols"/>
      </w:rPr>
    </w:lvl>
    <w:lvl w:ilvl="6">
      <w:start w:val="1"/>
      <w:numFmt w:val="bullet"/>
      <w:lvlText w:val="●"/>
      <w:lvlJc w:val="left"/>
      <w:pPr>
        <w:ind w:left="5811" w:hanging="682"/>
      </w:pPr>
      <w:rPr>
        <w:rFonts w:ascii="Noto Sans Symbols" w:eastAsia="Noto Sans Symbols" w:hAnsi="Noto Sans Symbols" w:cs="Noto Sans Symbols"/>
      </w:rPr>
    </w:lvl>
    <w:lvl w:ilvl="7">
      <w:start w:val="1"/>
      <w:numFmt w:val="bullet"/>
      <w:lvlText w:val="●"/>
      <w:lvlJc w:val="left"/>
      <w:pPr>
        <w:ind w:left="6760" w:hanging="682"/>
      </w:pPr>
      <w:rPr>
        <w:rFonts w:ascii="Noto Sans Symbols" w:eastAsia="Noto Sans Symbols" w:hAnsi="Noto Sans Symbols" w:cs="Noto Sans Symbols"/>
      </w:rPr>
    </w:lvl>
    <w:lvl w:ilvl="8">
      <w:start w:val="1"/>
      <w:numFmt w:val="bullet"/>
      <w:lvlText w:val="●"/>
      <w:lvlJc w:val="left"/>
      <w:pPr>
        <w:ind w:left="7709" w:hanging="682"/>
      </w:pPr>
      <w:rPr>
        <w:rFonts w:ascii="Noto Sans Symbols" w:eastAsia="Noto Sans Symbols" w:hAnsi="Noto Sans Symbols" w:cs="Noto Sans Symbols"/>
      </w:rPr>
    </w:lvl>
  </w:abstractNum>
  <w:num w:numId="1" w16cid:durableId="1689520297">
    <w:abstractNumId w:val="38"/>
  </w:num>
  <w:num w:numId="2" w16cid:durableId="2037656573">
    <w:abstractNumId w:val="9"/>
  </w:num>
  <w:num w:numId="3" w16cid:durableId="1073742864">
    <w:abstractNumId w:val="31"/>
  </w:num>
  <w:num w:numId="4" w16cid:durableId="1300573322">
    <w:abstractNumId w:val="61"/>
  </w:num>
  <w:num w:numId="5" w16cid:durableId="321008583">
    <w:abstractNumId w:val="27"/>
  </w:num>
  <w:num w:numId="6" w16cid:durableId="252521155">
    <w:abstractNumId w:val="34"/>
  </w:num>
  <w:num w:numId="7" w16cid:durableId="489254257">
    <w:abstractNumId w:val="35"/>
  </w:num>
  <w:num w:numId="8" w16cid:durableId="1009528269">
    <w:abstractNumId w:val="1"/>
  </w:num>
  <w:num w:numId="9" w16cid:durableId="190187847">
    <w:abstractNumId w:val="57"/>
  </w:num>
  <w:num w:numId="10" w16cid:durableId="1965039071">
    <w:abstractNumId w:val="46"/>
  </w:num>
  <w:num w:numId="11" w16cid:durableId="502357084">
    <w:abstractNumId w:val="60"/>
  </w:num>
  <w:num w:numId="12" w16cid:durableId="1634942315">
    <w:abstractNumId w:val="21"/>
  </w:num>
  <w:num w:numId="13" w16cid:durableId="1183739467">
    <w:abstractNumId w:val="43"/>
  </w:num>
  <w:num w:numId="14" w16cid:durableId="1109543569">
    <w:abstractNumId w:val="47"/>
  </w:num>
  <w:num w:numId="15" w16cid:durableId="1700469253">
    <w:abstractNumId w:val="29"/>
  </w:num>
  <w:num w:numId="16" w16cid:durableId="210240110">
    <w:abstractNumId w:val="32"/>
  </w:num>
  <w:num w:numId="17" w16cid:durableId="953556558">
    <w:abstractNumId w:val="11"/>
  </w:num>
  <w:num w:numId="18" w16cid:durableId="1572740984">
    <w:abstractNumId w:val="41"/>
  </w:num>
  <w:num w:numId="19" w16cid:durableId="544876402">
    <w:abstractNumId w:val="62"/>
  </w:num>
  <w:num w:numId="20" w16cid:durableId="1046678194">
    <w:abstractNumId w:val="8"/>
  </w:num>
  <w:num w:numId="21" w16cid:durableId="1148547251">
    <w:abstractNumId w:val="6"/>
  </w:num>
  <w:num w:numId="22" w16cid:durableId="1765413050">
    <w:abstractNumId w:val="39"/>
  </w:num>
  <w:num w:numId="23" w16cid:durableId="1625112497">
    <w:abstractNumId w:val="5"/>
  </w:num>
  <w:num w:numId="24" w16cid:durableId="1656572694">
    <w:abstractNumId w:val="40"/>
  </w:num>
  <w:num w:numId="25" w16cid:durableId="267661319">
    <w:abstractNumId w:val="49"/>
  </w:num>
  <w:num w:numId="26" w16cid:durableId="1707176781">
    <w:abstractNumId w:val="7"/>
  </w:num>
  <w:num w:numId="27" w16cid:durableId="1129974250">
    <w:abstractNumId w:val="13"/>
  </w:num>
  <w:num w:numId="28" w16cid:durableId="885408730">
    <w:abstractNumId w:val="4"/>
  </w:num>
  <w:num w:numId="29" w16cid:durableId="228855482">
    <w:abstractNumId w:val="22"/>
  </w:num>
  <w:num w:numId="30" w16cid:durableId="2038694287">
    <w:abstractNumId w:val="16"/>
  </w:num>
  <w:num w:numId="31" w16cid:durableId="1963337470">
    <w:abstractNumId w:val="10"/>
  </w:num>
  <w:num w:numId="32" w16cid:durableId="1792823024">
    <w:abstractNumId w:val="17"/>
  </w:num>
  <w:num w:numId="33" w16cid:durableId="2039774391">
    <w:abstractNumId w:val="44"/>
  </w:num>
  <w:num w:numId="34" w16cid:durableId="1599832048">
    <w:abstractNumId w:val="0"/>
  </w:num>
  <w:num w:numId="35" w16cid:durableId="333578394">
    <w:abstractNumId w:val="56"/>
  </w:num>
  <w:num w:numId="36" w16cid:durableId="1856923274">
    <w:abstractNumId w:val="12"/>
  </w:num>
  <w:num w:numId="37" w16cid:durableId="1579434692">
    <w:abstractNumId w:val="23"/>
  </w:num>
  <w:num w:numId="38" w16cid:durableId="2051374404">
    <w:abstractNumId w:val="37"/>
  </w:num>
  <w:num w:numId="39" w16cid:durableId="826090072">
    <w:abstractNumId w:val="55"/>
  </w:num>
  <w:num w:numId="40" w16cid:durableId="903369701">
    <w:abstractNumId w:val="20"/>
  </w:num>
  <w:num w:numId="41" w16cid:durableId="501631534">
    <w:abstractNumId w:val="48"/>
  </w:num>
  <w:num w:numId="42" w16cid:durableId="1263607820">
    <w:abstractNumId w:val="45"/>
  </w:num>
  <w:num w:numId="43" w16cid:durableId="519205711">
    <w:abstractNumId w:val="25"/>
  </w:num>
  <w:num w:numId="44" w16cid:durableId="1818761309">
    <w:abstractNumId w:val="19"/>
  </w:num>
  <w:num w:numId="45" w16cid:durableId="521674834">
    <w:abstractNumId w:val="2"/>
  </w:num>
  <w:num w:numId="46" w16cid:durableId="1946225289">
    <w:abstractNumId w:val="50"/>
  </w:num>
  <w:num w:numId="47" w16cid:durableId="844782718">
    <w:abstractNumId w:val="63"/>
  </w:num>
  <w:num w:numId="48" w16cid:durableId="371077140">
    <w:abstractNumId w:val="54"/>
  </w:num>
  <w:num w:numId="49" w16cid:durableId="1109279569">
    <w:abstractNumId w:val="3"/>
  </w:num>
  <w:num w:numId="50" w16cid:durableId="1066876300">
    <w:abstractNumId w:val="24"/>
  </w:num>
  <w:num w:numId="51" w16cid:durableId="1958758216">
    <w:abstractNumId w:val="26"/>
  </w:num>
  <w:num w:numId="52" w16cid:durableId="1518808640">
    <w:abstractNumId w:val="59"/>
  </w:num>
  <w:num w:numId="53" w16cid:durableId="222062359">
    <w:abstractNumId w:val="42"/>
  </w:num>
  <w:num w:numId="54" w16cid:durableId="916013703">
    <w:abstractNumId w:val="53"/>
  </w:num>
  <w:num w:numId="55" w16cid:durableId="1849756174">
    <w:abstractNumId w:val="14"/>
  </w:num>
  <w:num w:numId="56" w16cid:durableId="1625890328">
    <w:abstractNumId w:val="58"/>
  </w:num>
  <w:num w:numId="57" w16cid:durableId="612782214">
    <w:abstractNumId w:val="51"/>
  </w:num>
  <w:num w:numId="58" w16cid:durableId="2113083072">
    <w:abstractNumId w:val="52"/>
  </w:num>
  <w:num w:numId="59" w16cid:durableId="177161396">
    <w:abstractNumId w:val="30"/>
  </w:num>
  <w:num w:numId="60" w16cid:durableId="2088529861">
    <w:abstractNumId w:val="18"/>
  </w:num>
  <w:num w:numId="61" w16cid:durableId="501705958">
    <w:abstractNumId w:val="33"/>
  </w:num>
  <w:num w:numId="62" w16cid:durableId="318309087">
    <w:abstractNumId w:val="15"/>
  </w:num>
  <w:num w:numId="63" w16cid:durableId="1568422076">
    <w:abstractNumId w:val="28"/>
  </w:num>
  <w:num w:numId="64" w16cid:durableId="1283999652">
    <w:abstractNumId w:val="36"/>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hyphenationZone w:val="425"/>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1016"/>
    <w:rsid w:val="00065081"/>
    <w:rsid w:val="0009203F"/>
    <w:rsid w:val="00095B8A"/>
    <w:rsid w:val="000A5567"/>
    <w:rsid w:val="000D242A"/>
    <w:rsid w:val="000F1855"/>
    <w:rsid w:val="00107561"/>
    <w:rsid w:val="001102E5"/>
    <w:rsid w:val="0012628E"/>
    <w:rsid w:val="001378AF"/>
    <w:rsid w:val="001667F6"/>
    <w:rsid w:val="00167CDE"/>
    <w:rsid w:val="00183271"/>
    <w:rsid w:val="00190890"/>
    <w:rsid w:val="00196794"/>
    <w:rsid w:val="001A72FE"/>
    <w:rsid w:val="001B1C7A"/>
    <w:rsid w:val="001B4F81"/>
    <w:rsid w:val="001E0619"/>
    <w:rsid w:val="001E7EF3"/>
    <w:rsid w:val="001F3250"/>
    <w:rsid w:val="00205270"/>
    <w:rsid w:val="0020535F"/>
    <w:rsid w:val="0021496D"/>
    <w:rsid w:val="0022190B"/>
    <w:rsid w:val="002330A3"/>
    <w:rsid w:val="0023312B"/>
    <w:rsid w:val="002467CB"/>
    <w:rsid w:val="00253DEF"/>
    <w:rsid w:val="00292414"/>
    <w:rsid w:val="0029319A"/>
    <w:rsid w:val="002B2235"/>
    <w:rsid w:val="002B69CD"/>
    <w:rsid w:val="002C0DFC"/>
    <w:rsid w:val="002D52A7"/>
    <w:rsid w:val="002F1386"/>
    <w:rsid w:val="00300336"/>
    <w:rsid w:val="0030044F"/>
    <w:rsid w:val="003057F4"/>
    <w:rsid w:val="003061EC"/>
    <w:rsid w:val="0039053F"/>
    <w:rsid w:val="00395840"/>
    <w:rsid w:val="003A33C5"/>
    <w:rsid w:val="003D3EFF"/>
    <w:rsid w:val="003D553A"/>
    <w:rsid w:val="003F32C3"/>
    <w:rsid w:val="0041096A"/>
    <w:rsid w:val="00436857"/>
    <w:rsid w:val="00440482"/>
    <w:rsid w:val="00454EAB"/>
    <w:rsid w:val="0045679D"/>
    <w:rsid w:val="00470316"/>
    <w:rsid w:val="00510247"/>
    <w:rsid w:val="00514689"/>
    <w:rsid w:val="0052683B"/>
    <w:rsid w:val="0054104B"/>
    <w:rsid w:val="0054477A"/>
    <w:rsid w:val="005459CA"/>
    <w:rsid w:val="005B3F48"/>
    <w:rsid w:val="00603832"/>
    <w:rsid w:val="00614CF4"/>
    <w:rsid w:val="0064148B"/>
    <w:rsid w:val="00654338"/>
    <w:rsid w:val="006618E7"/>
    <w:rsid w:val="00672920"/>
    <w:rsid w:val="00672D5F"/>
    <w:rsid w:val="00676AD0"/>
    <w:rsid w:val="00693FEC"/>
    <w:rsid w:val="006B40F9"/>
    <w:rsid w:val="006C4258"/>
    <w:rsid w:val="006C6D0C"/>
    <w:rsid w:val="006C6E89"/>
    <w:rsid w:val="006F3E88"/>
    <w:rsid w:val="00715477"/>
    <w:rsid w:val="007346BD"/>
    <w:rsid w:val="00742440"/>
    <w:rsid w:val="007469C4"/>
    <w:rsid w:val="0076368F"/>
    <w:rsid w:val="0079526D"/>
    <w:rsid w:val="0080356B"/>
    <w:rsid w:val="0080585E"/>
    <w:rsid w:val="00814AD4"/>
    <w:rsid w:val="00820F0D"/>
    <w:rsid w:val="00827AA5"/>
    <w:rsid w:val="00844FA6"/>
    <w:rsid w:val="008661BC"/>
    <w:rsid w:val="008A5500"/>
    <w:rsid w:val="008D3004"/>
    <w:rsid w:val="008F1071"/>
    <w:rsid w:val="008F2C27"/>
    <w:rsid w:val="00932735"/>
    <w:rsid w:val="00937BA5"/>
    <w:rsid w:val="00950792"/>
    <w:rsid w:val="00956360"/>
    <w:rsid w:val="009764C9"/>
    <w:rsid w:val="009A6815"/>
    <w:rsid w:val="009A6CA4"/>
    <w:rsid w:val="009B6087"/>
    <w:rsid w:val="009C50EA"/>
    <w:rsid w:val="009D64F5"/>
    <w:rsid w:val="009F5E16"/>
    <w:rsid w:val="00A042BA"/>
    <w:rsid w:val="00A355D0"/>
    <w:rsid w:val="00A364CC"/>
    <w:rsid w:val="00A410D4"/>
    <w:rsid w:val="00A66DA7"/>
    <w:rsid w:val="00A71CB4"/>
    <w:rsid w:val="00A76A60"/>
    <w:rsid w:val="00AA521F"/>
    <w:rsid w:val="00AB052E"/>
    <w:rsid w:val="00B3183E"/>
    <w:rsid w:val="00B35973"/>
    <w:rsid w:val="00B37F2C"/>
    <w:rsid w:val="00B91534"/>
    <w:rsid w:val="00BA019D"/>
    <w:rsid w:val="00BA351C"/>
    <w:rsid w:val="00BA7592"/>
    <w:rsid w:val="00BE7894"/>
    <w:rsid w:val="00C11863"/>
    <w:rsid w:val="00C90533"/>
    <w:rsid w:val="00CB2EDE"/>
    <w:rsid w:val="00CD6CC6"/>
    <w:rsid w:val="00D04AE1"/>
    <w:rsid w:val="00D06686"/>
    <w:rsid w:val="00D174D9"/>
    <w:rsid w:val="00D5558D"/>
    <w:rsid w:val="00D56D24"/>
    <w:rsid w:val="00D74B37"/>
    <w:rsid w:val="00D81016"/>
    <w:rsid w:val="00D93689"/>
    <w:rsid w:val="00D95A79"/>
    <w:rsid w:val="00DD718E"/>
    <w:rsid w:val="00E264AE"/>
    <w:rsid w:val="00E622CD"/>
    <w:rsid w:val="00E73575"/>
    <w:rsid w:val="00E77888"/>
    <w:rsid w:val="00EA02A8"/>
    <w:rsid w:val="00EA2954"/>
    <w:rsid w:val="00EB3C07"/>
    <w:rsid w:val="00ED75E4"/>
    <w:rsid w:val="00F2079B"/>
    <w:rsid w:val="00F27C12"/>
    <w:rsid w:val="00F42863"/>
    <w:rsid w:val="00F54C76"/>
    <w:rsid w:val="00FD203A"/>
    <w:rsid w:val="00FD7D42"/>
    <w:rsid w:val="00FE2646"/>
    <w:rsid w:val="00FE64E0"/>
    <w:rsid w:val="00FF260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36C7220D"/>
  <w15:docId w15:val="{39569E87-A6BC-44D7-BDD8-EBE9FA79C5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pt-PT" w:eastAsia="pt-BR"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har"/>
    <w:uiPriority w:val="9"/>
    <w:qFormat/>
    <w:pPr>
      <w:ind w:left="803"/>
      <w:outlineLvl w:val="0"/>
    </w:pPr>
    <w:rPr>
      <w:b/>
      <w:bCs/>
      <w:sz w:val="24"/>
      <w:szCs w:val="24"/>
    </w:rPr>
  </w:style>
  <w:style w:type="paragraph" w:styleId="Ttulo2">
    <w:name w:val="heading 2"/>
    <w:basedOn w:val="Normal"/>
    <w:uiPriority w:val="9"/>
    <w:unhideWhenUsed/>
    <w:qFormat/>
    <w:pPr>
      <w:ind w:left="400"/>
      <w:outlineLvl w:val="1"/>
    </w:pPr>
    <w:rPr>
      <w:b/>
      <w:bCs/>
      <w:sz w:val="24"/>
      <w:szCs w:val="24"/>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Ttulo"/>
    <w:next w:val="Corpodetexto"/>
    <w:uiPriority w:val="9"/>
    <w:semiHidden/>
    <w:unhideWhenUsed/>
    <w:qFormat/>
    <w:pPr>
      <w:numPr>
        <w:ilvl w:val="4"/>
        <w:numId w:val="1"/>
      </w:numPr>
      <w:spacing w:before="120" w:after="60"/>
      <w:outlineLvl w:val="4"/>
    </w:pPr>
    <w:rPr>
      <w:b/>
      <w:bCs/>
      <w:sz w:val="24"/>
      <w:szCs w:val="24"/>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Corpodetexto"/>
    <w:link w:val="TtuloChar"/>
    <w:uiPriority w:val="10"/>
    <w:qFormat/>
    <w:rsid w:val="00B62F88"/>
    <w:pPr>
      <w:spacing w:before="6"/>
      <w:ind w:left="6" w:right="6"/>
      <w:jc w:val="center"/>
    </w:pPr>
    <w:rPr>
      <w:sz w:val="34"/>
      <w:szCs w:val="34"/>
    </w:rPr>
  </w:style>
  <w:style w:type="character" w:customStyle="1" w:styleId="CorpodetextoChar">
    <w:name w:val="Corpo de texto Char"/>
    <w:basedOn w:val="Fontepargpadro"/>
    <w:link w:val="Corpodetexto"/>
    <w:uiPriority w:val="1"/>
    <w:qFormat/>
    <w:rsid w:val="003D284D"/>
    <w:rPr>
      <w:rFonts w:ascii="Times New Roman" w:eastAsia="Times New Roman" w:hAnsi="Times New Roman" w:cs="Times New Roman"/>
      <w:sz w:val="24"/>
      <w:szCs w:val="24"/>
      <w:lang w:val="pt-PT"/>
    </w:rPr>
  </w:style>
  <w:style w:type="character" w:customStyle="1" w:styleId="TtuloChar">
    <w:name w:val="Título Char"/>
    <w:basedOn w:val="Fontepargpadro"/>
    <w:link w:val="Ttulo"/>
    <w:uiPriority w:val="10"/>
    <w:qFormat/>
    <w:rsid w:val="00B62F88"/>
    <w:rPr>
      <w:rFonts w:ascii="Times New Roman" w:eastAsia="Times New Roman" w:hAnsi="Times New Roman" w:cs="Times New Roman"/>
      <w:sz w:val="34"/>
      <w:szCs w:val="34"/>
      <w:lang w:val="pt-PT"/>
    </w:rPr>
  </w:style>
  <w:style w:type="character" w:customStyle="1" w:styleId="LinkdaInternet">
    <w:name w:val="Link da Internet"/>
    <w:rPr>
      <w:color w:val="000080"/>
      <w:u w:val="single"/>
    </w:rPr>
  </w:style>
  <w:style w:type="paragraph" w:styleId="Corpodetexto">
    <w:name w:val="Body Text"/>
    <w:basedOn w:val="Normal"/>
    <w:link w:val="CorpodetextoChar"/>
    <w:uiPriority w:val="1"/>
    <w:qFormat/>
    <w:rPr>
      <w:sz w:val="24"/>
      <w:szCs w:val="24"/>
    </w:r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ndice">
    <w:name w:val="Índice"/>
    <w:basedOn w:val="Normal"/>
    <w:qFormat/>
    <w:pPr>
      <w:suppressLineNumbers/>
    </w:pPr>
    <w:rPr>
      <w:rFonts w:cs="Lohit Devanagari"/>
    </w:rPr>
  </w:style>
  <w:style w:type="paragraph" w:styleId="PargrafodaLista">
    <w:name w:val="List Paragraph"/>
    <w:basedOn w:val="Normal"/>
    <w:uiPriority w:val="34"/>
    <w:qFormat/>
    <w:pPr>
      <w:ind w:left="122"/>
      <w:jc w:val="both"/>
    </w:pPr>
  </w:style>
  <w:style w:type="paragraph" w:customStyle="1" w:styleId="TableParagraph">
    <w:name w:val="Table Paragraph"/>
    <w:basedOn w:val="Normal"/>
    <w:uiPriority w:val="1"/>
    <w:qFormat/>
  </w:style>
  <w:style w:type="paragraph" w:customStyle="1" w:styleId="CabealhoeRodap">
    <w:name w:val="Cabeçalho e Rodapé"/>
    <w:basedOn w:val="Normal"/>
    <w:qFormat/>
  </w:style>
  <w:style w:type="paragraph" w:styleId="Cabealho">
    <w:name w:val="header"/>
    <w:basedOn w:val="CabealhoeRodap"/>
    <w:link w:val="CabealhoChar"/>
    <w:uiPriority w:val="99"/>
  </w:style>
  <w:style w:type="paragraph" w:customStyle="1" w:styleId="Contedodoquadro">
    <w:name w:val="Conteúdo do quadro"/>
    <w:basedOn w:val="Normal"/>
    <w:qFormat/>
  </w:style>
  <w:style w:type="paragraph" w:styleId="Rodap">
    <w:name w:val="footer"/>
    <w:basedOn w:val="CabealhoeRodap"/>
    <w:link w:val="RodapChar"/>
    <w:uiPriority w:val="99"/>
  </w:style>
  <w:style w:type="table" w:customStyle="1" w:styleId="TableNormal1">
    <w:name w:val="Table Normal1"/>
    <w:uiPriority w:val="2"/>
    <w:semiHidden/>
    <w:unhideWhenUsed/>
    <w:qFormat/>
    <w:tblPr>
      <w:tblCellMar>
        <w:top w:w="0" w:type="dxa"/>
        <w:left w:w="0" w:type="dxa"/>
        <w:bottom w:w="0" w:type="dxa"/>
        <w:right w:w="0" w:type="dxa"/>
      </w:tblCellMar>
    </w:tblPr>
  </w:style>
  <w:style w:type="paragraph" w:styleId="Textodebalo">
    <w:name w:val="Balloon Text"/>
    <w:basedOn w:val="Normal"/>
    <w:link w:val="TextodebaloChar"/>
    <w:uiPriority w:val="99"/>
    <w:semiHidden/>
    <w:unhideWhenUsed/>
    <w:rsid w:val="00215F9D"/>
    <w:rPr>
      <w:rFonts w:ascii="Tahoma" w:hAnsi="Tahoma" w:cs="Tahoma"/>
      <w:sz w:val="16"/>
      <w:szCs w:val="16"/>
    </w:rPr>
  </w:style>
  <w:style w:type="character" w:customStyle="1" w:styleId="TextodebaloChar">
    <w:name w:val="Texto de balão Char"/>
    <w:basedOn w:val="Fontepargpadro"/>
    <w:link w:val="Textodebalo"/>
    <w:uiPriority w:val="99"/>
    <w:semiHidden/>
    <w:rsid w:val="00215F9D"/>
    <w:rPr>
      <w:rFonts w:ascii="Tahoma" w:eastAsia="Times New Roman" w:hAnsi="Tahoma" w:cs="Tahoma"/>
      <w:sz w:val="16"/>
      <w:szCs w:val="16"/>
      <w:lang w:val="pt-PT"/>
    </w:rPr>
  </w:style>
  <w:style w:type="character" w:customStyle="1" w:styleId="Ttulo1Char">
    <w:name w:val="Título 1 Char"/>
    <w:basedOn w:val="Fontepargpadro"/>
    <w:link w:val="Ttulo1"/>
    <w:uiPriority w:val="9"/>
    <w:rsid w:val="00F26E1A"/>
    <w:rPr>
      <w:rFonts w:ascii="Times New Roman" w:eastAsia="Times New Roman" w:hAnsi="Times New Roman" w:cs="Times New Roman"/>
      <w:b/>
      <w:bCs/>
      <w:sz w:val="24"/>
      <w:szCs w:val="24"/>
      <w:lang w:val="pt-PT"/>
    </w:rPr>
  </w:style>
  <w:style w:type="character" w:styleId="Refdecomentrio">
    <w:name w:val="annotation reference"/>
    <w:basedOn w:val="Fontepargpadro"/>
    <w:uiPriority w:val="99"/>
    <w:semiHidden/>
    <w:unhideWhenUsed/>
    <w:rsid w:val="00D530A7"/>
    <w:rPr>
      <w:sz w:val="16"/>
      <w:szCs w:val="16"/>
    </w:rPr>
  </w:style>
  <w:style w:type="paragraph" w:styleId="Textodecomentrio">
    <w:name w:val="annotation text"/>
    <w:basedOn w:val="Normal"/>
    <w:link w:val="TextodecomentrioChar"/>
    <w:uiPriority w:val="99"/>
    <w:semiHidden/>
    <w:unhideWhenUsed/>
    <w:rsid w:val="00D530A7"/>
    <w:rPr>
      <w:sz w:val="20"/>
      <w:szCs w:val="20"/>
    </w:rPr>
  </w:style>
  <w:style w:type="character" w:customStyle="1" w:styleId="TextodecomentrioChar">
    <w:name w:val="Texto de comentário Char"/>
    <w:basedOn w:val="Fontepargpadro"/>
    <w:link w:val="Textodecomentrio"/>
    <w:uiPriority w:val="99"/>
    <w:semiHidden/>
    <w:rsid w:val="00D530A7"/>
    <w:rPr>
      <w:rFonts w:ascii="Times New Roman" w:eastAsia="Times New Roman" w:hAnsi="Times New Roman" w:cs="Times New Roman"/>
      <w:sz w:val="20"/>
      <w:szCs w:val="20"/>
      <w:lang w:val="pt-PT"/>
    </w:rPr>
  </w:style>
  <w:style w:type="paragraph" w:styleId="Assuntodocomentrio">
    <w:name w:val="annotation subject"/>
    <w:basedOn w:val="Textodecomentrio"/>
    <w:next w:val="Textodecomentrio"/>
    <w:link w:val="AssuntodocomentrioChar"/>
    <w:uiPriority w:val="99"/>
    <w:semiHidden/>
    <w:unhideWhenUsed/>
    <w:rsid w:val="00D530A7"/>
    <w:rPr>
      <w:b/>
      <w:bCs/>
    </w:rPr>
  </w:style>
  <w:style w:type="character" w:customStyle="1" w:styleId="AssuntodocomentrioChar">
    <w:name w:val="Assunto do comentário Char"/>
    <w:basedOn w:val="TextodecomentrioChar"/>
    <w:link w:val="Assuntodocomentrio"/>
    <w:uiPriority w:val="99"/>
    <w:semiHidden/>
    <w:rsid w:val="00D530A7"/>
    <w:rPr>
      <w:rFonts w:ascii="Times New Roman" w:eastAsia="Times New Roman" w:hAnsi="Times New Roman" w:cs="Times New Roman"/>
      <w:b/>
      <w:bCs/>
      <w:sz w:val="20"/>
      <w:szCs w:val="20"/>
      <w:lang w:val="pt-PT"/>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20">
    <w:name w:val="20"/>
    <w:basedOn w:val="TableNormal1"/>
    <w:tblPr>
      <w:tblStyleRowBandSize w:val="1"/>
      <w:tblStyleColBandSize w:val="1"/>
      <w:tblCellMar>
        <w:left w:w="5" w:type="dxa"/>
        <w:right w:w="5" w:type="dxa"/>
      </w:tblCellMar>
    </w:tblPr>
  </w:style>
  <w:style w:type="table" w:customStyle="1" w:styleId="19">
    <w:name w:val="19"/>
    <w:basedOn w:val="TableNormal1"/>
    <w:tblPr>
      <w:tblStyleRowBandSize w:val="1"/>
      <w:tblStyleColBandSize w:val="1"/>
      <w:tblCellMar>
        <w:left w:w="15" w:type="dxa"/>
        <w:right w:w="15" w:type="dxa"/>
      </w:tblCellMar>
    </w:tblPr>
  </w:style>
  <w:style w:type="table" w:customStyle="1" w:styleId="18">
    <w:name w:val="18"/>
    <w:basedOn w:val="TableNormal1"/>
    <w:tblPr>
      <w:tblStyleRowBandSize w:val="1"/>
      <w:tblStyleColBandSize w:val="1"/>
      <w:tblCellMar>
        <w:left w:w="15" w:type="dxa"/>
        <w:right w:w="22" w:type="dxa"/>
      </w:tblCellMar>
    </w:tblPr>
  </w:style>
  <w:style w:type="table" w:customStyle="1" w:styleId="17">
    <w:name w:val="17"/>
    <w:basedOn w:val="TableNormal1"/>
    <w:tblPr>
      <w:tblStyleRowBandSize w:val="1"/>
      <w:tblStyleColBandSize w:val="1"/>
      <w:tblCellMar>
        <w:left w:w="15" w:type="dxa"/>
        <w:right w:w="22" w:type="dxa"/>
      </w:tblCellMar>
    </w:tblPr>
  </w:style>
  <w:style w:type="table" w:customStyle="1" w:styleId="16">
    <w:name w:val="16"/>
    <w:basedOn w:val="TableNormal1"/>
    <w:tblPr>
      <w:tblStyleRowBandSize w:val="1"/>
      <w:tblStyleColBandSize w:val="1"/>
      <w:tblCellMar>
        <w:left w:w="15" w:type="dxa"/>
        <w:right w:w="15" w:type="dxa"/>
      </w:tblCellMar>
    </w:tblPr>
  </w:style>
  <w:style w:type="table" w:customStyle="1" w:styleId="15">
    <w:name w:val="15"/>
    <w:basedOn w:val="TableNormal1"/>
    <w:tblPr>
      <w:tblStyleRowBandSize w:val="1"/>
      <w:tblStyleColBandSize w:val="1"/>
      <w:tblCellMar>
        <w:left w:w="5" w:type="dxa"/>
        <w:right w:w="5" w:type="dxa"/>
      </w:tblCellMar>
    </w:tblPr>
  </w:style>
  <w:style w:type="table" w:customStyle="1" w:styleId="14">
    <w:name w:val="14"/>
    <w:basedOn w:val="TableNormal1"/>
    <w:tblPr>
      <w:tblStyleRowBandSize w:val="1"/>
      <w:tblStyleColBandSize w:val="1"/>
      <w:tblCellMar>
        <w:left w:w="15" w:type="dxa"/>
        <w:right w:w="22" w:type="dxa"/>
      </w:tblCellMar>
    </w:tblPr>
  </w:style>
  <w:style w:type="table" w:customStyle="1" w:styleId="13">
    <w:name w:val="13"/>
    <w:basedOn w:val="TableNormal1"/>
    <w:tblPr>
      <w:tblStyleRowBandSize w:val="1"/>
      <w:tblStyleColBandSize w:val="1"/>
      <w:tblCellMar>
        <w:left w:w="15" w:type="dxa"/>
        <w:right w:w="15" w:type="dxa"/>
      </w:tblCellMar>
    </w:tblPr>
  </w:style>
  <w:style w:type="table" w:customStyle="1" w:styleId="12">
    <w:name w:val="12"/>
    <w:basedOn w:val="TableNormal1"/>
    <w:tblPr>
      <w:tblStyleRowBandSize w:val="1"/>
      <w:tblStyleColBandSize w:val="1"/>
      <w:tblCellMar>
        <w:left w:w="15" w:type="dxa"/>
        <w:right w:w="15" w:type="dxa"/>
      </w:tblCellMar>
    </w:tblPr>
  </w:style>
  <w:style w:type="table" w:customStyle="1" w:styleId="11">
    <w:name w:val="11"/>
    <w:basedOn w:val="TableNormal1"/>
    <w:tblPr>
      <w:tblStyleRowBandSize w:val="1"/>
      <w:tblStyleColBandSize w:val="1"/>
      <w:tblCellMar>
        <w:left w:w="15" w:type="dxa"/>
        <w:right w:w="22" w:type="dxa"/>
      </w:tblCellMar>
    </w:tblPr>
  </w:style>
  <w:style w:type="table" w:customStyle="1" w:styleId="10">
    <w:name w:val="10"/>
    <w:basedOn w:val="TableNormal1"/>
    <w:tblPr>
      <w:tblStyleRowBandSize w:val="1"/>
      <w:tblStyleColBandSize w:val="1"/>
      <w:tblCellMar>
        <w:left w:w="15" w:type="dxa"/>
        <w:right w:w="22" w:type="dxa"/>
      </w:tblCellMar>
    </w:tblPr>
  </w:style>
  <w:style w:type="table" w:customStyle="1" w:styleId="9">
    <w:name w:val="9"/>
    <w:basedOn w:val="TableNormal1"/>
    <w:tblPr>
      <w:tblStyleRowBandSize w:val="1"/>
      <w:tblStyleColBandSize w:val="1"/>
      <w:tblCellMar>
        <w:left w:w="5" w:type="dxa"/>
        <w:right w:w="5" w:type="dxa"/>
      </w:tblCellMar>
    </w:tblPr>
  </w:style>
  <w:style w:type="table" w:customStyle="1" w:styleId="8">
    <w:name w:val="8"/>
    <w:basedOn w:val="TableNormal1"/>
    <w:tblPr>
      <w:tblStyleRowBandSize w:val="1"/>
      <w:tblStyleColBandSize w:val="1"/>
      <w:tblCellMar>
        <w:left w:w="5" w:type="dxa"/>
        <w:right w:w="5" w:type="dxa"/>
      </w:tblCellMar>
    </w:tblPr>
  </w:style>
  <w:style w:type="table" w:customStyle="1" w:styleId="7">
    <w:name w:val="7"/>
    <w:basedOn w:val="TableNormal1"/>
    <w:tblPr>
      <w:tblStyleRowBandSize w:val="1"/>
      <w:tblStyleColBandSize w:val="1"/>
      <w:tblCellMar>
        <w:left w:w="5" w:type="dxa"/>
        <w:right w:w="5" w:type="dxa"/>
      </w:tblCellMar>
    </w:tblPr>
  </w:style>
  <w:style w:type="table" w:customStyle="1" w:styleId="6">
    <w:name w:val="6"/>
    <w:basedOn w:val="TableNormal1"/>
    <w:tblPr>
      <w:tblStyleRowBandSize w:val="1"/>
      <w:tblStyleColBandSize w:val="1"/>
      <w:tblCellMar>
        <w:left w:w="5" w:type="dxa"/>
        <w:right w:w="5" w:type="dxa"/>
      </w:tblCellMar>
    </w:tblPr>
  </w:style>
  <w:style w:type="table" w:customStyle="1" w:styleId="5">
    <w:name w:val="5"/>
    <w:basedOn w:val="TableNormal1"/>
    <w:tblPr>
      <w:tblStyleRowBandSize w:val="1"/>
      <w:tblStyleColBandSize w:val="1"/>
      <w:tblCellMar>
        <w:left w:w="5" w:type="dxa"/>
        <w:right w:w="5" w:type="dxa"/>
      </w:tblCellMar>
    </w:tblPr>
  </w:style>
  <w:style w:type="table" w:customStyle="1" w:styleId="4">
    <w:name w:val="4"/>
    <w:basedOn w:val="TableNormal1"/>
    <w:tblPr>
      <w:tblStyleRowBandSize w:val="1"/>
      <w:tblStyleColBandSize w:val="1"/>
      <w:tblCellMar>
        <w:left w:w="5" w:type="dxa"/>
        <w:right w:w="5" w:type="dxa"/>
      </w:tblCellMar>
    </w:tblPr>
  </w:style>
  <w:style w:type="table" w:customStyle="1" w:styleId="3">
    <w:name w:val="3"/>
    <w:basedOn w:val="TableNormal1"/>
    <w:tblPr>
      <w:tblStyleRowBandSize w:val="1"/>
      <w:tblStyleColBandSize w:val="1"/>
      <w:tblCellMar>
        <w:left w:w="15" w:type="dxa"/>
        <w:right w:w="15" w:type="dxa"/>
      </w:tblCellMar>
    </w:tblPr>
  </w:style>
  <w:style w:type="table" w:customStyle="1" w:styleId="2">
    <w:name w:val="2"/>
    <w:basedOn w:val="TableNormal1"/>
    <w:tblPr>
      <w:tblStyleRowBandSize w:val="1"/>
      <w:tblStyleColBandSize w:val="1"/>
      <w:tblCellMar>
        <w:left w:w="5" w:type="dxa"/>
        <w:right w:w="5" w:type="dxa"/>
      </w:tblCellMar>
    </w:tblPr>
  </w:style>
  <w:style w:type="table" w:customStyle="1" w:styleId="1">
    <w:name w:val="1"/>
    <w:basedOn w:val="TableNormal1"/>
    <w:tblPr>
      <w:tblStyleRowBandSize w:val="1"/>
      <w:tblStyleColBandSize w:val="1"/>
      <w:tblCellMar>
        <w:left w:w="15" w:type="dxa"/>
        <w:right w:w="15" w:type="dxa"/>
      </w:tblCellMar>
    </w:tblPr>
  </w:style>
  <w:style w:type="character" w:customStyle="1" w:styleId="RodapChar">
    <w:name w:val="Rodapé Char"/>
    <w:basedOn w:val="Fontepargpadro"/>
    <w:link w:val="Rodap"/>
    <w:uiPriority w:val="99"/>
    <w:rsid w:val="0076368F"/>
  </w:style>
  <w:style w:type="table" w:styleId="Tabelacomgrade">
    <w:name w:val="Table Grid"/>
    <w:basedOn w:val="Tabelanormal"/>
    <w:uiPriority w:val="39"/>
    <w:rsid w:val="0095636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abealhoChar">
    <w:name w:val="Cabeçalho Char"/>
    <w:basedOn w:val="Fontepargpadro"/>
    <w:link w:val="Cabealho"/>
    <w:uiPriority w:val="99"/>
    <w:rsid w:val="00D95A79"/>
  </w:style>
  <w:style w:type="paragraph" w:styleId="SemEspaamento">
    <w:name w:val="No Spacing"/>
    <w:uiPriority w:val="1"/>
    <w:qFormat/>
    <w:rsid w:val="00D95A79"/>
    <w:pPr>
      <w:widowControl/>
    </w:pPr>
    <w:rPr>
      <w:rFonts w:ascii="Calibri" w:eastAsia="Calibri" w:hAnsi="Calibri"/>
      <w:color w:val="00000A"/>
      <w:sz w:val="24"/>
      <w:lang w:val="pt-BR" w:eastAsia="en-US"/>
    </w:rPr>
  </w:style>
  <w:style w:type="paragraph" w:customStyle="1" w:styleId="Default">
    <w:name w:val="Default"/>
    <w:rsid w:val="00454EAB"/>
    <w:pPr>
      <w:widowControl/>
      <w:autoSpaceDE w:val="0"/>
      <w:autoSpaceDN w:val="0"/>
      <w:adjustRightInd w:val="0"/>
    </w:pPr>
    <w:rPr>
      <w:rFonts w:ascii="Arial" w:eastAsiaTheme="minorHAnsi" w:hAnsi="Arial" w:cs="Arial"/>
      <w:color w:val="000000"/>
      <w:sz w:val="24"/>
      <w:szCs w:val="24"/>
      <w:lang w:val="pt-BR" w:eastAsia="en-US"/>
    </w:rPr>
  </w:style>
  <w:style w:type="paragraph" w:styleId="NormalWeb">
    <w:name w:val="Normal (Web)"/>
    <w:basedOn w:val="Normal"/>
    <w:uiPriority w:val="99"/>
    <w:semiHidden/>
    <w:unhideWhenUsed/>
    <w:rsid w:val="00454EAB"/>
    <w:pPr>
      <w:widowControl/>
      <w:spacing w:before="100" w:beforeAutospacing="1" w:after="100" w:afterAutospacing="1"/>
    </w:pPr>
    <w:rPr>
      <w:sz w:val="24"/>
      <w:szCs w:val="24"/>
      <w:lang w:val="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1367945">
      <w:bodyDiv w:val="1"/>
      <w:marLeft w:val="0"/>
      <w:marRight w:val="0"/>
      <w:marTop w:val="0"/>
      <w:marBottom w:val="0"/>
      <w:divBdr>
        <w:top w:val="none" w:sz="0" w:space="0" w:color="auto"/>
        <w:left w:val="none" w:sz="0" w:space="0" w:color="auto"/>
        <w:bottom w:val="none" w:sz="0" w:space="0" w:color="auto"/>
        <w:right w:val="none" w:sz="0" w:space="0" w:color="auto"/>
      </w:divBdr>
    </w:div>
    <w:div w:id="11037643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header" Target="header6.xml"/><Relationship Id="rId26" Type="http://schemas.openxmlformats.org/officeDocument/2006/relationships/header" Target="header10.xml"/><Relationship Id="rId39" Type="http://schemas.openxmlformats.org/officeDocument/2006/relationships/footer" Target="footer16.xml"/><Relationship Id="rId21" Type="http://schemas.openxmlformats.org/officeDocument/2006/relationships/footer" Target="footer7.xml"/><Relationship Id="rId34" Type="http://schemas.openxmlformats.org/officeDocument/2006/relationships/header" Target="header14.xml"/><Relationship Id="rId42" Type="http://schemas.openxmlformats.org/officeDocument/2006/relationships/header" Target="header18.xml"/><Relationship Id="rId47" Type="http://schemas.openxmlformats.org/officeDocument/2006/relationships/footer" Target="footer20.xml"/><Relationship Id="rId50" Type="http://schemas.openxmlformats.org/officeDocument/2006/relationships/header" Target="header22.xml"/><Relationship Id="rId55" Type="http://schemas.openxmlformats.org/officeDocument/2006/relationships/footer" Target="footer24.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5.xml"/><Relationship Id="rId29" Type="http://schemas.openxmlformats.org/officeDocument/2006/relationships/footer" Target="footer11.xml"/><Relationship Id="rId11" Type="http://schemas.openxmlformats.org/officeDocument/2006/relationships/footer" Target="footer2.xml"/><Relationship Id="rId24" Type="http://schemas.openxmlformats.org/officeDocument/2006/relationships/header" Target="header9.xml"/><Relationship Id="rId32" Type="http://schemas.openxmlformats.org/officeDocument/2006/relationships/header" Target="header13.xml"/><Relationship Id="rId37" Type="http://schemas.openxmlformats.org/officeDocument/2006/relationships/footer" Target="footer15.xml"/><Relationship Id="rId40" Type="http://schemas.openxmlformats.org/officeDocument/2006/relationships/header" Target="header17.xml"/><Relationship Id="rId45" Type="http://schemas.openxmlformats.org/officeDocument/2006/relationships/footer" Target="footer19.xml"/><Relationship Id="rId53" Type="http://schemas.openxmlformats.org/officeDocument/2006/relationships/footer" Target="footer23.xml"/><Relationship Id="rId58" Type="http://schemas.openxmlformats.org/officeDocument/2006/relationships/fontTable" Target="fontTable.xml"/><Relationship Id="rId5" Type="http://schemas.openxmlformats.org/officeDocument/2006/relationships/webSettings" Target="webSettings.xml"/><Relationship Id="rId19" Type="http://schemas.openxmlformats.org/officeDocument/2006/relationships/footer" Target="footer6.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4.xml"/><Relationship Id="rId22" Type="http://schemas.openxmlformats.org/officeDocument/2006/relationships/header" Target="header8.xml"/><Relationship Id="rId27" Type="http://schemas.openxmlformats.org/officeDocument/2006/relationships/footer" Target="footer10.xml"/><Relationship Id="rId30" Type="http://schemas.openxmlformats.org/officeDocument/2006/relationships/header" Target="header12.xml"/><Relationship Id="rId35" Type="http://schemas.openxmlformats.org/officeDocument/2006/relationships/footer" Target="footer14.xml"/><Relationship Id="rId43" Type="http://schemas.openxmlformats.org/officeDocument/2006/relationships/footer" Target="footer18.xml"/><Relationship Id="rId48" Type="http://schemas.openxmlformats.org/officeDocument/2006/relationships/header" Target="header21.xml"/><Relationship Id="rId56" Type="http://schemas.openxmlformats.org/officeDocument/2006/relationships/header" Target="header25.xml"/><Relationship Id="rId8" Type="http://schemas.openxmlformats.org/officeDocument/2006/relationships/header" Target="header1.xml"/><Relationship Id="rId51" Type="http://schemas.openxmlformats.org/officeDocument/2006/relationships/footer" Target="footer22.xm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footer" Target="footer5.xml"/><Relationship Id="rId25" Type="http://schemas.openxmlformats.org/officeDocument/2006/relationships/footer" Target="footer9.xml"/><Relationship Id="rId33" Type="http://schemas.openxmlformats.org/officeDocument/2006/relationships/footer" Target="footer13.xml"/><Relationship Id="rId38" Type="http://schemas.openxmlformats.org/officeDocument/2006/relationships/header" Target="header16.xml"/><Relationship Id="rId46" Type="http://schemas.openxmlformats.org/officeDocument/2006/relationships/header" Target="header20.xml"/><Relationship Id="rId59" Type="http://schemas.openxmlformats.org/officeDocument/2006/relationships/theme" Target="theme/theme1.xml"/><Relationship Id="rId20" Type="http://schemas.openxmlformats.org/officeDocument/2006/relationships/header" Target="header7.xml"/><Relationship Id="rId41" Type="http://schemas.openxmlformats.org/officeDocument/2006/relationships/footer" Target="footer17.xml"/><Relationship Id="rId54" Type="http://schemas.openxmlformats.org/officeDocument/2006/relationships/header" Target="header24.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4.xml"/><Relationship Id="rId23" Type="http://schemas.openxmlformats.org/officeDocument/2006/relationships/footer" Target="footer8.xml"/><Relationship Id="rId28" Type="http://schemas.openxmlformats.org/officeDocument/2006/relationships/header" Target="header11.xml"/><Relationship Id="rId36" Type="http://schemas.openxmlformats.org/officeDocument/2006/relationships/header" Target="header15.xml"/><Relationship Id="rId49" Type="http://schemas.openxmlformats.org/officeDocument/2006/relationships/footer" Target="footer21.xml"/><Relationship Id="rId57" Type="http://schemas.openxmlformats.org/officeDocument/2006/relationships/footer" Target="footer25.xml"/><Relationship Id="rId10" Type="http://schemas.openxmlformats.org/officeDocument/2006/relationships/header" Target="header2.xml"/><Relationship Id="rId31" Type="http://schemas.openxmlformats.org/officeDocument/2006/relationships/footer" Target="footer12.xml"/><Relationship Id="rId44" Type="http://schemas.openxmlformats.org/officeDocument/2006/relationships/header" Target="header19.xml"/><Relationship Id="rId52" Type="http://schemas.openxmlformats.org/officeDocument/2006/relationships/header" Target="header23.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_rels/header10.xml.rels><?xml version="1.0" encoding="UTF-8" standalone="yes"?>
<Relationships xmlns="http://schemas.openxmlformats.org/package/2006/relationships"><Relationship Id="rId1" Type="http://schemas.openxmlformats.org/officeDocument/2006/relationships/image" Target="media/image2.jpg"/></Relationships>
</file>

<file path=word/_rels/header11.xml.rels><?xml version="1.0" encoding="UTF-8" standalone="yes"?>
<Relationships xmlns="http://schemas.openxmlformats.org/package/2006/relationships"><Relationship Id="rId1" Type="http://schemas.openxmlformats.org/officeDocument/2006/relationships/image" Target="media/image2.jpg"/></Relationships>
</file>

<file path=word/_rels/header12.xml.rels><?xml version="1.0" encoding="UTF-8" standalone="yes"?>
<Relationships xmlns="http://schemas.openxmlformats.org/package/2006/relationships"><Relationship Id="rId1" Type="http://schemas.openxmlformats.org/officeDocument/2006/relationships/image" Target="media/image2.jpg"/></Relationships>
</file>

<file path=word/_rels/header13.xml.rels><?xml version="1.0" encoding="UTF-8" standalone="yes"?>
<Relationships xmlns="http://schemas.openxmlformats.org/package/2006/relationships"><Relationship Id="rId1" Type="http://schemas.openxmlformats.org/officeDocument/2006/relationships/image" Target="media/image2.jpg"/></Relationships>
</file>

<file path=word/_rels/header14.xml.rels><?xml version="1.0" encoding="UTF-8" standalone="yes"?>
<Relationships xmlns="http://schemas.openxmlformats.org/package/2006/relationships"><Relationship Id="rId1" Type="http://schemas.openxmlformats.org/officeDocument/2006/relationships/image" Target="media/image2.jpg"/></Relationships>
</file>

<file path=word/_rels/header15.xml.rels><?xml version="1.0" encoding="UTF-8" standalone="yes"?>
<Relationships xmlns="http://schemas.openxmlformats.org/package/2006/relationships"><Relationship Id="rId1" Type="http://schemas.openxmlformats.org/officeDocument/2006/relationships/image" Target="media/image2.jpg"/></Relationships>
</file>

<file path=word/_rels/header16.xml.rels><?xml version="1.0" encoding="UTF-8" standalone="yes"?>
<Relationships xmlns="http://schemas.openxmlformats.org/package/2006/relationships"><Relationship Id="rId1" Type="http://schemas.openxmlformats.org/officeDocument/2006/relationships/image" Target="media/image2.jpg"/></Relationships>
</file>

<file path=word/_rels/header17.xml.rels><?xml version="1.0" encoding="UTF-8" standalone="yes"?>
<Relationships xmlns="http://schemas.openxmlformats.org/package/2006/relationships"><Relationship Id="rId1" Type="http://schemas.openxmlformats.org/officeDocument/2006/relationships/image" Target="media/image2.jpg"/></Relationships>
</file>

<file path=word/_rels/header18.xml.rels><?xml version="1.0" encoding="UTF-8" standalone="yes"?>
<Relationships xmlns="http://schemas.openxmlformats.org/package/2006/relationships"><Relationship Id="rId1" Type="http://schemas.openxmlformats.org/officeDocument/2006/relationships/image" Target="media/image2.jpg"/></Relationships>
</file>

<file path=word/_rels/header19.xml.rels><?xml version="1.0" encoding="UTF-8" standalone="yes"?>
<Relationships xmlns="http://schemas.openxmlformats.org/package/2006/relationships"><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20.xml.rels><?xml version="1.0" encoding="UTF-8" standalone="yes"?>
<Relationships xmlns="http://schemas.openxmlformats.org/package/2006/relationships"><Relationship Id="rId1" Type="http://schemas.openxmlformats.org/officeDocument/2006/relationships/image" Target="media/image2.jpg"/></Relationships>
</file>

<file path=word/_rels/header21.xml.rels><?xml version="1.0" encoding="UTF-8" standalone="yes"?>
<Relationships xmlns="http://schemas.openxmlformats.org/package/2006/relationships"><Relationship Id="rId1" Type="http://schemas.openxmlformats.org/officeDocument/2006/relationships/image" Target="media/image2.jpg"/></Relationships>
</file>

<file path=word/_rels/header22.xml.rels><?xml version="1.0" encoding="UTF-8" standalone="yes"?>
<Relationships xmlns="http://schemas.openxmlformats.org/package/2006/relationships"><Relationship Id="rId1" Type="http://schemas.openxmlformats.org/officeDocument/2006/relationships/image" Target="media/image2.jpg"/></Relationships>
</file>

<file path=word/_rels/header23.xml.rels><?xml version="1.0" encoding="UTF-8" standalone="yes"?>
<Relationships xmlns="http://schemas.openxmlformats.org/package/2006/relationships"><Relationship Id="rId1" Type="http://schemas.openxmlformats.org/officeDocument/2006/relationships/image" Target="media/image2.jpg"/></Relationships>
</file>

<file path=word/_rels/header24.xml.rels><?xml version="1.0" encoding="UTF-8" standalone="yes"?>
<Relationships xmlns="http://schemas.openxmlformats.org/package/2006/relationships"><Relationship Id="rId1" Type="http://schemas.openxmlformats.org/officeDocument/2006/relationships/image" Target="media/image2.jpg"/></Relationships>
</file>

<file path=word/_rels/header25.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2.jpg"/></Relationships>
</file>

<file path=word/_rels/header4.xml.rels><?xml version="1.0" encoding="UTF-8" standalone="yes"?>
<Relationships xmlns="http://schemas.openxmlformats.org/package/2006/relationships"><Relationship Id="rId1" Type="http://schemas.openxmlformats.org/officeDocument/2006/relationships/image" Target="media/image2.jpg"/></Relationships>
</file>

<file path=word/_rels/header5.xml.rels><?xml version="1.0" encoding="UTF-8" standalone="yes"?>
<Relationships xmlns="http://schemas.openxmlformats.org/package/2006/relationships"><Relationship Id="rId1" Type="http://schemas.openxmlformats.org/officeDocument/2006/relationships/image" Target="media/image2.jpg"/></Relationships>
</file>

<file path=word/_rels/header6.xml.rels><?xml version="1.0" encoding="UTF-8" standalone="yes"?>
<Relationships xmlns="http://schemas.openxmlformats.org/package/2006/relationships"><Relationship Id="rId1" Type="http://schemas.openxmlformats.org/officeDocument/2006/relationships/image" Target="media/image2.jpg"/></Relationships>
</file>

<file path=word/_rels/header7.xml.rels><?xml version="1.0" encoding="UTF-8" standalone="yes"?>
<Relationships xmlns="http://schemas.openxmlformats.org/package/2006/relationships"><Relationship Id="rId1" Type="http://schemas.openxmlformats.org/officeDocument/2006/relationships/image" Target="media/image2.jpg"/></Relationships>
</file>

<file path=word/_rels/header8.xml.rels><?xml version="1.0" encoding="UTF-8" standalone="yes"?>
<Relationships xmlns="http://schemas.openxmlformats.org/package/2006/relationships"><Relationship Id="rId1" Type="http://schemas.openxmlformats.org/officeDocument/2006/relationships/image" Target="media/image2.jpg"/></Relationships>
</file>

<file path=word/_rels/header9.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zW/og6yF8ZBSEY1rm+j1wuBcsmw==">AMUW2mXRDi5K3NauzV6kfZqNTdNGL6nxXlIFTlWfvlTSMlSZBGpM83P3nVqBra9Zd8bQJwSpt9d2oWQs/I9lyVIfVYv1IEJa4hbAZ0HmUAqkrzq9Q1pTsJyrHlw7Vx0wbE8Jnr+jPJHdH+B8mtlyfdr7pMJVSpYt2rHkc2Y14kNDsU/00YJI2tKbRl8E6gOR5ytvI8ZdAJCAF3LOOlyvx7Cgatc6X4kGyBHNGqYCzPvA1immpu7HDIpA+uyD0DeHmZgK4pq8U7+JzHrRb8NX4U3q+UT+ZjfEW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45</Pages>
  <Words>14857</Words>
  <Characters>80232</Characters>
  <Application>Microsoft Office Word</Application>
  <DocSecurity>0</DocSecurity>
  <Lines>668</Lines>
  <Paragraphs>189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94900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Mariluci Queiroz dos Santos - matr 14.287-5</dc:creator>
  <cp:keywords/>
  <dc:description/>
  <cp:lastModifiedBy>Fabiana Ribeiro Oribe - matr 15.999-9</cp:lastModifiedBy>
  <cp:revision>2</cp:revision>
  <cp:lastPrinted>2022-04-14T18:51:00Z</cp:lastPrinted>
  <dcterms:created xsi:type="dcterms:W3CDTF">2022-04-18T18:20:00Z</dcterms:created>
  <dcterms:modified xsi:type="dcterms:W3CDTF">2022-04-18T18:20:00Z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2020-12-01T00:00:00Z</vt:filetime>
  </property>
  <property fmtid="{D5CDD505-2E9C-101B-9397-08002B2CF9AE}" pid="3" name="Creator">
    <vt:lpwstr>Microsoft® Word 2013</vt:lpwstr>
  </property>
  <property fmtid="{D5CDD505-2E9C-101B-9397-08002B2CF9AE}" pid="4" name="LastSaved">
    <vt:filetime>2021-09-17T00:00:00Z</vt:filetime>
  </property>
</Properties>
</file>