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26A90A7" w14:textId="6605A596" w:rsidR="008061E3" w:rsidRPr="008061E3" w:rsidRDefault="008061E3" w:rsidP="008061E3">
      <w:pPr>
        <w:ind w:left="142"/>
        <w:jc w:val="center"/>
        <w:rPr>
          <w:b/>
          <w:bCs/>
          <w:sz w:val="28"/>
          <w:szCs w:val="28"/>
          <w:u w:val="single"/>
        </w:rPr>
      </w:pPr>
      <w:r w:rsidRPr="008061E3">
        <w:rPr>
          <w:b/>
          <w:bCs/>
          <w:sz w:val="28"/>
          <w:szCs w:val="28"/>
          <w:u w:val="single"/>
        </w:rPr>
        <w:t> MANIFESTAÇÃO DA UNIDADE AUDITADA</w:t>
      </w:r>
    </w:p>
    <w:p w14:paraId="2D3C4244" w14:textId="77777777" w:rsidR="008061E3" w:rsidRPr="008061E3" w:rsidRDefault="008061E3" w:rsidP="008061E3">
      <w:pPr>
        <w:ind w:left="142"/>
        <w:rPr>
          <w:b/>
          <w:bCs/>
          <w:szCs w:val="24"/>
        </w:rPr>
      </w:pPr>
      <w:r w:rsidRPr="008061E3">
        <w:rPr>
          <w:b/>
          <w:bCs/>
          <w:szCs w:val="24"/>
        </w:rPr>
        <w:t> </w:t>
      </w:r>
    </w:p>
    <w:p w14:paraId="7BC6FE3F" w14:textId="1B2423EC" w:rsidR="008061E3" w:rsidRPr="008061E3" w:rsidRDefault="008061E3" w:rsidP="008061E3">
      <w:pPr>
        <w:ind w:left="142"/>
        <w:rPr>
          <w:szCs w:val="24"/>
        </w:rPr>
      </w:pPr>
      <w:r w:rsidRPr="008061E3">
        <w:rPr>
          <w:b/>
          <w:bCs/>
          <w:szCs w:val="24"/>
        </w:rPr>
        <w:t>De: </w:t>
      </w:r>
      <w:r w:rsidRPr="008061E3">
        <w:rPr>
          <w:szCs w:val="24"/>
        </w:rPr>
        <w:t>Unidade Auditada</w:t>
      </w:r>
    </w:p>
    <w:p w14:paraId="1C14A509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b/>
          <w:bCs/>
          <w:szCs w:val="24"/>
        </w:rPr>
        <w:t>Para: </w:t>
      </w:r>
      <w:r w:rsidRPr="008061E3">
        <w:rPr>
          <w:szCs w:val="24"/>
        </w:rPr>
        <w:t>Unidade de Auditoria Interna / Controladoria-Geral do Município </w:t>
      </w:r>
    </w:p>
    <w:p w14:paraId="5F0BFE58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b/>
          <w:bCs/>
          <w:szCs w:val="24"/>
        </w:rPr>
        <w:t>Assunto: </w:t>
      </w:r>
      <w:r w:rsidRPr="008061E3">
        <w:rPr>
          <w:szCs w:val="24"/>
        </w:rPr>
        <w:t>Manifestação em relação ao </w:t>
      </w:r>
      <w:r w:rsidRPr="008061E3">
        <w:rPr>
          <w:i/>
          <w:iCs/>
          <w:szCs w:val="24"/>
        </w:rPr>
        <w:t>documento SEI ...</w:t>
      </w:r>
    </w:p>
    <w:p w14:paraId="6A295906" w14:textId="77777777" w:rsidR="008061E3" w:rsidRPr="008061E3" w:rsidRDefault="008061E3" w:rsidP="008061E3">
      <w:pPr>
        <w:ind w:left="142"/>
        <w:rPr>
          <w:b/>
          <w:bCs/>
          <w:szCs w:val="24"/>
        </w:rPr>
      </w:pPr>
      <w:r w:rsidRPr="008061E3">
        <w:rPr>
          <w:b/>
          <w:bCs/>
          <w:szCs w:val="24"/>
        </w:rPr>
        <w:t> </w:t>
      </w:r>
    </w:p>
    <w:p w14:paraId="4F4919F7" w14:textId="77777777" w:rsidR="008061E3" w:rsidRPr="008061E3" w:rsidRDefault="008061E3" w:rsidP="008061E3">
      <w:pPr>
        <w:ind w:left="142"/>
        <w:rPr>
          <w:b/>
          <w:bCs/>
          <w:szCs w:val="24"/>
        </w:rPr>
      </w:pPr>
      <w:r w:rsidRPr="008061E3">
        <w:rPr>
          <w:b/>
          <w:bCs/>
          <w:szCs w:val="24"/>
        </w:rPr>
        <w:t> </w:t>
      </w:r>
    </w:p>
    <w:p w14:paraId="4275E9F4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Prezados(as) Senhores(as), </w:t>
      </w:r>
    </w:p>
    <w:p w14:paraId="409D0B95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 </w:t>
      </w:r>
    </w:p>
    <w:p w14:paraId="63D23A14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Em resposta ao </w:t>
      </w:r>
      <w:r w:rsidRPr="008061E3">
        <w:rPr>
          <w:b/>
          <w:bCs/>
          <w:i/>
          <w:iCs/>
          <w:color w:val="FF0000"/>
          <w:szCs w:val="24"/>
        </w:rPr>
        <w:t>doc. SEI</w:t>
      </w:r>
      <w:r w:rsidRPr="008061E3">
        <w:rPr>
          <w:i/>
          <w:iCs/>
          <w:color w:val="FF0000"/>
          <w:szCs w:val="24"/>
        </w:rPr>
        <w:t xml:space="preserve"> </w:t>
      </w:r>
      <w:r w:rsidRPr="008061E3">
        <w:rPr>
          <w:i/>
          <w:iCs/>
          <w:szCs w:val="24"/>
        </w:rPr>
        <w:t>...</w:t>
      </w:r>
      <w:r w:rsidRPr="008061E3">
        <w:rPr>
          <w:szCs w:val="24"/>
        </w:rPr>
        <w:t>temos a relatar que:</w:t>
      </w:r>
    </w:p>
    <w:p w14:paraId="130B0123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 </w:t>
      </w:r>
    </w:p>
    <w:p w14:paraId="28375676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1. Em relação ao Pedido de Informação nº 1: </w:t>
      </w:r>
    </w:p>
    <w:p w14:paraId="6DFCAFED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 </w:t>
      </w:r>
    </w:p>
    <w:p w14:paraId="11F606BE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2. Em relação ao Pedido de Informação nº 2: </w:t>
      </w:r>
    </w:p>
    <w:p w14:paraId="266D7361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 </w:t>
      </w:r>
    </w:p>
    <w:p w14:paraId="4FF0073C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3. Em relação ao Pedido de Informação nº 3: </w:t>
      </w:r>
    </w:p>
    <w:p w14:paraId="46526F13" w14:textId="77777777" w:rsidR="008061E3" w:rsidRPr="008061E3" w:rsidRDefault="008061E3" w:rsidP="008061E3">
      <w:pPr>
        <w:ind w:left="142"/>
        <w:rPr>
          <w:b/>
          <w:bCs/>
          <w:szCs w:val="24"/>
        </w:rPr>
      </w:pPr>
      <w:r w:rsidRPr="008061E3">
        <w:rPr>
          <w:b/>
          <w:bCs/>
          <w:szCs w:val="24"/>
        </w:rPr>
        <w:br/>
        <w:t> </w:t>
      </w:r>
    </w:p>
    <w:p w14:paraId="637C036B" w14:textId="77777777" w:rsidR="008061E3" w:rsidRPr="008061E3" w:rsidRDefault="008061E3" w:rsidP="008061E3">
      <w:pPr>
        <w:ind w:left="142"/>
        <w:rPr>
          <w:szCs w:val="24"/>
        </w:rPr>
      </w:pPr>
      <w:r w:rsidRPr="008061E3">
        <w:rPr>
          <w:szCs w:val="24"/>
        </w:rPr>
        <w:t>Atenciosamente, </w:t>
      </w:r>
    </w:p>
    <w:p w14:paraId="279BFFB5" w14:textId="77777777" w:rsidR="008061E3" w:rsidRPr="008061E3" w:rsidRDefault="008061E3" w:rsidP="008061E3">
      <w:pPr>
        <w:ind w:left="142"/>
        <w:rPr>
          <w:b/>
          <w:bCs/>
          <w:szCs w:val="24"/>
        </w:rPr>
      </w:pPr>
      <w:r w:rsidRPr="008061E3">
        <w:rPr>
          <w:b/>
          <w:bCs/>
          <w:szCs w:val="24"/>
        </w:rPr>
        <w:t> </w:t>
      </w:r>
    </w:p>
    <w:p w14:paraId="26AD8272" w14:textId="34A5B60D" w:rsidR="008061E3" w:rsidRPr="008061E3" w:rsidRDefault="008061E3" w:rsidP="008061E3">
      <w:pPr>
        <w:ind w:left="142"/>
        <w:jc w:val="center"/>
        <w:rPr>
          <w:szCs w:val="24"/>
        </w:rPr>
      </w:pPr>
      <w:r w:rsidRPr="008061E3">
        <w:rPr>
          <w:szCs w:val="24"/>
        </w:rPr>
        <w:t xml:space="preserve">Nome do(a) Titular da </w:t>
      </w:r>
      <w:r w:rsidR="007115B9">
        <w:rPr>
          <w:szCs w:val="24"/>
        </w:rPr>
        <w:t>P</w:t>
      </w:r>
      <w:r w:rsidRPr="008061E3">
        <w:rPr>
          <w:szCs w:val="24"/>
        </w:rPr>
        <w:t>asta</w:t>
      </w:r>
    </w:p>
    <w:p w14:paraId="69721206" w14:textId="77777777" w:rsidR="008061E3" w:rsidRPr="008061E3" w:rsidRDefault="008061E3" w:rsidP="008061E3">
      <w:pPr>
        <w:ind w:left="142"/>
        <w:jc w:val="center"/>
        <w:rPr>
          <w:szCs w:val="24"/>
        </w:rPr>
      </w:pPr>
      <w:r w:rsidRPr="008061E3">
        <w:rPr>
          <w:szCs w:val="24"/>
        </w:rPr>
        <w:t>Nome do Órgão / Entidade</w:t>
      </w:r>
    </w:p>
    <w:p w14:paraId="582A5C60" w14:textId="77777777" w:rsidR="008061E3" w:rsidRPr="008061E3" w:rsidRDefault="008061E3" w:rsidP="008061E3">
      <w:pPr>
        <w:ind w:left="142"/>
        <w:rPr>
          <w:b/>
          <w:bCs/>
          <w:szCs w:val="24"/>
        </w:rPr>
      </w:pPr>
      <w:r w:rsidRPr="008061E3">
        <w:rPr>
          <w:b/>
          <w:bCs/>
          <w:szCs w:val="24"/>
        </w:rPr>
        <w:t> </w:t>
      </w:r>
    </w:p>
    <w:p w14:paraId="0B431139" w14:textId="5445E0D2" w:rsidR="00526B2A" w:rsidRPr="00526B2A" w:rsidRDefault="008061E3" w:rsidP="007115B9">
      <w:pPr>
        <w:ind w:left="142"/>
        <w:rPr>
          <w:szCs w:val="24"/>
        </w:rPr>
      </w:pPr>
      <w:r w:rsidRPr="008061E3">
        <w:rPr>
          <w:b/>
          <w:bCs/>
          <w:szCs w:val="24"/>
        </w:rPr>
        <w:t> </w:t>
      </w:r>
    </w:p>
    <w:p w14:paraId="562AA30E" w14:textId="69099B3F" w:rsidR="007E634B" w:rsidRDefault="007E634B" w:rsidP="00722DDA"/>
    <w:p w14:paraId="24554FFA" w14:textId="77777777" w:rsidR="00722DDA" w:rsidRDefault="00722DDA" w:rsidP="00722DDA"/>
    <w:p w14:paraId="6590139A" w14:textId="40DDEFDE" w:rsidR="00722DDA" w:rsidRPr="00C11DFA" w:rsidRDefault="00722DDA" w:rsidP="00C11DFA">
      <w:pPr>
        <w:ind w:firstLine="0"/>
        <w:rPr>
          <w:i/>
          <w:iCs/>
        </w:rPr>
      </w:pPr>
      <w:r w:rsidRPr="00C11DFA">
        <w:rPr>
          <w:i/>
          <w:iCs/>
        </w:rPr>
        <w:t xml:space="preserve">Fonte: Adaptado </w:t>
      </w:r>
      <w:r w:rsidR="00C11DFA" w:rsidRPr="00C11DFA">
        <w:rPr>
          <w:i/>
          <w:iCs/>
        </w:rPr>
        <w:t>de “Orientação Pr</w:t>
      </w:r>
      <w:r w:rsidR="00A177D3">
        <w:rPr>
          <w:i/>
          <w:iCs/>
        </w:rPr>
        <w:t>á</w:t>
      </w:r>
      <w:r w:rsidR="00C11DFA" w:rsidRPr="00C11DFA">
        <w:rPr>
          <w:i/>
          <w:iCs/>
        </w:rPr>
        <w:t>tica: Serviços de Auditoria”, CGU, 2022.</w:t>
      </w:r>
      <w:r w:rsidR="00C11DFA">
        <w:rPr>
          <w:i/>
          <w:iCs/>
        </w:rPr>
        <w:t xml:space="preserve"> Disponível em: &lt; </w:t>
      </w:r>
      <w:hyperlink r:id="rId7" w:history="1">
        <w:r w:rsidR="00C11DFA" w:rsidRPr="00F97DFF">
          <w:rPr>
            <w:rStyle w:val="Hyperlink"/>
            <w:i/>
            <w:iCs/>
          </w:rPr>
          <w:t>https://repositorio.cgu.gov.br/bitstream/1/68936/3/OP_Servicos_de_Auditoria</w:t>
        </w:r>
      </w:hyperlink>
      <w:r w:rsidR="00C11DFA">
        <w:rPr>
          <w:i/>
          <w:iCs/>
        </w:rPr>
        <w:t xml:space="preserve"> &gt;. Acesso em: 17 de ago. de 2024.</w:t>
      </w:r>
    </w:p>
    <w:sectPr w:rsidR="00722DDA" w:rsidRPr="00C11DFA" w:rsidSect="00660E0E">
      <w:headerReference w:type="default" r:id="rId8"/>
      <w:footerReference w:type="default" r:id="rId9"/>
      <w:pgSz w:w="11906" w:h="16838"/>
      <w:pgMar w:top="1985" w:right="282" w:bottom="993" w:left="284" w:header="142" w:footer="31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9EE5EE6" w14:textId="77777777" w:rsidR="00660E0E" w:rsidRDefault="00660E0E" w:rsidP="00660E0E">
      <w:pPr>
        <w:spacing w:line="240" w:lineRule="auto"/>
      </w:pPr>
      <w:r>
        <w:separator/>
      </w:r>
    </w:p>
  </w:endnote>
  <w:endnote w:type="continuationSeparator" w:id="0">
    <w:p w14:paraId="2EC5BDC6" w14:textId="77777777" w:rsidR="00660E0E" w:rsidRDefault="00660E0E" w:rsidP="00660E0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Style w:val="Tabelacomgrade"/>
      <w:tblW w:w="0" w:type="auto"/>
      <w:tblLook w:val="04A0" w:firstRow="1" w:lastRow="0" w:firstColumn="1" w:lastColumn="0" w:noHBand="0" w:noVBand="1"/>
    </w:tblPr>
    <w:tblGrid>
      <w:gridCol w:w="5665"/>
      <w:gridCol w:w="5665"/>
    </w:tblGrid>
    <w:tr w:rsidR="00660E0E" w14:paraId="7328E6A9" w14:textId="77777777" w:rsidTr="00660E0E">
      <w:tc>
        <w:tcPr>
          <w:tcW w:w="5665" w:type="dxa"/>
        </w:tcPr>
        <w:p w14:paraId="399882F5" w14:textId="77777777" w:rsidR="00660E0E" w:rsidRDefault="00660E0E" w:rsidP="00660E0E">
          <w:pPr>
            <w:pStyle w:val="Rodap"/>
          </w:pPr>
          <w:r>
            <w:t>Prefeitura do Município de Londrina</w:t>
          </w:r>
        </w:p>
        <w:p w14:paraId="79826B6A" w14:textId="77777777" w:rsidR="00660E0E" w:rsidRDefault="00660E0E" w:rsidP="00660E0E">
          <w:pPr>
            <w:pStyle w:val="Rodap"/>
          </w:pPr>
          <w:r>
            <w:t>Controladoria-Geral do Município de Londrina</w:t>
          </w:r>
        </w:p>
        <w:p w14:paraId="77701433" w14:textId="2AE4C8AC" w:rsidR="00660E0E" w:rsidRDefault="00660E0E" w:rsidP="00660E0E">
          <w:pPr>
            <w:pStyle w:val="Rodap"/>
          </w:pPr>
        </w:p>
      </w:tc>
      <w:tc>
        <w:tcPr>
          <w:tcW w:w="5665" w:type="dxa"/>
        </w:tcPr>
        <w:p w14:paraId="1C446B61" w14:textId="77777777" w:rsidR="00660E0E" w:rsidRDefault="00660E0E" w:rsidP="00660E0E">
          <w:pPr>
            <w:pStyle w:val="Rodap"/>
          </w:pPr>
          <w:r>
            <w:t>Diretoria de Auditoria Interna</w:t>
          </w:r>
        </w:p>
        <w:p w14:paraId="68366B56" w14:textId="019A6756" w:rsidR="00660E0E" w:rsidRDefault="00660E0E" w:rsidP="00660E0E">
          <w:pPr>
            <w:pStyle w:val="Rodap"/>
          </w:pPr>
          <w:r w:rsidRPr="00660E0E">
            <w:t>Av</w:t>
          </w:r>
          <w:r>
            <w:t>.</w:t>
          </w:r>
          <w:r w:rsidRPr="00660E0E">
            <w:t xml:space="preserve"> Duque de Caxias, 635</w:t>
          </w:r>
          <w:r w:rsidR="007E634B">
            <w:t>, 1º Andar.</w:t>
          </w:r>
        </w:p>
        <w:p w14:paraId="4025D2FF" w14:textId="482EA0EE" w:rsidR="00660E0E" w:rsidRDefault="007E634B" w:rsidP="00660E0E">
          <w:pPr>
            <w:pStyle w:val="Rodap"/>
          </w:pPr>
          <w:r>
            <w:rPr>
              <w:noProof/>
              <w:szCs w:val="24"/>
            </w:rPr>
            <w:drawing>
              <wp:anchor distT="0" distB="0" distL="114300" distR="114300" simplePos="0" relativeHeight="251659264" behindDoc="0" locked="0" layoutInCell="1" allowOverlap="1" wp14:anchorId="0395ADDE" wp14:editId="01DE147D">
                <wp:simplePos x="0" y="0"/>
                <wp:positionH relativeFrom="column">
                  <wp:posOffset>-5715</wp:posOffset>
                </wp:positionH>
                <wp:positionV relativeFrom="paragraph">
                  <wp:posOffset>33210</wp:posOffset>
                </wp:positionV>
                <wp:extent cx="132715" cy="94615"/>
                <wp:effectExtent l="0" t="0" r="635" b="635"/>
                <wp:wrapSquare wrapText="bothSides"/>
                <wp:docPr id="1945484400" name="Imagem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945484400" name="Imagem 1945484400"/>
                        <pic:cNvPicPr/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2"/>
                            </a:ext>
                          </a:extLst>
                        </a:blip>
                        <a:srcRect l="386" r="-1" b="50346"/>
                        <a:stretch/>
                      </pic:blipFill>
                      <pic:spPr bwMode="auto">
                        <a:xfrm>
                          <a:off x="0" y="0"/>
                          <a:ext cx="132715" cy="9461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noProof/>
              <w:szCs w:val="24"/>
            </w:rPr>
            <w:t xml:space="preserve"> </w:t>
          </w:r>
          <w:hyperlink r:id="rId3" w:history="1">
            <w:r w:rsidRPr="00F4206C">
              <w:rPr>
                <w:rStyle w:val="Hyperlink"/>
              </w:rPr>
              <w:t>controladoria@londrina.pr.gov.br</w:t>
            </w:r>
          </w:hyperlink>
          <w:r w:rsidR="00660E0E">
            <w:t xml:space="preserve"> </w:t>
          </w:r>
        </w:p>
        <w:p w14:paraId="21C3E4B0" w14:textId="73B8836F" w:rsidR="00660E0E" w:rsidRDefault="007E634B">
          <w:pPr>
            <w:pStyle w:val="Rodap"/>
          </w:pPr>
          <w:r>
            <w:rPr>
              <w:noProof/>
              <w:szCs w:val="24"/>
            </w:rPr>
            <w:drawing>
              <wp:inline distT="0" distB="0" distL="0" distR="0" wp14:anchorId="18FEE6F8" wp14:editId="54E90A1A">
                <wp:extent cx="133919" cy="133919"/>
                <wp:effectExtent l="0" t="0" r="0" b="0"/>
                <wp:docPr id="2000965182" name="Imagem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000965182" name="Imagem 2000965182"/>
                        <pic:cNvPicPr/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837473B0-CC2E-450A-ABE3-18F120FF3D39}">
                              <a1611:picAttrSrcUrl xmlns:a1611="http://schemas.microsoft.com/office/drawing/2016/11/main" r:id="rId5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 flipH="1" flipV="1">
                          <a:off x="0" y="0"/>
                          <a:ext cx="145342" cy="145342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  <w:r>
            <w:t xml:space="preserve">     </w:t>
          </w:r>
          <w:r w:rsidR="00660E0E">
            <w:t>(43) 3372-4456</w:t>
          </w:r>
        </w:p>
      </w:tc>
    </w:tr>
  </w:tbl>
  <w:p w14:paraId="527E1863" w14:textId="6093764E" w:rsidR="00660E0E" w:rsidRDefault="00660E0E">
    <w:pPr>
      <w:pStyle w:val="Rodap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583B11C" w14:textId="77777777" w:rsidR="00660E0E" w:rsidRDefault="00660E0E" w:rsidP="00660E0E">
      <w:pPr>
        <w:spacing w:line="240" w:lineRule="auto"/>
      </w:pPr>
      <w:r>
        <w:separator/>
      </w:r>
    </w:p>
  </w:footnote>
  <w:footnote w:type="continuationSeparator" w:id="0">
    <w:p w14:paraId="76EF32DE" w14:textId="77777777" w:rsidR="00660E0E" w:rsidRDefault="00660E0E" w:rsidP="00660E0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02FCD30" w14:textId="0A568AC2" w:rsidR="00660E0E" w:rsidRDefault="00660E0E" w:rsidP="00237DB0">
    <w:pPr>
      <w:pStyle w:val="Cabealho"/>
      <w:ind w:firstLine="0"/>
    </w:pPr>
    <w:r>
      <w:rPr>
        <w:noProof/>
      </w:rPr>
      <w:drawing>
        <wp:inline distT="0" distB="0" distL="0" distR="0" wp14:anchorId="5B0B5DBD" wp14:editId="1FB3CBBC">
          <wp:extent cx="7148945" cy="951834"/>
          <wp:effectExtent l="0" t="0" r="0" b="1270"/>
          <wp:docPr id="1611725509" name="Imagem 1" descr="Timbr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Timbr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198600" cy="9584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EBA6F1A"/>
    <w:multiLevelType w:val="hybridMultilevel"/>
    <w:tmpl w:val="5D6C6310"/>
    <w:lvl w:ilvl="0" w:tplc="56DCBC30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68E1DA0"/>
    <w:multiLevelType w:val="hybridMultilevel"/>
    <w:tmpl w:val="B5981A32"/>
    <w:lvl w:ilvl="0" w:tplc="394691AA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B335D03"/>
    <w:multiLevelType w:val="multilevel"/>
    <w:tmpl w:val="04160025"/>
    <w:lvl w:ilvl="0">
      <w:start w:val="1"/>
      <w:numFmt w:val="decimal"/>
      <w:pStyle w:val="Ttulo1"/>
      <w:lvlText w:val="%1"/>
      <w:lvlJc w:val="left"/>
      <w:pPr>
        <w:ind w:left="432" w:hanging="432"/>
      </w:pPr>
    </w:lvl>
    <w:lvl w:ilvl="1">
      <w:start w:val="1"/>
      <w:numFmt w:val="decimal"/>
      <w:pStyle w:val="Ttulo2"/>
      <w:lvlText w:val="%1.%2"/>
      <w:lvlJc w:val="left"/>
      <w:pPr>
        <w:ind w:left="576" w:hanging="576"/>
      </w:pPr>
    </w:lvl>
    <w:lvl w:ilvl="2">
      <w:start w:val="1"/>
      <w:numFmt w:val="decimal"/>
      <w:pStyle w:val="Ttulo3"/>
      <w:lvlText w:val="%1.%2.%3"/>
      <w:lvlJc w:val="left"/>
      <w:pPr>
        <w:ind w:left="720" w:hanging="720"/>
      </w:p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</w:lvl>
  </w:abstractNum>
  <w:num w:numId="1" w16cid:durableId="269553320">
    <w:abstractNumId w:val="2"/>
  </w:num>
  <w:num w:numId="2" w16cid:durableId="1608151173">
    <w:abstractNumId w:val="1"/>
  </w:num>
  <w:num w:numId="3" w16cid:durableId="23652096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5838"/>
    <w:rsid w:val="00007A33"/>
    <w:rsid w:val="00095838"/>
    <w:rsid w:val="001A744E"/>
    <w:rsid w:val="001C49A6"/>
    <w:rsid w:val="001E69EA"/>
    <w:rsid w:val="0023423D"/>
    <w:rsid w:val="00237DB0"/>
    <w:rsid w:val="004778D8"/>
    <w:rsid w:val="004B28AF"/>
    <w:rsid w:val="00526B2A"/>
    <w:rsid w:val="00615C18"/>
    <w:rsid w:val="00660E0E"/>
    <w:rsid w:val="007115B9"/>
    <w:rsid w:val="00722DDA"/>
    <w:rsid w:val="0074620F"/>
    <w:rsid w:val="007E634B"/>
    <w:rsid w:val="008061E3"/>
    <w:rsid w:val="00950C9B"/>
    <w:rsid w:val="00A177D3"/>
    <w:rsid w:val="00C11DFA"/>
    <w:rsid w:val="00C373E7"/>
    <w:rsid w:val="00C93ECF"/>
    <w:rsid w:val="00CA1269"/>
    <w:rsid w:val="00E52F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C3BE825"/>
  <w15:chartTrackingRefBased/>
  <w15:docId w15:val="{C02298A8-EAF1-4E79-AB62-755E29AB1F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26B2A"/>
    <w:pPr>
      <w:spacing w:after="0" w:line="360" w:lineRule="auto"/>
      <w:ind w:firstLine="851"/>
      <w:jc w:val="both"/>
    </w:pPr>
    <w:rPr>
      <w:sz w:val="24"/>
    </w:rPr>
  </w:style>
  <w:style w:type="paragraph" w:styleId="Ttulo1">
    <w:name w:val="heading 1"/>
    <w:basedOn w:val="Normal"/>
    <w:next w:val="Normal"/>
    <w:link w:val="Ttulo1Char"/>
    <w:uiPriority w:val="9"/>
    <w:qFormat/>
    <w:rsid w:val="00C373E7"/>
    <w:pPr>
      <w:keepNext/>
      <w:keepLines/>
      <w:numPr>
        <w:numId w:val="1"/>
      </w:numPr>
      <w:spacing w:line="240" w:lineRule="auto"/>
      <w:outlineLvl w:val="0"/>
    </w:pPr>
    <w:rPr>
      <w:rFonts w:asciiTheme="majorHAnsi" w:eastAsiaTheme="majorEastAsia" w:hAnsiTheme="majorHAnsi" w:cstheme="majorBidi"/>
      <w:b/>
      <w:caps/>
      <w:szCs w:val="32"/>
    </w:rPr>
  </w:style>
  <w:style w:type="paragraph" w:styleId="Ttulo2">
    <w:name w:val="heading 2"/>
    <w:basedOn w:val="Ttulo1"/>
    <w:next w:val="Normal"/>
    <w:link w:val="Ttulo2Char"/>
    <w:uiPriority w:val="9"/>
    <w:unhideWhenUsed/>
    <w:qFormat/>
    <w:rsid w:val="00526B2A"/>
    <w:pPr>
      <w:numPr>
        <w:ilvl w:val="1"/>
      </w:numPr>
      <w:outlineLvl w:val="1"/>
    </w:pPr>
    <w:rPr>
      <w:szCs w:val="26"/>
    </w:rPr>
  </w:style>
  <w:style w:type="paragraph" w:styleId="Ttulo3">
    <w:name w:val="heading 3"/>
    <w:basedOn w:val="Normal"/>
    <w:next w:val="Normal"/>
    <w:link w:val="Ttulo3Char"/>
    <w:uiPriority w:val="9"/>
    <w:unhideWhenUsed/>
    <w:qFormat/>
    <w:rsid w:val="00C373E7"/>
    <w:pPr>
      <w:keepNext/>
      <w:keepLines/>
      <w:numPr>
        <w:ilvl w:val="2"/>
        <w:numId w:val="1"/>
      </w:numPr>
      <w:spacing w:before="40"/>
      <w:outlineLvl w:val="2"/>
    </w:pPr>
    <w:rPr>
      <w:rFonts w:asciiTheme="majorHAnsi" w:eastAsiaTheme="majorEastAsia" w:hAnsiTheme="majorHAnsi" w:cstheme="majorBidi"/>
      <w:b/>
      <w:szCs w:val="24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C373E7"/>
    <w:pPr>
      <w:keepNext/>
      <w:keepLines/>
      <w:numPr>
        <w:ilvl w:val="3"/>
        <w:numId w:val="1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C373E7"/>
    <w:pPr>
      <w:keepNext/>
      <w:keepLines/>
      <w:numPr>
        <w:ilvl w:val="4"/>
        <w:numId w:val="1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C373E7"/>
    <w:pPr>
      <w:keepNext/>
      <w:keepLines/>
      <w:numPr>
        <w:ilvl w:val="5"/>
        <w:numId w:val="1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C373E7"/>
    <w:pPr>
      <w:keepNext/>
      <w:keepLines/>
      <w:numPr>
        <w:ilvl w:val="6"/>
        <w:numId w:val="1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C373E7"/>
    <w:pPr>
      <w:keepNext/>
      <w:keepLines/>
      <w:numPr>
        <w:ilvl w:val="7"/>
        <w:numId w:val="1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C373E7"/>
    <w:pPr>
      <w:keepNext/>
      <w:keepLines/>
      <w:numPr>
        <w:ilvl w:val="8"/>
        <w:numId w:val="1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660E0E"/>
  </w:style>
  <w:style w:type="paragraph" w:styleId="Rodap">
    <w:name w:val="footer"/>
    <w:basedOn w:val="Normal"/>
    <w:link w:val="RodapChar"/>
    <w:uiPriority w:val="99"/>
    <w:unhideWhenUsed/>
    <w:rsid w:val="00660E0E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660E0E"/>
  </w:style>
  <w:style w:type="character" w:styleId="Hyperlink">
    <w:name w:val="Hyperlink"/>
    <w:basedOn w:val="Fontepargpadro"/>
    <w:uiPriority w:val="99"/>
    <w:unhideWhenUsed/>
    <w:rsid w:val="00660E0E"/>
    <w:rPr>
      <w:color w:val="0563C1" w:themeColor="hyperlink"/>
      <w:u w:val="single"/>
    </w:rPr>
  </w:style>
  <w:style w:type="character" w:styleId="MenoPendente">
    <w:name w:val="Unresolved Mention"/>
    <w:basedOn w:val="Fontepargpadro"/>
    <w:uiPriority w:val="99"/>
    <w:semiHidden/>
    <w:unhideWhenUsed/>
    <w:rsid w:val="00660E0E"/>
    <w:rPr>
      <w:color w:val="605E5C"/>
      <w:shd w:val="clear" w:color="auto" w:fill="E1DFDD"/>
    </w:rPr>
  </w:style>
  <w:style w:type="table" w:styleId="Tabelacomgrade">
    <w:name w:val="Table Grid"/>
    <w:basedOn w:val="Tabelanormal"/>
    <w:uiPriority w:val="39"/>
    <w:rsid w:val="00660E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tulo1Char">
    <w:name w:val="Título 1 Char"/>
    <w:basedOn w:val="Fontepargpadro"/>
    <w:link w:val="Ttulo1"/>
    <w:uiPriority w:val="9"/>
    <w:rsid w:val="00526B2A"/>
    <w:rPr>
      <w:rFonts w:asciiTheme="majorHAnsi" w:eastAsiaTheme="majorEastAsia" w:hAnsiTheme="majorHAnsi" w:cstheme="majorBidi"/>
      <w:b/>
      <w:caps/>
      <w:sz w:val="24"/>
      <w:szCs w:val="32"/>
    </w:rPr>
  </w:style>
  <w:style w:type="character" w:customStyle="1" w:styleId="Ttulo2Char">
    <w:name w:val="Título 2 Char"/>
    <w:basedOn w:val="Fontepargpadro"/>
    <w:link w:val="Ttulo2"/>
    <w:uiPriority w:val="9"/>
    <w:rsid w:val="00526B2A"/>
    <w:rPr>
      <w:rFonts w:asciiTheme="majorHAnsi" w:eastAsiaTheme="majorEastAsia" w:hAnsiTheme="majorHAnsi" w:cstheme="majorBidi"/>
      <w:b/>
      <w:caps/>
      <w:sz w:val="24"/>
      <w:szCs w:val="26"/>
    </w:rPr>
  </w:style>
  <w:style w:type="character" w:customStyle="1" w:styleId="Ttulo3Char">
    <w:name w:val="Título 3 Char"/>
    <w:basedOn w:val="Fontepargpadro"/>
    <w:link w:val="Ttulo3"/>
    <w:uiPriority w:val="9"/>
    <w:rsid w:val="00C373E7"/>
    <w:rPr>
      <w:rFonts w:asciiTheme="majorHAnsi" w:eastAsiaTheme="majorEastAsia" w:hAnsiTheme="majorHAnsi" w:cstheme="majorBidi"/>
      <w:b/>
      <w:sz w:val="24"/>
      <w:szCs w:val="24"/>
    </w:rPr>
  </w:style>
  <w:style w:type="character" w:customStyle="1" w:styleId="Ttulo4Char">
    <w:name w:val="Título 4 Char"/>
    <w:basedOn w:val="Fontepargpadro"/>
    <w:link w:val="Ttulo4"/>
    <w:uiPriority w:val="9"/>
    <w:semiHidden/>
    <w:rsid w:val="00C373E7"/>
    <w:rPr>
      <w:rFonts w:asciiTheme="majorHAnsi" w:eastAsiaTheme="majorEastAsia" w:hAnsiTheme="majorHAnsi" w:cstheme="majorBidi"/>
      <w:i/>
      <w:iCs/>
      <w:color w:val="2F5496" w:themeColor="accent1" w:themeShade="BF"/>
      <w:sz w:val="24"/>
    </w:rPr>
  </w:style>
  <w:style w:type="character" w:customStyle="1" w:styleId="Ttulo5Char">
    <w:name w:val="Título 5 Char"/>
    <w:basedOn w:val="Fontepargpadro"/>
    <w:link w:val="Ttulo5"/>
    <w:uiPriority w:val="9"/>
    <w:semiHidden/>
    <w:rsid w:val="00C373E7"/>
    <w:rPr>
      <w:rFonts w:asciiTheme="majorHAnsi" w:eastAsiaTheme="majorEastAsia" w:hAnsiTheme="majorHAnsi" w:cstheme="majorBidi"/>
      <w:color w:val="2F5496" w:themeColor="accent1" w:themeShade="BF"/>
      <w:sz w:val="24"/>
    </w:rPr>
  </w:style>
  <w:style w:type="character" w:customStyle="1" w:styleId="Ttulo6Char">
    <w:name w:val="Título 6 Char"/>
    <w:basedOn w:val="Fontepargpadro"/>
    <w:link w:val="Ttulo6"/>
    <w:uiPriority w:val="9"/>
    <w:semiHidden/>
    <w:rsid w:val="00C373E7"/>
    <w:rPr>
      <w:rFonts w:asciiTheme="majorHAnsi" w:eastAsiaTheme="majorEastAsia" w:hAnsiTheme="majorHAnsi" w:cstheme="majorBidi"/>
      <w:color w:val="1F3763" w:themeColor="accent1" w:themeShade="7F"/>
      <w:sz w:val="24"/>
    </w:rPr>
  </w:style>
  <w:style w:type="character" w:customStyle="1" w:styleId="Ttulo7Char">
    <w:name w:val="Título 7 Char"/>
    <w:basedOn w:val="Fontepargpadro"/>
    <w:link w:val="Ttulo7"/>
    <w:uiPriority w:val="9"/>
    <w:semiHidden/>
    <w:rsid w:val="00C373E7"/>
    <w:rPr>
      <w:rFonts w:asciiTheme="majorHAnsi" w:eastAsiaTheme="majorEastAsia" w:hAnsiTheme="majorHAnsi" w:cstheme="majorBidi"/>
      <w:i/>
      <w:iCs/>
      <w:color w:val="1F3763" w:themeColor="accent1" w:themeShade="7F"/>
      <w:sz w:val="24"/>
    </w:rPr>
  </w:style>
  <w:style w:type="character" w:customStyle="1" w:styleId="Ttulo8Char">
    <w:name w:val="Título 8 Char"/>
    <w:basedOn w:val="Fontepargpadro"/>
    <w:link w:val="Ttulo8"/>
    <w:uiPriority w:val="9"/>
    <w:semiHidden/>
    <w:rsid w:val="00C373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Ttulo9Char">
    <w:name w:val="Título 9 Char"/>
    <w:basedOn w:val="Fontepargpadro"/>
    <w:link w:val="Ttulo9"/>
    <w:uiPriority w:val="9"/>
    <w:semiHidden/>
    <w:rsid w:val="00C373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8965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4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2347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18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4108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8211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6907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1737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s://repositorio.cgu.gov.br/bitstream/1/68936/3/OP_Servicos_de_Auditori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controladoria@londrina.pr.gov.br" TargetMode="External"/><Relationship Id="rId2" Type="http://schemas.openxmlformats.org/officeDocument/2006/relationships/hyperlink" Target="https://svgsilh.com/pt/image/988169.html" TargetMode="External"/><Relationship Id="rId1" Type="http://schemas.openxmlformats.org/officeDocument/2006/relationships/image" Target="media/image2.png"/><Relationship Id="rId5" Type="http://schemas.openxmlformats.org/officeDocument/2006/relationships/hyperlink" Target="http://www.coloringcity.net/desenhos-de-telefone-para-colorir/telefone-desenho-para-colorir-2/" TargetMode="External"/><Relationship Id="rId4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121</Words>
  <Characters>658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Fabio Rodrigo Cordeiro - matr 16.244-2</dc:creator>
  <cp:keywords/>
  <dc:description/>
  <cp:lastModifiedBy>Fabio Rodrigo Cordeiro - matr 16.244-2</cp:lastModifiedBy>
  <cp:revision>13</cp:revision>
  <dcterms:created xsi:type="dcterms:W3CDTF">2024-09-17T17:32:00Z</dcterms:created>
  <dcterms:modified xsi:type="dcterms:W3CDTF">2024-09-17T18:24:00Z</dcterms:modified>
</cp:coreProperties>
</file>