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205"/>
        <w:rPr>
          <w:rFonts w:ascii="Times New Roman"/>
          <w:sz w:val="20"/>
        </w:rPr>
      </w:pPr>
      <w:bookmarkStart w:name="CGM: Indicação de Temas para Auditorias 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6654422" cy="813816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4422" cy="813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pStyle w:val="Title"/>
      </w:pPr>
      <w:r>
        <w:rPr>
          <w:spacing w:val="-1"/>
          <w:w w:val="130"/>
        </w:rPr>
        <w:t>INDICAÇÃO</w:t>
      </w:r>
      <w:r>
        <w:rPr>
          <w:spacing w:val="-21"/>
          <w:w w:val="130"/>
        </w:rPr>
        <w:t> </w:t>
      </w:r>
      <w:r>
        <w:rPr>
          <w:spacing w:val="-1"/>
          <w:w w:val="130"/>
        </w:rPr>
        <w:t>DE</w:t>
      </w:r>
      <w:r>
        <w:rPr>
          <w:spacing w:val="-20"/>
          <w:w w:val="130"/>
        </w:rPr>
        <w:t> </w:t>
      </w:r>
      <w:r>
        <w:rPr>
          <w:spacing w:val="-1"/>
          <w:w w:val="130"/>
        </w:rPr>
        <w:t>TEMAS</w:t>
      </w:r>
      <w:r>
        <w:rPr>
          <w:spacing w:val="-20"/>
          <w:w w:val="130"/>
        </w:rPr>
        <w:t> </w:t>
      </w:r>
      <w:r>
        <w:rPr>
          <w:spacing w:val="-1"/>
          <w:w w:val="130"/>
        </w:rPr>
        <w:t>PARA</w:t>
      </w:r>
      <w:r>
        <w:rPr>
          <w:spacing w:val="-21"/>
          <w:w w:val="130"/>
        </w:rPr>
        <w:t> </w:t>
      </w:r>
      <w:r>
        <w:rPr>
          <w:spacing w:val="-1"/>
          <w:w w:val="130"/>
        </w:rPr>
        <w:t>AUDITORIAS</w:t>
      </w:r>
      <w:r>
        <w:rPr>
          <w:spacing w:val="-20"/>
          <w:w w:val="130"/>
        </w:rPr>
        <w:t> </w:t>
      </w:r>
      <w:r>
        <w:rPr>
          <w:spacing w:val="-1"/>
          <w:w w:val="130"/>
        </w:rPr>
        <w:t>INTERNAS</w:t>
      </w:r>
    </w:p>
    <w:p>
      <w:pPr>
        <w:pStyle w:val="BodyText"/>
        <w:spacing w:before="247"/>
        <w:ind w:left="205"/>
      </w:pPr>
      <w:r>
        <w:rPr>
          <w:b/>
          <w:w w:val="115"/>
        </w:rPr>
        <w:t>De:</w:t>
      </w:r>
      <w:r>
        <w:rPr>
          <w:b/>
          <w:spacing w:val="8"/>
          <w:w w:val="115"/>
        </w:rPr>
        <w:t> </w:t>
      </w:r>
      <w:r>
        <w:rPr>
          <w:color w:val="D25300"/>
          <w:w w:val="115"/>
        </w:rPr>
        <w:t>Secretaria</w:t>
      </w:r>
      <w:r>
        <w:rPr>
          <w:color w:val="D25300"/>
          <w:spacing w:val="2"/>
          <w:w w:val="115"/>
        </w:rPr>
        <w:t> </w:t>
      </w:r>
      <w:r>
        <w:rPr>
          <w:color w:val="D25300"/>
          <w:w w:val="115"/>
        </w:rPr>
        <w:t>Municipal</w:t>
      </w:r>
      <w:r>
        <w:rPr>
          <w:color w:val="D25300"/>
          <w:spacing w:val="3"/>
          <w:w w:val="115"/>
        </w:rPr>
        <w:t> </w:t>
      </w:r>
      <w:r>
        <w:rPr>
          <w:color w:val="D25300"/>
          <w:w w:val="115"/>
        </w:rPr>
        <w:t>xxx</w:t>
      </w:r>
    </w:p>
    <w:p>
      <w:pPr>
        <w:pStyle w:val="BodyText"/>
        <w:spacing w:before="123"/>
        <w:ind w:left="205"/>
      </w:pPr>
      <w:r>
        <w:rPr>
          <w:b/>
          <w:w w:val="115"/>
        </w:rPr>
        <w:t>Para:</w:t>
      </w:r>
      <w:r>
        <w:rPr>
          <w:b/>
          <w:spacing w:val="-5"/>
          <w:w w:val="115"/>
        </w:rPr>
        <w:t> </w:t>
      </w:r>
      <w:r>
        <w:rPr>
          <w:w w:val="115"/>
        </w:rPr>
        <w:t>Controladoria-Geral</w:t>
      </w:r>
      <w:r>
        <w:rPr>
          <w:spacing w:val="-6"/>
          <w:w w:val="115"/>
        </w:rPr>
        <w:t> </w:t>
      </w:r>
      <w:r>
        <w:rPr>
          <w:w w:val="115"/>
        </w:rPr>
        <w:t>do</w:t>
      </w:r>
      <w:r>
        <w:rPr>
          <w:spacing w:val="-6"/>
          <w:w w:val="115"/>
        </w:rPr>
        <w:t> </w:t>
      </w:r>
      <w:r>
        <w:rPr>
          <w:w w:val="115"/>
        </w:rPr>
        <w:t>Município</w:t>
      </w:r>
      <w:r>
        <w:rPr>
          <w:spacing w:val="-5"/>
          <w:w w:val="115"/>
        </w:rPr>
        <w:t> </w:t>
      </w:r>
      <w:r>
        <w:rPr>
          <w:w w:val="115"/>
        </w:rPr>
        <w:t>de</w:t>
      </w:r>
      <w:r>
        <w:rPr>
          <w:spacing w:val="-6"/>
          <w:w w:val="115"/>
        </w:rPr>
        <w:t> </w:t>
      </w:r>
      <w:r>
        <w:rPr>
          <w:w w:val="115"/>
        </w:rPr>
        <w:t>Londrina</w:t>
      </w:r>
    </w:p>
    <w:p>
      <w:pPr>
        <w:pStyle w:val="BodyText"/>
        <w:spacing w:line="254" w:lineRule="auto" w:before="122"/>
        <w:ind w:left="205"/>
      </w:pPr>
      <w:r>
        <w:rPr>
          <w:b/>
          <w:w w:val="115"/>
        </w:rPr>
        <w:t>Assunto:</w:t>
      </w:r>
      <w:r>
        <w:rPr>
          <w:b/>
          <w:spacing w:val="16"/>
          <w:w w:val="115"/>
        </w:rPr>
        <w:t> </w:t>
      </w:r>
      <w:r>
        <w:rPr>
          <w:w w:val="115"/>
        </w:rPr>
        <w:t>Resposta</w:t>
      </w:r>
      <w:r>
        <w:rPr>
          <w:spacing w:val="12"/>
          <w:w w:val="115"/>
        </w:rPr>
        <w:t> </w:t>
      </w:r>
      <w:r>
        <w:rPr>
          <w:w w:val="115"/>
        </w:rPr>
        <w:t>à</w:t>
      </w:r>
      <w:r>
        <w:rPr>
          <w:spacing w:val="12"/>
          <w:w w:val="115"/>
        </w:rPr>
        <w:t> </w:t>
      </w:r>
      <w:r>
        <w:rPr>
          <w:w w:val="115"/>
        </w:rPr>
        <w:t>solicitação</w:t>
      </w:r>
      <w:r>
        <w:rPr>
          <w:spacing w:val="12"/>
          <w:w w:val="115"/>
        </w:rPr>
        <w:t> </w:t>
      </w:r>
      <w:r>
        <w:rPr>
          <w:w w:val="115"/>
        </w:rPr>
        <w:t>de</w:t>
      </w:r>
      <w:r>
        <w:rPr>
          <w:spacing w:val="12"/>
          <w:w w:val="115"/>
        </w:rPr>
        <w:t> </w:t>
      </w:r>
      <w:r>
        <w:rPr>
          <w:w w:val="115"/>
        </w:rPr>
        <w:t>encaminhamento</w:t>
      </w:r>
      <w:r>
        <w:rPr>
          <w:spacing w:val="12"/>
          <w:w w:val="115"/>
        </w:rPr>
        <w:t> </w:t>
      </w:r>
      <w:r>
        <w:rPr>
          <w:w w:val="115"/>
        </w:rPr>
        <w:t>dos</w:t>
      </w:r>
      <w:r>
        <w:rPr>
          <w:spacing w:val="12"/>
          <w:w w:val="115"/>
        </w:rPr>
        <w:t> </w:t>
      </w:r>
      <w:r>
        <w:rPr>
          <w:w w:val="115"/>
        </w:rPr>
        <w:t>assuntos</w:t>
      </w:r>
      <w:r>
        <w:rPr>
          <w:spacing w:val="12"/>
          <w:w w:val="115"/>
        </w:rPr>
        <w:t> </w:t>
      </w:r>
      <w:r>
        <w:rPr/>
        <w:t>/</w:t>
      </w:r>
      <w:r>
        <w:rPr>
          <w:spacing w:val="31"/>
        </w:rPr>
        <w:t> </w:t>
      </w:r>
      <w:r>
        <w:rPr>
          <w:w w:val="115"/>
        </w:rPr>
        <w:t>temas</w:t>
      </w:r>
      <w:r>
        <w:rPr>
          <w:spacing w:val="12"/>
          <w:w w:val="115"/>
        </w:rPr>
        <w:t> </w:t>
      </w:r>
      <w:r>
        <w:rPr>
          <w:w w:val="115"/>
        </w:rPr>
        <w:t>considerados</w:t>
      </w:r>
      <w:r>
        <w:rPr>
          <w:spacing w:val="-70"/>
          <w:w w:val="115"/>
        </w:rPr>
        <w:t> </w:t>
      </w:r>
      <w:r>
        <w:rPr>
          <w:w w:val="115"/>
        </w:rPr>
        <w:t>prioritários</w:t>
      </w:r>
      <w:r>
        <w:rPr>
          <w:spacing w:val="-7"/>
          <w:w w:val="115"/>
        </w:rPr>
        <w:t> </w:t>
      </w:r>
      <w:r>
        <w:rPr>
          <w:w w:val="115"/>
        </w:rPr>
        <w:t>a</w:t>
      </w:r>
      <w:r>
        <w:rPr>
          <w:spacing w:val="-5"/>
          <w:w w:val="115"/>
        </w:rPr>
        <w:t> </w:t>
      </w:r>
      <w:r>
        <w:rPr>
          <w:w w:val="115"/>
        </w:rPr>
        <w:t>serem</w:t>
      </w:r>
      <w:r>
        <w:rPr>
          <w:spacing w:val="-6"/>
          <w:w w:val="115"/>
        </w:rPr>
        <w:t> </w:t>
      </w:r>
      <w:r>
        <w:rPr>
          <w:w w:val="115"/>
        </w:rPr>
        <w:t>abordados</w:t>
      </w:r>
      <w:r>
        <w:rPr>
          <w:spacing w:val="-7"/>
          <w:w w:val="115"/>
        </w:rPr>
        <w:t> </w:t>
      </w:r>
      <w:r>
        <w:rPr>
          <w:w w:val="115"/>
        </w:rPr>
        <w:t>pela</w:t>
      </w:r>
      <w:r>
        <w:rPr>
          <w:spacing w:val="-5"/>
          <w:w w:val="115"/>
        </w:rPr>
        <w:t> </w:t>
      </w:r>
      <w:r>
        <w:rPr>
          <w:w w:val="115"/>
        </w:rPr>
        <w:t>atividade</w:t>
      </w:r>
      <w:r>
        <w:rPr>
          <w:spacing w:val="-5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Auditoria</w:t>
      </w:r>
      <w:r>
        <w:rPr>
          <w:spacing w:val="-6"/>
          <w:w w:val="115"/>
        </w:rPr>
        <w:t> </w:t>
      </w:r>
      <w:r>
        <w:rPr>
          <w:w w:val="115"/>
        </w:rPr>
        <w:t>Interna</w:t>
      </w:r>
    </w:p>
    <w:p>
      <w:pPr>
        <w:pStyle w:val="BodyText"/>
        <w:rPr>
          <w:sz w:val="24"/>
        </w:rPr>
      </w:pPr>
    </w:p>
    <w:p>
      <w:pPr>
        <w:pStyle w:val="BodyText"/>
        <w:spacing w:before="196"/>
        <w:ind w:left="205"/>
        <w:rPr>
          <w:b/>
        </w:rPr>
      </w:pPr>
      <w:r>
        <w:rPr>
          <w:w w:val="115"/>
        </w:rPr>
        <w:t>Considerando </w:t>
      </w:r>
      <w:r>
        <w:rPr>
          <w:spacing w:val="14"/>
          <w:w w:val="115"/>
        </w:rPr>
        <w:t> </w:t>
      </w:r>
      <w:r>
        <w:rPr>
          <w:w w:val="115"/>
        </w:rPr>
        <w:t>a </w:t>
      </w:r>
      <w:r>
        <w:rPr>
          <w:spacing w:val="14"/>
          <w:w w:val="115"/>
        </w:rPr>
        <w:t> </w:t>
      </w:r>
      <w:r>
        <w:rPr>
          <w:w w:val="115"/>
        </w:rPr>
        <w:t>solicitação </w:t>
      </w:r>
      <w:r>
        <w:rPr>
          <w:spacing w:val="14"/>
          <w:w w:val="115"/>
        </w:rPr>
        <w:t> </w:t>
      </w:r>
      <w:r>
        <w:rPr>
          <w:w w:val="115"/>
        </w:rPr>
        <w:t>encaminhada, </w:t>
      </w:r>
      <w:r>
        <w:rPr>
          <w:spacing w:val="14"/>
          <w:w w:val="115"/>
        </w:rPr>
        <w:t> </w:t>
      </w:r>
      <w:r>
        <w:rPr>
          <w:w w:val="115"/>
        </w:rPr>
        <w:t>informamos </w:t>
      </w:r>
      <w:r>
        <w:rPr>
          <w:spacing w:val="14"/>
          <w:w w:val="115"/>
        </w:rPr>
        <w:t> </w:t>
      </w:r>
      <w:r>
        <w:rPr>
          <w:w w:val="115"/>
        </w:rPr>
        <w:t>abaixo </w:t>
      </w:r>
      <w:r>
        <w:rPr>
          <w:spacing w:val="14"/>
          <w:w w:val="115"/>
        </w:rPr>
        <w:t> </w:t>
      </w:r>
      <w:r>
        <w:rPr>
          <w:w w:val="115"/>
        </w:rPr>
        <w:t>os </w:t>
      </w:r>
      <w:r>
        <w:rPr>
          <w:spacing w:val="14"/>
          <w:w w:val="115"/>
        </w:rPr>
        <w:t> </w:t>
      </w:r>
      <w:r>
        <w:rPr>
          <w:w w:val="115"/>
        </w:rPr>
        <w:t>processos </w:t>
      </w:r>
      <w:r>
        <w:rPr>
          <w:spacing w:val="15"/>
          <w:w w:val="115"/>
        </w:rPr>
        <w:t> </w:t>
      </w:r>
      <w:r>
        <w:rPr>
          <w:w w:val="115"/>
        </w:rPr>
        <w:t>da</w:t>
      </w:r>
      <w:r>
        <w:rPr>
          <w:spacing w:val="-7"/>
          <w:w w:val="115"/>
        </w:rPr>
        <w:t> </w:t>
      </w:r>
      <w:r>
        <w:rPr>
          <w:b/>
          <w:color w:val="D25300"/>
          <w:w w:val="115"/>
        </w:rPr>
        <w:t>Secretaria</w:t>
      </w:r>
    </w:p>
    <w:p>
      <w:pPr>
        <w:pStyle w:val="BodyText"/>
        <w:spacing w:line="254" w:lineRule="auto" w:before="15"/>
        <w:ind w:left="205" w:right="281"/>
      </w:pPr>
      <w:r>
        <w:rPr>
          <w:b/>
          <w:color w:val="D25300"/>
          <w:w w:val="115"/>
        </w:rPr>
        <w:t>.... </w:t>
      </w:r>
      <w:r>
        <w:rPr>
          <w:w w:val="115"/>
        </w:rPr>
        <w:t>considerados mais relevantes para, eventualmente, constarem no Plano Anual de Auditoria</w:t>
      </w:r>
      <w:r>
        <w:rPr>
          <w:spacing w:val="-70"/>
          <w:w w:val="115"/>
        </w:rPr>
        <w:t> </w:t>
      </w:r>
      <w:r>
        <w:rPr>
          <w:w w:val="115"/>
        </w:rPr>
        <w:t>do</w:t>
      </w:r>
      <w:r>
        <w:rPr>
          <w:spacing w:val="-5"/>
          <w:w w:val="115"/>
        </w:rPr>
        <w:t> </w:t>
      </w:r>
      <w:r>
        <w:rPr>
          <w:w w:val="115"/>
        </w:rPr>
        <w:t>ano</w:t>
      </w:r>
      <w:r>
        <w:rPr>
          <w:spacing w:val="-4"/>
          <w:w w:val="115"/>
        </w:rPr>
        <w:t> </w:t>
      </w:r>
      <w:r>
        <w:rPr>
          <w:w w:val="115"/>
        </w:rPr>
        <w:t>seguinte:</w: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</w:pPr>
    </w:p>
    <w:tbl>
      <w:tblPr>
        <w:tblW w:w="0" w:type="auto"/>
        <w:jc w:val="left"/>
        <w:tblInd w:w="138" w:type="dxa"/>
        <w:tblBorders>
          <w:top w:val="double" w:sz="2" w:space="0" w:color="2B2B2B"/>
          <w:left w:val="double" w:sz="2" w:space="0" w:color="2B2B2B"/>
          <w:bottom w:val="double" w:sz="2" w:space="0" w:color="2B2B2B"/>
          <w:right w:val="double" w:sz="2" w:space="0" w:color="2B2B2B"/>
          <w:insideH w:val="double" w:sz="2" w:space="0" w:color="2B2B2B"/>
          <w:insideV w:val="double" w:sz="2" w:space="0" w:color="2B2B2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7"/>
        <w:gridCol w:w="2715"/>
        <w:gridCol w:w="2672"/>
        <w:gridCol w:w="4461"/>
      </w:tblGrid>
      <w:tr>
        <w:trPr>
          <w:trHeight w:val="245" w:hRule="atLeast"/>
        </w:trPr>
        <w:tc>
          <w:tcPr>
            <w:tcW w:w="10505" w:type="dxa"/>
            <w:gridSpan w:val="4"/>
            <w:tcBorders>
              <w:right w:val="double" w:sz="2" w:space="0" w:color="7F7F7F"/>
            </w:tcBorders>
          </w:tcPr>
          <w:p>
            <w:pPr>
              <w:pStyle w:val="TableParagraph"/>
              <w:spacing w:line="217" w:lineRule="exact" w:before="9"/>
              <w:ind w:left="4142" w:right="4122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Nome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da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Secretaria</w:t>
            </w:r>
          </w:p>
        </w:tc>
      </w:tr>
      <w:tr>
        <w:trPr>
          <w:trHeight w:val="720" w:hRule="atLeast"/>
        </w:trPr>
        <w:tc>
          <w:tcPr>
            <w:tcW w:w="657" w:type="dxa"/>
          </w:tcPr>
          <w:p>
            <w:pPr>
              <w:pStyle w:val="TableParagraph"/>
              <w:spacing w:before="2"/>
              <w:jc w:val="left"/>
              <w:rPr>
                <w:sz w:val="21"/>
              </w:rPr>
            </w:pPr>
          </w:p>
          <w:p>
            <w:pPr>
              <w:pStyle w:val="TableParagraph"/>
              <w:ind w:left="42" w:right="29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Item</w:t>
            </w:r>
          </w:p>
        </w:tc>
        <w:tc>
          <w:tcPr>
            <w:tcW w:w="2715" w:type="dxa"/>
          </w:tcPr>
          <w:p>
            <w:pPr>
              <w:pStyle w:val="TableParagraph"/>
              <w:spacing w:line="256" w:lineRule="auto" w:before="9"/>
              <w:ind w:left="139" w:right="128"/>
              <w:rPr>
                <w:b/>
                <w:sz w:val="19"/>
              </w:rPr>
            </w:pPr>
            <w:r>
              <w:rPr>
                <w:b/>
                <w:w w:val="120"/>
                <w:sz w:val="19"/>
              </w:rPr>
              <w:t>Assuntos</w:t>
            </w:r>
            <w:r>
              <w:rPr>
                <w:b/>
                <w:spacing w:val="29"/>
                <w:w w:val="120"/>
                <w:sz w:val="19"/>
              </w:rPr>
              <w:t> </w:t>
            </w:r>
            <w:r>
              <w:rPr>
                <w:b/>
                <w:w w:val="120"/>
                <w:sz w:val="19"/>
              </w:rPr>
              <w:t>/</w:t>
            </w:r>
            <w:r>
              <w:rPr>
                <w:b/>
                <w:spacing w:val="29"/>
                <w:w w:val="120"/>
                <w:sz w:val="19"/>
              </w:rPr>
              <w:t> </w:t>
            </w:r>
            <w:r>
              <w:rPr>
                <w:b/>
                <w:w w:val="120"/>
                <w:sz w:val="19"/>
              </w:rPr>
              <w:t>Temas</w:t>
            </w:r>
            <w:r>
              <w:rPr>
                <w:b/>
                <w:spacing w:val="-65"/>
                <w:w w:val="120"/>
                <w:sz w:val="19"/>
              </w:rPr>
              <w:t> </w:t>
            </w:r>
            <w:r>
              <w:rPr>
                <w:b/>
                <w:w w:val="120"/>
                <w:sz w:val="19"/>
              </w:rPr>
              <w:t>considerados</w:t>
            </w:r>
          </w:p>
          <w:p>
            <w:pPr>
              <w:pStyle w:val="TableParagraph"/>
              <w:spacing w:line="217" w:lineRule="exact" w:before="2"/>
              <w:ind w:left="139" w:right="126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prioritários</w:t>
            </w:r>
          </w:p>
        </w:tc>
        <w:tc>
          <w:tcPr>
            <w:tcW w:w="2672" w:type="dxa"/>
          </w:tcPr>
          <w:p>
            <w:pPr>
              <w:pStyle w:val="TableParagraph"/>
              <w:spacing w:line="256" w:lineRule="auto" w:before="9"/>
              <w:ind w:left="328" w:right="308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Valor</w:t>
            </w:r>
            <w:r>
              <w:rPr>
                <w:b/>
                <w:spacing w:val="-17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médio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anual</w:t>
            </w:r>
            <w:r>
              <w:rPr>
                <w:b/>
                <w:spacing w:val="-68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aproximado</w:t>
            </w:r>
            <w:r>
              <w:rPr>
                <w:b/>
                <w:spacing w:val="-7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(se</w:t>
            </w:r>
          </w:p>
          <w:p>
            <w:pPr>
              <w:pStyle w:val="TableParagraph"/>
              <w:spacing w:line="217" w:lineRule="exact" w:before="2"/>
              <w:ind w:left="321" w:right="308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houver)</w:t>
            </w:r>
          </w:p>
        </w:tc>
        <w:tc>
          <w:tcPr>
            <w:tcW w:w="4461" w:type="dxa"/>
            <w:tcBorders>
              <w:right w:val="double" w:sz="2" w:space="0" w:color="7F7F7F"/>
            </w:tcBorders>
          </w:tcPr>
          <w:p>
            <w:pPr>
              <w:pStyle w:val="TableParagraph"/>
              <w:spacing w:line="256" w:lineRule="auto" w:before="127"/>
              <w:ind w:left="307" w:hanging="92"/>
              <w:jc w:val="left"/>
              <w:rPr>
                <w:b/>
                <w:sz w:val="19"/>
              </w:rPr>
            </w:pPr>
            <w:r>
              <w:rPr>
                <w:b/>
                <w:spacing w:val="-1"/>
                <w:w w:val="125"/>
                <w:sz w:val="19"/>
              </w:rPr>
              <w:t>Observações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sobre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a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Área/Tema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que</w:t>
            </w:r>
            <w:r>
              <w:rPr>
                <w:b/>
                <w:spacing w:val="-68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julgar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necessário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(não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obrigatório)</w:t>
            </w:r>
          </w:p>
        </w:tc>
      </w:tr>
      <w:tr>
        <w:trPr>
          <w:trHeight w:val="483" w:hRule="atLeast"/>
        </w:trPr>
        <w:tc>
          <w:tcPr>
            <w:tcW w:w="657" w:type="dxa"/>
          </w:tcPr>
          <w:p>
            <w:pPr>
              <w:pStyle w:val="TableParagraph"/>
              <w:spacing w:before="127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1</w:t>
            </w:r>
          </w:p>
        </w:tc>
        <w:tc>
          <w:tcPr>
            <w:tcW w:w="2715" w:type="dxa"/>
          </w:tcPr>
          <w:p>
            <w:pPr>
              <w:pStyle w:val="TableParagraph"/>
              <w:spacing w:before="9"/>
              <w:ind w:left="139" w:right="127"/>
              <w:rPr>
                <w:sz w:val="19"/>
              </w:rPr>
            </w:pPr>
            <w:r>
              <w:rPr>
                <w:w w:val="115"/>
                <w:sz w:val="19"/>
              </w:rPr>
              <w:t>Folha</w:t>
            </w:r>
            <w:r>
              <w:rPr>
                <w:spacing w:val="-4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de</w:t>
            </w:r>
            <w:r>
              <w:rPr>
                <w:spacing w:val="-4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Pagamento</w:t>
            </w:r>
          </w:p>
          <w:p>
            <w:pPr>
              <w:pStyle w:val="TableParagraph"/>
              <w:spacing w:line="217" w:lineRule="exact" w:before="16"/>
              <w:ind w:left="139" w:right="128"/>
              <w:rPr>
                <w:sz w:val="19"/>
              </w:rPr>
            </w:pPr>
            <w:r>
              <w:rPr>
                <w:w w:val="115"/>
                <w:sz w:val="19"/>
              </w:rPr>
              <w:t>(Horas</w:t>
            </w:r>
            <w:r>
              <w:rPr>
                <w:spacing w:val="-1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Extras)</w:t>
            </w:r>
          </w:p>
        </w:tc>
        <w:tc>
          <w:tcPr>
            <w:tcW w:w="2672" w:type="dxa"/>
          </w:tcPr>
          <w:p>
            <w:pPr>
              <w:pStyle w:val="TableParagraph"/>
              <w:spacing w:before="127"/>
              <w:ind w:left="313" w:right="308"/>
              <w:rPr>
                <w:sz w:val="19"/>
              </w:rPr>
            </w:pPr>
            <w:r>
              <w:rPr>
                <w:w w:val="115"/>
                <w:sz w:val="19"/>
              </w:rPr>
              <w:t>R$1.1</w:t>
            </w:r>
            <w:r>
              <w:rPr>
                <w:spacing w:val="-3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milhão</w:t>
            </w:r>
          </w:p>
        </w:tc>
        <w:tc>
          <w:tcPr>
            <w:tcW w:w="4461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483" w:hRule="atLeast"/>
        </w:trPr>
        <w:tc>
          <w:tcPr>
            <w:tcW w:w="657" w:type="dxa"/>
          </w:tcPr>
          <w:p>
            <w:pPr>
              <w:pStyle w:val="TableParagraph"/>
              <w:spacing w:before="127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2</w:t>
            </w:r>
          </w:p>
        </w:tc>
        <w:tc>
          <w:tcPr>
            <w:tcW w:w="2715" w:type="dxa"/>
          </w:tcPr>
          <w:p>
            <w:pPr>
              <w:pStyle w:val="TableParagraph"/>
              <w:spacing w:before="9"/>
              <w:ind w:left="139" w:right="127"/>
              <w:rPr>
                <w:sz w:val="19"/>
              </w:rPr>
            </w:pPr>
            <w:r>
              <w:rPr>
                <w:w w:val="115"/>
                <w:sz w:val="19"/>
              </w:rPr>
              <w:t>Folha</w:t>
            </w:r>
            <w:r>
              <w:rPr>
                <w:spacing w:val="-4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de</w:t>
            </w:r>
            <w:r>
              <w:rPr>
                <w:spacing w:val="-4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Pagamento</w:t>
            </w:r>
          </w:p>
          <w:p>
            <w:pPr>
              <w:pStyle w:val="TableParagraph"/>
              <w:spacing w:line="217" w:lineRule="exact" w:before="16"/>
              <w:ind w:left="136" w:right="128"/>
              <w:rPr>
                <w:sz w:val="19"/>
              </w:rPr>
            </w:pPr>
            <w:r>
              <w:rPr>
                <w:w w:val="115"/>
                <w:sz w:val="19"/>
              </w:rPr>
              <w:t>(Licenças)</w:t>
            </w:r>
          </w:p>
        </w:tc>
        <w:tc>
          <w:tcPr>
            <w:tcW w:w="2672" w:type="dxa"/>
          </w:tcPr>
          <w:p>
            <w:pPr>
              <w:pStyle w:val="TableParagraph"/>
              <w:spacing w:before="127"/>
              <w:ind w:left="320" w:right="308"/>
              <w:rPr>
                <w:sz w:val="19"/>
              </w:rPr>
            </w:pPr>
            <w:r>
              <w:rPr>
                <w:spacing w:val="-1"/>
                <w:w w:val="120"/>
                <w:sz w:val="19"/>
              </w:rPr>
              <w:t>R$10</w:t>
            </w:r>
            <w:r>
              <w:rPr>
                <w:spacing w:val="-17"/>
                <w:w w:val="120"/>
                <w:sz w:val="19"/>
              </w:rPr>
              <w:t> </w:t>
            </w:r>
            <w:r>
              <w:rPr>
                <w:w w:val="120"/>
                <w:sz w:val="19"/>
              </w:rPr>
              <w:t>milhões</w:t>
            </w:r>
          </w:p>
        </w:tc>
        <w:tc>
          <w:tcPr>
            <w:tcW w:w="4461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</w:tcPr>
          <w:p>
            <w:pPr>
              <w:pStyle w:val="TableParagraph"/>
              <w:spacing w:line="217" w:lineRule="exact" w:before="9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3</w:t>
            </w:r>
          </w:p>
        </w:tc>
        <w:tc>
          <w:tcPr>
            <w:tcW w:w="2715" w:type="dxa"/>
          </w:tcPr>
          <w:p>
            <w:pPr>
              <w:pStyle w:val="TableParagraph"/>
              <w:spacing w:line="217" w:lineRule="exact" w:before="9"/>
              <w:ind w:left="134" w:right="128"/>
              <w:rPr>
                <w:sz w:val="19"/>
              </w:rPr>
            </w:pPr>
            <w:r>
              <w:rPr>
                <w:w w:val="110"/>
                <w:sz w:val="19"/>
              </w:rPr>
              <w:t>Estoque</w:t>
            </w:r>
            <w:r>
              <w:rPr>
                <w:spacing w:val="-6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de</w:t>
            </w:r>
            <w:r>
              <w:rPr>
                <w:spacing w:val="-5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....</w:t>
            </w:r>
          </w:p>
        </w:tc>
        <w:tc>
          <w:tcPr>
            <w:tcW w:w="2672" w:type="dxa"/>
          </w:tcPr>
          <w:p>
            <w:pPr>
              <w:pStyle w:val="TableParagraph"/>
              <w:spacing w:line="217" w:lineRule="exact" w:before="9"/>
              <w:ind w:left="312" w:right="308"/>
              <w:rPr>
                <w:sz w:val="19"/>
              </w:rPr>
            </w:pPr>
            <w:r>
              <w:rPr>
                <w:w w:val="110"/>
                <w:sz w:val="19"/>
              </w:rPr>
              <w:t>(sem</w:t>
            </w:r>
            <w:r>
              <w:rPr>
                <w:spacing w:val="15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valor</w:t>
            </w:r>
            <w:r>
              <w:rPr>
                <w:spacing w:val="16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definido)</w:t>
            </w:r>
          </w:p>
        </w:tc>
        <w:tc>
          <w:tcPr>
            <w:tcW w:w="4461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483" w:hRule="atLeast"/>
        </w:trPr>
        <w:tc>
          <w:tcPr>
            <w:tcW w:w="657" w:type="dxa"/>
          </w:tcPr>
          <w:p>
            <w:pPr>
              <w:pStyle w:val="TableParagraph"/>
              <w:spacing w:before="127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4</w:t>
            </w:r>
          </w:p>
        </w:tc>
        <w:tc>
          <w:tcPr>
            <w:tcW w:w="2715" w:type="dxa"/>
          </w:tcPr>
          <w:p>
            <w:pPr>
              <w:pStyle w:val="TableParagraph"/>
              <w:spacing w:before="9"/>
              <w:ind w:left="139" w:right="128"/>
              <w:rPr>
                <w:sz w:val="19"/>
              </w:rPr>
            </w:pPr>
            <w:r>
              <w:rPr>
                <w:w w:val="115"/>
                <w:sz w:val="19"/>
              </w:rPr>
              <w:t>Processo</w:t>
            </w:r>
            <w:r>
              <w:rPr>
                <w:spacing w:val="-2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de</w:t>
            </w:r>
            <w:r>
              <w:rPr>
                <w:spacing w:val="-1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remoção</w:t>
            </w:r>
            <w:r>
              <w:rPr>
                <w:spacing w:val="-2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de</w:t>
            </w:r>
          </w:p>
          <w:p>
            <w:pPr>
              <w:pStyle w:val="TableParagraph"/>
              <w:spacing w:line="217" w:lineRule="exact" w:before="16"/>
              <w:ind w:left="137" w:right="128"/>
              <w:rPr>
                <w:sz w:val="19"/>
              </w:rPr>
            </w:pPr>
            <w:r>
              <w:rPr>
                <w:w w:val="115"/>
                <w:sz w:val="19"/>
              </w:rPr>
              <w:t>professores</w:t>
            </w:r>
          </w:p>
        </w:tc>
        <w:tc>
          <w:tcPr>
            <w:tcW w:w="2672" w:type="dxa"/>
          </w:tcPr>
          <w:p>
            <w:pPr>
              <w:pStyle w:val="TableParagraph"/>
              <w:spacing w:before="127"/>
              <w:ind w:left="312" w:right="308"/>
              <w:rPr>
                <w:sz w:val="19"/>
              </w:rPr>
            </w:pPr>
            <w:r>
              <w:rPr>
                <w:w w:val="110"/>
                <w:sz w:val="19"/>
              </w:rPr>
              <w:t>(sem</w:t>
            </w:r>
            <w:r>
              <w:rPr>
                <w:spacing w:val="15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valor</w:t>
            </w:r>
            <w:r>
              <w:rPr>
                <w:spacing w:val="16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definido)</w:t>
            </w:r>
          </w:p>
        </w:tc>
        <w:tc>
          <w:tcPr>
            <w:tcW w:w="4461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</w:tcPr>
          <w:p>
            <w:pPr>
              <w:pStyle w:val="TableParagraph"/>
              <w:spacing w:line="217" w:lineRule="exact" w:before="9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5</w:t>
            </w:r>
          </w:p>
        </w:tc>
        <w:tc>
          <w:tcPr>
            <w:tcW w:w="2715" w:type="dxa"/>
          </w:tcPr>
          <w:p>
            <w:pPr>
              <w:pStyle w:val="TableParagraph"/>
              <w:spacing w:line="217" w:lineRule="exact" w:before="9"/>
              <w:ind w:left="139" w:right="126"/>
              <w:rPr>
                <w:sz w:val="19"/>
              </w:rPr>
            </w:pPr>
            <w:r>
              <w:rPr>
                <w:w w:val="115"/>
                <w:sz w:val="19"/>
              </w:rPr>
              <w:t>Processo</w:t>
            </w:r>
            <w:r>
              <w:rPr>
                <w:spacing w:val="-7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de</w:t>
            </w:r>
            <w:r>
              <w:rPr>
                <w:spacing w:val="-7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Inventário</w:t>
            </w:r>
          </w:p>
        </w:tc>
        <w:tc>
          <w:tcPr>
            <w:tcW w:w="2672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461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</w:tcPr>
          <w:p>
            <w:pPr>
              <w:pStyle w:val="TableParagraph"/>
              <w:spacing w:line="217" w:lineRule="exact" w:before="9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6</w:t>
            </w:r>
          </w:p>
        </w:tc>
        <w:tc>
          <w:tcPr>
            <w:tcW w:w="2715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672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461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</w:tcPr>
          <w:p>
            <w:pPr>
              <w:pStyle w:val="TableParagraph"/>
              <w:spacing w:line="217" w:lineRule="exact" w:before="9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7</w:t>
            </w:r>
          </w:p>
        </w:tc>
        <w:tc>
          <w:tcPr>
            <w:tcW w:w="2715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672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461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</w:tcPr>
          <w:p>
            <w:pPr>
              <w:pStyle w:val="TableParagraph"/>
              <w:spacing w:line="217" w:lineRule="exact" w:before="9"/>
              <w:ind w:left="41" w:right="29"/>
              <w:rPr>
                <w:sz w:val="19"/>
              </w:rPr>
            </w:pPr>
            <w:r>
              <w:rPr>
                <w:sz w:val="19"/>
              </w:rPr>
              <w:t>...</w:t>
            </w:r>
          </w:p>
        </w:tc>
        <w:tc>
          <w:tcPr>
            <w:tcW w:w="2715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672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461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  <w:tcBorders>
              <w:bottom w:val="double" w:sz="2" w:space="0" w:color="7F7F7F"/>
            </w:tcBorders>
          </w:tcPr>
          <w:p>
            <w:pPr>
              <w:pStyle w:val="TableParagraph"/>
              <w:spacing w:line="217" w:lineRule="exact" w:before="9"/>
              <w:ind w:left="15"/>
              <w:rPr>
                <w:sz w:val="19"/>
              </w:rPr>
            </w:pPr>
            <w:r>
              <w:rPr>
                <w:w w:val="118"/>
                <w:sz w:val="19"/>
              </w:rPr>
              <w:t>n</w:t>
            </w:r>
          </w:p>
        </w:tc>
        <w:tc>
          <w:tcPr>
            <w:tcW w:w="2715" w:type="dxa"/>
            <w:tcBorders>
              <w:bottom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672" w:type="dxa"/>
            <w:tcBorders>
              <w:bottom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461" w:type="dxa"/>
            <w:tcBorders>
              <w:bottom w:val="double" w:sz="2" w:space="0" w:color="7F7F7F"/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05"/>
      </w:pPr>
      <w:r>
        <w:rPr>
          <w:w w:val="115"/>
        </w:rPr>
        <w:t>Atenciosamente,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5"/>
        </w:rPr>
      </w:pPr>
    </w:p>
    <w:p>
      <w:pPr>
        <w:pStyle w:val="BodyText"/>
        <w:ind w:right="83"/>
        <w:jc w:val="center"/>
      </w:pPr>
      <w:r>
        <w:rPr>
          <w:w w:val="120"/>
        </w:rPr>
        <w:t>Nome</w:t>
      </w:r>
    </w:p>
    <w:p>
      <w:pPr>
        <w:spacing w:before="123"/>
        <w:ind w:left="0" w:right="84" w:firstLine="0"/>
        <w:jc w:val="center"/>
        <w:rPr>
          <w:b/>
          <w:i/>
          <w:sz w:val="21"/>
        </w:rPr>
      </w:pPr>
      <w:r>
        <w:rPr/>
        <w:pict>
          <v:rect style="position:absolute;margin-left:34.965931pt;margin-top:24.091524pt;width:524.818139pt;height:.538828pt;mso-position-horizontal-relative:page;mso-position-vertical-relative:paragraph;z-index:-15728640;mso-wrap-distance-left:0;mso-wrap-distance-right:0" filled="true" fillcolor="#333333" stroked="false">
            <v:fill type="solid"/>
            <w10:wrap type="topAndBottom"/>
          </v:rect>
        </w:pict>
      </w:r>
      <w:r>
        <w:rPr>
          <w:b/>
          <w:i/>
          <w:spacing w:val="-1"/>
          <w:w w:val="120"/>
          <w:sz w:val="21"/>
        </w:rPr>
        <w:t>Titular</w:t>
      </w:r>
      <w:r>
        <w:rPr>
          <w:b/>
          <w:i/>
          <w:spacing w:val="-18"/>
          <w:w w:val="120"/>
          <w:sz w:val="21"/>
        </w:rPr>
        <w:t> </w:t>
      </w:r>
      <w:r>
        <w:rPr>
          <w:b/>
          <w:i/>
          <w:w w:val="120"/>
          <w:sz w:val="21"/>
        </w:rPr>
        <w:t>da</w:t>
      </w:r>
      <w:r>
        <w:rPr>
          <w:b/>
          <w:i/>
          <w:spacing w:val="-18"/>
          <w:w w:val="120"/>
          <w:sz w:val="21"/>
        </w:rPr>
        <w:t> </w:t>
      </w:r>
      <w:r>
        <w:rPr>
          <w:b/>
          <w:i/>
          <w:w w:val="120"/>
          <w:sz w:val="21"/>
        </w:rPr>
        <w:t>pasta</w:t>
      </w:r>
    </w:p>
    <w:p>
      <w:pPr>
        <w:tabs>
          <w:tab w:pos="9138" w:val="left" w:leader="none"/>
        </w:tabs>
        <w:spacing w:before="0"/>
        <w:ind w:left="0" w:right="85" w:firstLine="0"/>
        <w:jc w:val="center"/>
        <w:rPr>
          <w:sz w:val="16"/>
        </w:rPr>
      </w:pPr>
      <w:r>
        <w:rPr>
          <w:b/>
          <w:w w:val="115"/>
          <w:sz w:val="16"/>
        </w:rPr>
        <w:t>Referência:</w:t>
      </w:r>
      <w:r>
        <w:rPr>
          <w:b/>
          <w:spacing w:val="7"/>
          <w:w w:val="115"/>
          <w:sz w:val="16"/>
        </w:rPr>
        <w:t> </w:t>
      </w:r>
      <w:r>
        <w:rPr>
          <w:w w:val="115"/>
          <w:sz w:val="16"/>
        </w:rPr>
        <w:t>Processo</w:t>
      </w:r>
      <w:r>
        <w:rPr>
          <w:spacing w:val="6"/>
          <w:w w:val="115"/>
          <w:sz w:val="16"/>
        </w:rPr>
        <w:t> </w:t>
      </w:r>
      <w:r>
        <w:rPr>
          <w:w w:val="115"/>
          <w:sz w:val="16"/>
        </w:rPr>
        <w:t>nº</w:t>
      </w:r>
      <w:r>
        <w:rPr>
          <w:spacing w:val="5"/>
          <w:w w:val="115"/>
          <w:sz w:val="16"/>
        </w:rPr>
        <w:t> </w:t>
      </w:r>
      <w:r>
        <w:rPr>
          <w:w w:val="115"/>
          <w:sz w:val="16"/>
        </w:rPr>
        <w:t>19.003.196443/2024-71</w:t>
        <w:tab/>
      </w:r>
      <w:r>
        <w:rPr>
          <w:w w:val="120"/>
          <w:sz w:val="16"/>
        </w:rPr>
        <w:t>SEI</w:t>
      </w:r>
      <w:r>
        <w:rPr>
          <w:spacing w:val="-2"/>
          <w:w w:val="120"/>
          <w:sz w:val="16"/>
        </w:rPr>
        <w:t> </w:t>
      </w:r>
      <w:r>
        <w:rPr>
          <w:w w:val="120"/>
          <w:sz w:val="16"/>
        </w:rPr>
        <w:t>nº</w:t>
      </w:r>
      <w:r>
        <w:rPr>
          <w:spacing w:val="-1"/>
          <w:w w:val="120"/>
          <w:sz w:val="16"/>
        </w:rPr>
        <w:t> </w:t>
      </w:r>
      <w:r>
        <w:rPr>
          <w:w w:val="120"/>
          <w:sz w:val="16"/>
        </w:rPr>
        <w:t>14209517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6303" w:val="left" w:leader="none"/>
        </w:tabs>
        <w:spacing w:before="0"/>
        <w:ind w:left="0" w:right="77" w:firstLine="0"/>
        <w:jc w:val="center"/>
        <w:rPr>
          <w:rFonts w:ascii="Arial MT" w:hAnsi="Arial MT"/>
          <w:sz w:val="20"/>
        </w:rPr>
      </w:pPr>
      <w:r>
        <w:rPr>
          <w:rFonts w:ascii="Arial MT" w:hAnsi="Arial MT"/>
          <w:color w:val="BEBEBE"/>
          <w:sz w:val="20"/>
        </w:rPr>
        <w:t>CGM: Indicação de Temas para Auditorias Internas 8 (14209517)</w:t>
        <w:tab/>
        <w:t>SEI 19.003.196443/2024-71 / pg. 1</w:t>
      </w:r>
    </w:p>
    <w:sectPr>
      <w:type w:val="continuous"/>
      <w:pgSz w:w="11900" w:h="16840"/>
      <w:pgMar w:top="560" w:bottom="0" w:left="580" w:right="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21"/>
      <w:szCs w:val="21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5"/>
      <w:ind w:right="103"/>
      <w:jc w:val="center"/>
    </w:pPr>
    <w:rPr>
      <w:rFonts w:ascii="Trebuchet MS" w:hAnsi="Trebuchet MS" w:eastAsia="Trebuchet MS" w:cs="Trebuchet MS"/>
      <w:b/>
      <w:bCs/>
      <w:sz w:val="23"/>
      <w:szCs w:val="23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jc w:val="center"/>
    </w:pPr>
    <w:rPr>
      <w:rFonts w:ascii="Trebuchet MS" w:hAnsi="Trebuchet MS" w:eastAsia="Trebuchet MS" w:cs="Trebuchet MS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19.003.196443/2024-71</dc:title>
  <dcterms:created xsi:type="dcterms:W3CDTF">2024-11-04T18:19:34Z</dcterms:created>
  <dcterms:modified xsi:type="dcterms:W3CDTF">2024-11-04T18:19:34Z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2024-11-04T00:00:00Z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2024-11-04T00:00:00Z</vt:filetime>
  </property>
</Properties>
</file>