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media/image2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hd w:val="clear" w:color="auto" w:fill="FFFFFF"/>
        <w:spacing w:before="0" w:after="0"/>
        <w:ind w:left="0" w:hanging="2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  <w:bookmarkStart w:id="0" w:name="_GoBack"/>
      <w:bookmarkStart w:id="1" w:name="_GoBack"/>
      <w:bookmarkEnd w:id="1"/>
    </w:p>
    <w:p>
      <w:pPr>
        <w:pStyle w:val="Normal"/>
        <w:shd w:val="clear" w:color="auto" w:fill="FFFFFF"/>
        <w:spacing w:lineRule="auto" w:line="276" w:before="0" w:after="0"/>
        <w:ind w:left="0" w:hanging="2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hd w:val="clear" w:color="auto" w:fill="FFFFFF"/>
        <w:spacing w:lineRule="auto" w:line="276" w:before="0" w:after="0"/>
        <w:ind w:left="0" w:hanging="2"/>
        <w:jc w:val="center"/>
        <w:rPr/>
      </w:pPr>
      <w:r>
        <w:rPr>
          <w:b/>
          <w:sz w:val="24"/>
          <w:szCs w:val="24"/>
        </w:rPr>
        <w:t>E</w:t>
      </w:r>
      <w:r>
        <w:rPr>
          <w:rStyle w:val="Nfaseforte"/>
          <w:rFonts w:eastAsia="Calibri" w:cs="Calibri"/>
          <w:color w:val="000000"/>
          <w:sz w:val="26"/>
          <w:szCs w:val="24"/>
        </w:rPr>
        <w:t xml:space="preserve">CHAMAMENTO PÚBLICO </w:t>
      </w:r>
      <w:r>
        <w:rPr>
          <w:rStyle w:val="Nfaseforte"/>
          <w:rFonts w:eastAsia="Calibri" w:cs="Calibri"/>
          <w:color w:val="000000"/>
          <w:sz w:val="26"/>
          <w:szCs w:val="24"/>
        </w:rPr>
        <w:t xml:space="preserve">PNAB </w:t>
      </w:r>
      <w:r>
        <w:rPr>
          <w:rStyle w:val="Nfaseforte"/>
          <w:rFonts w:eastAsia="Calibri" w:cs="Calibri"/>
          <w:color w:val="000000"/>
          <w:sz w:val="26"/>
          <w:szCs w:val="24"/>
        </w:rPr>
        <w:t xml:space="preserve">Nº </w:t>
      </w:r>
      <w:r>
        <w:rPr>
          <w:rStyle w:val="Nfaseforte"/>
          <w:rFonts w:eastAsia="Calibri" w:cs="Calibri"/>
          <w:color w:val="000000"/>
          <w:sz w:val="26"/>
          <w:szCs w:val="24"/>
        </w:rPr>
        <w:t xml:space="preserve">002/2024 </w:t>
      </w:r>
      <w:r>
        <w:rPr>
          <w:rStyle w:val="Nfaseforte"/>
          <w:rFonts w:eastAsia="Calibri" w:cs="Calibri"/>
          <w:color w:val="000000"/>
          <w:sz w:val="26"/>
          <w:szCs w:val="24"/>
        </w:rPr>
        <w:t>PARA FOMENTO À REDE MUNICIPAL DE PONTOS DE CULTURA DE LONDRINA</w:t>
      </w:r>
    </w:p>
    <w:p>
      <w:pPr>
        <w:pStyle w:val="Corpodotexto"/>
        <w:spacing w:before="96" w:after="96"/>
        <w:ind w:left="96" w:right="96" w:hanging="0"/>
        <w:jc w:val="center"/>
        <w:rPr/>
      </w:pPr>
      <w:r>
        <w:rPr>
          <w:rStyle w:val="Nfaseforte"/>
          <w:color w:val="000000"/>
          <w:sz w:val="26"/>
        </w:rPr>
        <w:t>Política Nacional Aldir Blanc 2024</w:t>
      </w:r>
    </w:p>
    <w:p>
      <w:pPr>
        <w:pStyle w:val="Corpodotexto"/>
        <w:spacing w:before="96" w:after="96"/>
        <w:ind w:left="96" w:right="96" w:hanging="0"/>
        <w:jc w:val="center"/>
        <w:rPr>
          <w:color w:val="000000"/>
        </w:rPr>
      </w:pPr>
      <w:r>
        <w:rPr>
          <w:color w:val="000000"/>
        </w:rPr>
      </w:r>
    </w:p>
    <w:p>
      <w:pPr>
        <w:pStyle w:val="Corpodotexto"/>
        <w:spacing w:before="120" w:after="0"/>
        <w:ind w:left="120" w:right="120" w:hanging="0"/>
        <w:jc w:val="center"/>
        <w:rPr/>
      </w:pPr>
      <w:r>
        <w:rPr>
          <w:b/>
          <w:color w:val="000000"/>
          <w:sz w:val="26"/>
        </w:rPr>
        <w:t>CULTURA VIVA DO TAMANHO DO BRASIL!</w:t>
      </w:r>
    </w:p>
    <w:p>
      <w:pPr>
        <w:pStyle w:val="Normal"/>
        <w:shd w:val="clear" w:color="auto" w:fill="FFFFFF"/>
        <w:jc w:val="center"/>
        <w:rPr/>
      </w:pPr>
      <w:r>
        <w:rPr>
          <w:rFonts w:eastAsia="Calibri" w:cs="Calibri"/>
          <w:b/>
          <w:color w:val="000000"/>
          <w:sz w:val="26"/>
          <w:szCs w:val="24"/>
        </w:rPr>
        <w:t>PREMIAÇÃO DE PONTOS DE CULTURA</w:t>
      </w:r>
    </w:p>
    <w:p>
      <w:pPr>
        <w:pStyle w:val="Normal"/>
        <w:shd w:val="clear" w:color="auto" w:fill="FFFFFF"/>
        <w:spacing w:lineRule="auto" w:line="276" w:before="0" w:after="0"/>
        <w:ind w:left="0" w:hanging="2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hd w:val="clear" w:color="auto" w:fill="FFFFFF"/>
        <w:spacing w:before="0" w:after="0"/>
        <w:ind w:left="0" w:hanging="2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20"/>
          <w:tab w:val="center" w:pos="0" w:leader="none"/>
        </w:tabs>
        <w:spacing w:before="120" w:after="120"/>
        <w:ind w:left="0" w:hanging="2"/>
        <w:jc w:val="center"/>
        <w:rPr>
          <w:smallCaps/>
          <w:sz w:val="24"/>
          <w:szCs w:val="24"/>
        </w:rPr>
      </w:pPr>
      <w:r>
        <w:rPr>
          <w:b/>
          <w:sz w:val="24"/>
          <w:szCs w:val="24"/>
          <w:u w:val="single"/>
        </w:rPr>
        <w:t>ANEXO 03 - FORMULÁRIO DE INSCRIÇÃO</w:t>
      </w:r>
    </w:p>
    <w:p>
      <w:pPr>
        <w:pStyle w:val="Normal"/>
        <w:ind w:left="0" w:hanging="2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3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BE4D5"/>
        <w:tabs>
          <w:tab w:val="clear" w:pos="720"/>
          <w:tab w:val="left" w:pos="0" w:leader="none"/>
        </w:tabs>
        <w:spacing w:before="0" w:after="120"/>
        <w:ind w:left="0" w:hanging="2"/>
        <w:jc w:val="left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CATEGORIA E CONCORRÊNCIA EM COTA (CONFORME ANEXO 01)</w:t>
      </w:r>
    </w:p>
    <w:p>
      <w:pPr>
        <w:pStyle w:val="Normal"/>
        <w:shd w:val="clear" w:color="auto" w:fill="FFFFFF"/>
        <w:tabs>
          <w:tab w:val="clear" w:pos="720"/>
          <w:tab w:val="center" w:pos="4320" w:leader="none"/>
          <w:tab w:val="left" w:pos="7770" w:leader="none"/>
        </w:tabs>
        <w:spacing w:lineRule="auto" w:line="240" w:before="0" w:after="0"/>
        <w:ind w:left="0" w:hanging="2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Marque a categoria para inscrição do coletivo cultural (observar quais as categorias previstas e exigências para comprovação no Anexo 02 e no Edital):</w:t>
      </w:r>
    </w:p>
    <w:p>
      <w:pPr>
        <w:pStyle w:val="Normal"/>
        <w:spacing w:before="0" w:after="0"/>
        <w:ind w:left="0" w:hanging="2"/>
        <w:rPr>
          <w:sz w:val="24"/>
          <w:szCs w:val="24"/>
        </w:rPr>
      </w:pPr>
      <w:r>
        <w:rPr>
          <w:sz w:val="24"/>
          <w:szCs w:val="24"/>
        </w:rPr>
        <w:t>(    ) Cultura Popular</w:t>
      </w:r>
    </w:p>
    <w:p>
      <w:pPr>
        <w:pStyle w:val="Normal"/>
        <w:spacing w:before="0" w:after="0"/>
        <w:ind w:left="0" w:hanging="2"/>
        <w:rPr>
          <w:sz w:val="24"/>
          <w:szCs w:val="24"/>
        </w:rPr>
      </w:pPr>
      <w:r>
        <w:rPr>
          <w:sz w:val="24"/>
          <w:szCs w:val="24"/>
        </w:rPr>
        <w:t>(    ) Descentralização</w:t>
      </w:r>
    </w:p>
    <w:p>
      <w:pPr>
        <w:pStyle w:val="Normal"/>
        <w:spacing w:before="0" w:after="0"/>
        <w:ind w:left="0" w:hanging="2"/>
        <w:rPr>
          <w:sz w:val="24"/>
          <w:szCs w:val="24"/>
        </w:rPr>
      </w:pPr>
      <w:r>
        <w:rPr>
          <w:sz w:val="24"/>
          <w:szCs w:val="24"/>
        </w:rPr>
        <w:t>(    ) Ampla concorrência</w:t>
      </w:r>
    </w:p>
    <w:p>
      <w:pPr>
        <w:pStyle w:val="Normal"/>
        <w:shd w:val="clear" w:color="auto" w:fill="FFFFFF"/>
        <w:tabs>
          <w:tab w:val="clear" w:pos="720"/>
          <w:tab w:val="center" w:pos="4320" w:leader="none"/>
          <w:tab w:val="left" w:pos="7770" w:leader="none"/>
        </w:tabs>
        <w:spacing w:before="0" w:after="0"/>
        <w:ind w:left="0" w:hanging="2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hd w:val="clear" w:color="auto" w:fill="FFFFFF"/>
        <w:tabs>
          <w:tab w:val="clear" w:pos="720"/>
          <w:tab w:val="center" w:pos="4320" w:leader="none"/>
          <w:tab w:val="left" w:pos="7770" w:leader="none"/>
        </w:tabs>
        <w:spacing w:before="0" w:after="0"/>
        <w:ind w:left="0" w:hanging="2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Marque a cota a qual o coletivo cultural entende se enquadrar (observar quais as cotas previstas e exigências para comprovação no Anexo 02 e no Edital):</w:t>
      </w:r>
    </w:p>
    <w:p>
      <w:pPr>
        <w:pStyle w:val="Normal"/>
        <w:spacing w:before="0" w:after="0"/>
        <w:ind w:left="0" w:hanging="2"/>
        <w:rPr/>
      </w:pPr>
      <w:r>
        <w:rPr>
          <w:sz w:val="24"/>
          <w:szCs w:val="24"/>
        </w:rPr>
        <w:t>(    ) Pessoa negra (coletivo com maioria de dirigentes ou pessoas em posição de liderança negras)</w:t>
      </w:r>
    </w:p>
    <w:p>
      <w:pPr>
        <w:pStyle w:val="Normal"/>
        <w:spacing w:before="0" w:after="0"/>
        <w:ind w:left="0" w:hanging="2"/>
        <w:rPr>
          <w:sz w:val="24"/>
          <w:szCs w:val="24"/>
        </w:rPr>
      </w:pPr>
      <w:r>
        <w:rPr>
          <w:sz w:val="24"/>
          <w:szCs w:val="24"/>
        </w:rPr>
        <w:t>(    ) Pessoa indígena (coletivo com maioria de dirigentes ou pessoas em posição de liderança indígenas)</w:t>
      </w:r>
    </w:p>
    <w:p>
      <w:pPr>
        <w:pStyle w:val="Normal"/>
        <w:spacing w:before="0" w:after="0"/>
        <w:ind w:left="0" w:hanging="2"/>
        <w:rPr/>
      </w:pPr>
      <w:r>
        <w:rPr>
          <w:sz w:val="24"/>
          <w:szCs w:val="24"/>
        </w:rPr>
        <w:t>(    ) Pessoa com deficiência (coletivo com maioria de dirigentes ou pessoas em posição de liderança com deficiência)</w:t>
      </w:r>
    </w:p>
    <w:p>
      <w:pPr>
        <w:pStyle w:val="Normal"/>
        <w:spacing w:before="0" w:after="0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(    ) Ampla concorrência</w:t>
      </w:r>
    </w:p>
    <w:p>
      <w:pPr>
        <w:pStyle w:val="Normal"/>
        <w:spacing w:before="0" w:after="0"/>
        <w:ind w:left="0" w:hanging="2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ind w:left="0" w:hanging="2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O coletivo tem trajetória comprovadamente ligada às culturas populares e tradicionais, considerando pertinente concorrer pela reserva de vagas, conforme item 7.8 do edital?*</w:t>
      </w:r>
    </w:p>
    <w:p>
      <w:pPr>
        <w:pStyle w:val="Normal"/>
        <w:spacing w:before="0" w:after="0"/>
        <w:ind w:left="0" w:hanging="2"/>
        <w:rPr>
          <w:sz w:val="24"/>
          <w:szCs w:val="24"/>
        </w:rPr>
      </w:pPr>
      <w:r>
        <w:rPr>
          <w:sz w:val="24"/>
          <w:szCs w:val="24"/>
        </w:rPr>
        <w:t>(    ) Sim</w:t>
      </w:r>
    </w:p>
    <w:p>
      <w:pPr>
        <w:pStyle w:val="Normal"/>
        <w:spacing w:before="0" w:after="0"/>
        <w:ind w:left="0" w:hanging="2"/>
        <w:rPr>
          <w:sz w:val="24"/>
          <w:szCs w:val="24"/>
        </w:rPr>
      </w:pPr>
      <w:r>
        <w:rPr>
          <w:sz w:val="24"/>
          <w:szCs w:val="24"/>
        </w:rPr>
        <w:t>(    ) Não</w:t>
      </w:r>
    </w:p>
    <w:p>
      <w:pPr>
        <w:pStyle w:val="Normal"/>
        <w:spacing w:before="0" w:after="0"/>
        <w:ind w:left="0" w:hanging="2"/>
        <w:rPr/>
      </w:pPr>
      <w:r>
        <w:rPr>
          <w:sz w:val="24"/>
          <w:szCs w:val="24"/>
        </w:rPr>
        <w:t>*A Comissão de Seleção analisará as comprovações enviadas pelo coletivo na inscrição para avaliar se conta com trajetória comprovadamente ligada às culturas populares e tradicionais.</w:t>
      </w:r>
    </w:p>
    <w:p>
      <w:pPr>
        <w:pStyle w:val="Normal"/>
        <w:spacing w:before="0" w:after="0"/>
        <w:ind w:left="0" w:hanging="2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3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BE4D5"/>
        <w:tabs>
          <w:tab w:val="clear" w:pos="720"/>
          <w:tab w:val="left" w:pos="0" w:leader="none"/>
        </w:tabs>
        <w:spacing w:lineRule="auto" w:line="240" w:before="0" w:after="120"/>
        <w:ind w:left="0" w:hanging="2"/>
        <w:jc w:val="left"/>
        <w:rPr>
          <w:b/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INFORMAÇÕES BÁSICAS DO COLETIVO CULTURAL</w:t>
      </w:r>
    </w:p>
    <w:tbl>
      <w:tblPr>
        <w:tblStyle w:val="affffffa"/>
        <w:tblW w:w="10490" w:type="dxa"/>
        <w:jc w:val="left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  <w:tblLook w:val="0000"/>
      </w:tblPr>
      <w:tblGrid>
        <w:gridCol w:w="2650"/>
        <w:gridCol w:w="105"/>
        <w:gridCol w:w="1050"/>
        <w:gridCol w:w="1592"/>
        <w:gridCol w:w="5093"/>
      </w:tblGrid>
      <w:tr>
        <w:trPr>
          <w:trHeight w:val="170" w:hRule="atLeast"/>
          <w:cantSplit w:val="true"/>
        </w:trPr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 Nome do  coletivo cultural:</w:t>
            </w:r>
          </w:p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70" w:hRule="atLeast"/>
          <w:cantSplit w:val="true"/>
        </w:trPr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70" w:hRule="atLeast"/>
          <w:cantSplit w:val="true"/>
        </w:trPr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 Endereço:</w:t>
            </w:r>
          </w:p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70" w:hRule="atLeast"/>
          <w:cantSplit w:val="true"/>
        </w:trPr>
        <w:tc>
          <w:tcPr>
            <w:tcW w:w="3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2.2.1. Cidade:</w:t>
            </w:r>
          </w:p>
        </w:tc>
        <w:tc>
          <w:tcPr>
            <w:tcW w:w="6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2.2.2. UF:</w:t>
            </w:r>
          </w:p>
        </w:tc>
      </w:tr>
      <w:tr>
        <w:trPr>
          <w:trHeight w:val="170" w:hRule="atLeast"/>
          <w:cantSplit w:val="true"/>
        </w:trPr>
        <w:tc>
          <w:tcPr>
            <w:tcW w:w="2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2.3.1 Bairro: </w:t>
            </w:r>
          </w:p>
        </w:tc>
        <w:tc>
          <w:tcPr>
            <w:tcW w:w="2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2.3.2 Número:</w:t>
            </w:r>
          </w:p>
        </w:tc>
        <w:tc>
          <w:tcPr>
            <w:tcW w:w="5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2.3.3. Complemento:</w:t>
            </w:r>
          </w:p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70" w:hRule="atLeast"/>
          <w:cantSplit w:val="true"/>
        </w:trPr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2.4.1. CEP:</w:t>
            </w:r>
          </w:p>
        </w:tc>
        <w:tc>
          <w:tcPr>
            <w:tcW w:w="78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2.4.2 DDD / Telefone: </w:t>
            </w:r>
          </w:p>
        </w:tc>
      </w:tr>
      <w:tr>
        <w:trPr>
          <w:trHeight w:val="170" w:hRule="atLeast"/>
          <w:cantSplit w:val="true"/>
        </w:trPr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2.5. E-mail do coletivo cultural:</w:t>
            </w:r>
          </w:p>
        </w:tc>
      </w:tr>
      <w:tr>
        <w:trPr>
          <w:trHeight w:val="170" w:hRule="atLeast"/>
          <w:cantSplit w:val="true"/>
        </w:trPr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2.6. Página da internet e redes sociais (exemplo: Facebook, Instagram, site, canal no Youtube, etc.):</w:t>
            </w:r>
          </w:p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70" w:hRule="atLeast"/>
          <w:cantSplit w:val="true"/>
        </w:trPr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120"/>
              <w:ind w:left="0" w:hanging="2"/>
              <w:rPr/>
            </w:pPr>
            <w:r>
              <w:rPr>
                <w:sz w:val="24"/>
                <w:szCs w:val="24"/>
              </w:rPr>
              <w:t xml:space="preserve">2.7. O coletivo já é certificado pelo Ministério da Cultura, estando inscrita no Cadastro Nacional de Pontos e Pontões de Cultura? (consultar em </w:t>
            </w:r>
            <w:hyperlink r:id="rId2">
              <w:r>
                <w:rPr>
                  <w:rStyle w:val="ListLabel11"/>
                  <w:color w:val="1155CC"/>
                  <w:sz w:val="24"/>
                  <w:szCs w:val="24"/>
                  <w:u w:val="single"/>
                </w:rPr>
                <w:t>www.gov.br/culturaviva</w:t>
              </w:r>
            </w:hyperlink>
            <w:r>
              <w:rPr>
                <w:sz w:val="24"/>
                <w:szCs w:val="24"/>
              </w:rPr>
              <w:t xml:space="preserve"> )</w:t>
              <w:br/>
              <w:t>(  ) Sim, como Ponto de Cultura</w:t>
            </w:r>
          </w:p>
          <w:p>
            <w:pPr>
              <w:pStyle w:val="Normal"/>
              <w:spacing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 Sim, como Pontão de Cultura</w:t>
            </w:r>
          </w:p>
          <w:p>
            <w:pPr>
              <w:pStyle w:val="Normal"/>
              <w:spacing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 Não, o coletivo pretende ser certificada como Ponto de Cultura por meio do presente Edital</w:t>
            </w:r>
          </w:p>
          <w:p>
            <w:pPr>
              <w:pStyle w:val="Normal"/>
              <w:spacing w:before="0" w:after="120"/>
              <w:ind w:left="0" w:hanging="2"/>
              <w:rPr/>
            </w:pPr>
            <w:r>
              <w:rPr>
                <w:sz w:val="24"/>
                <w:szCs w:val="24"/>
              </w:rPr>
              <w:t xml:space="preserve">OBS: Caso o coletivo concorrente informe já ser certificado, a certificação será verificada pelo Ente Federado na Plataforma Cultura Viva. Caso não seja localizada a certificação, o coletivo passará pelos mesmos regramentos e procedimentos que os coletivos não certificados, podendo, ou não, ser certificado por meio deste Edital (sendo possível a apresentação de recurso, na Fase de Seleção). </w:t>
            </w:r>
          </w:p>
        </w:tc>
      </w:tr>
      <w:tr>
        <w:trPr>
          <w:trHeight w:val="170" w:hRule="atLeast"/>
          <w:cantSplit w:val="true"/>
        </w:trPr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2.8. Caso o coletivo já seja certificado pelo Ministério da Cultura, estando inscrito no Cadastro Nacional de Pontos e Pontões de Cultura, coloque o link do certificado ou envie comprovante (não obrigatório):</w:t>
            </w:r>
          </w:p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120"/>
        <w:ind w:left="0" w:hanging="2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BD5B5"/>
        <w:spacing w:lineRule="auto" w:line="240" w:before="0" w:after="120"/>
        <w:ind w:left="0" w:hanging="2"/>
        <w:rPr>
          <w:sz w:val="24"/>
          <w:szCs w:val="24"/>
        </w:rPr>
      </w:pPr>
      <w:r>
        <w:rPr>
          <w:b/>
          <w:sz w:val="24"/>
          <w:szCs w:val="24"/>
        </w:rPr>
        <w:t>3. INFORMAÇÕES BÁSICAS DA REPRESENTAÇÃO DO  COLETIVO CULTURAL</w:t>
      </w:r>
    </w:p>
    <w:tbl>
      <w:tblPr>
        <w:tblStyle w:val="affffffb"/>
        <w:tblW w:w="10490" w:type="dxa"/>
        <w:jc w:val="left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  <w:tblLook w:val="0000"/>
      </w:tblPr>
      <w:tblGrid>
        <w:gridCol w:w="2650"/>
        <w:gridCol w:w="105"/>
        <w:gridCol w:w="1050"/>
        <w:gridCol w:w="1592"/>
        <w:gridCol w:w="900"/>
        <w:gridCol w:w="4193"/>
      </w:tblGrid>
      <w:tr>
        <w:trPr>
          <w:trHeight w:val="170" w:hRule="atLeast"/>
          <w:cantSplit w:val="true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 Nome (identidade / nome social):</w:t>
            </w:r>
          </w:p>
        </w:tc>
      </w:tr>
      <w:tr>
        <w:trPr>
          <w:trHeight w:val="170" w:hRule="atLeast"/>
          <w:cantSplit w:val="true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3.2. Apelido/Nome Artístico, se houver:</w:t>
            </w:r>
          </w:p>
        </w:tc>
      </w:tr>
      <w:tr>
        <w:trPr>
          <w:trHeight w:val="170" w:hRule="atLeast"/>
          <w:cantSplit w:val="true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3.3. Cargo:</w:t>
            </w:r>
          </w:p>
        </w:tc>
      </w:tr>
      <w:tr>
        <w:trPr>
          <w:trHeight w:val="170" w:hRule="atLeast"/>
          <w:cantSplit w:val="true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3.4. Identidade de gênero: </w:t>
            </w:r>
          </w:p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>
              <w:rPr>
                <w:sz w:val="24"/>
                <w:szCs w:val="24"/>
              </w:rPr>
              <w:t xml:space="preserve">(   ) Mulher cisgênera               (   ) Homem cisgênero               (   ) Mulher transgênera </w:t>
            </w:r>
          </w:p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>
              <w:rPr>
                <w:sz w:val="24"/>
                <w:szCs w:val="24"/>
              </w:rPr>
              <w:t>(   ) Homem transgênero         (   ) Pessoa não binária              (   ) Travesti</w:t>
            </w:r>
          </w:p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>
              <w:rPr>
                <w:sz w:val="24"/>
                <w:szCs w:val="24"/>
              </w:rPr>
              <w:t xml:space="preserve">(   ) Não desejo informar   </w:t>
            </w:r>
          </w:p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>
              <w:rPr>
                <w:sz w:val="24"/>
                <w:szCs w:val="24"/>
              </w:rPr>
              <w:t>3.4.1. (   ) Outra ________________________</w:t>
            </w:r>
          </w:p>
        </w:tc>
      </w:tr>
      <w:tr>
        <w:trPr>
          <w:trHeight w:val="170" w:hRule="atLeast"/>
          <w:cantSplit w:val="true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3.5. Orientação Sexual:</w:t>
            </w:r>
          </w:p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>
              <w:rPr>
                <w:sz w:val="24"/>
                <w:szCs w:val="24"/>
              </w:rPr>
              <w:t>(    ) Lésbica                                  (    ) Gay                                     (    ) Bissexual</w:t>
            </w:r>
          </w:p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>
              <w:rPr>
                <w:sz w:val="24"/>
                <w:szCs w:val="24"/>
              </w:rPr>
              <w:t>(    ) Assexual                            (    ) Pansexual                              (    ) Heterosexual</w:t>
            </w:r>
          </w:p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>
              <w:rPr>
                <w:sz w:val="24"/>
                <w:szCs w:val="24"/>
              </w:rPr>
              <w:t>(    ) Não desejo informar          3.5.1. (    ) Outros ________________________</w:t>
            </w:r>
          </w:p>
        </w:tc>
      </w:tr>
      <w:tr>
        <w:trPr>
          <w:trHeight w:val="170" w:hRule="atLeast"/>
          <w:cantSplit w:val="true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3.6. Trata-se de pessoa negra ou de matriz africana ou de terreiro? SIM (   )   NÃO (   )</w:t>
            </w:r>
          </w:p>
        </w:tc>
      </w:tr>
      <w:tr>
        <w:trPr>
          <w:trHeight w:val="170" w:hRule="atLeast"/>
          <w:cantSplit w:val="true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3.7. Trata-se de pessoa indígena ou de povos e comunidades tradicionais? SIM (   )   NÃO (   )</w:t>
            </w:r>
          </w:p>
        </w:tc>
      </w:tr>
      <w:tr>
        <w:trPr>
          <w:trHeight w:val="170" w:hRule="atLeast"/>
          <w:cantSplit w:val="true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3.8. Trata-se de pessoa com deficiência? SIM (   )   NÃO (   )</w:t>
            </w:r>
          </w:p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3.8.1. Caso tenha marcado "sim", indique o tipo de deficiência: </w:t>
            </w:r>
          </w:p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>
              <w:rPr>
                <w:sz w:val="24"/>
                <w:szCs w:val="24"/>
              </w:rPr>
              <w:t>(   ) Auditiva            (   ) Física            (   ) Intelectual            (   ) Múltipla            (   ) Visual</w:t>
            </w:r>
          </w:p>
        </w:tc>
      </w:tr>
      <w:tr>
        <w:trPr>
          <w:trHeight w:val="170" w:hRule="atLeast"/>
          <w:cantSplit w:val="true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3.9. Endereço:</w:t>
            </w:r>
          </w:p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70" w:hRule="atLeast"/>
          <w:cantSplit w:val="true"/>
        </w:trPr>
        <w:tc>
          <w:tcPr>
            <w:tcW w:w="3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3.9.1. Cidade:</w:t>
            </w:r>
          </w:p>
        </w:tc>
        <w:tc>
          <w:tcPr>
            <w:tcW w:w="6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3.9.2. UF:</w:t>
            </w:r>
          </w:p>
        </w:tc>
      </w:tr>
      <w:tr>
        <w:trPr>
          <w:trHeight w:val="170" w:hRule="atLeast"/>
          <w:cantSplit w:val="true"/>
        </w:trPr>
        <w:tc>
          <w:tcPr>
            <w:tcW w:w="2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3.9.3. Bairro: </w:t>
            </w:r>
          </w:p>
        </w:tc>
        <w:tc>
          <w:tcPr>
            <w:tcW w:w="2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3.9.4. Número:</w:t>
            </w:r>
          </w:p>
        </w:tc>
        <w:tc>
          <w:tcPr>
            <w:tcW w:w="5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3.9.5. Complemento:</w:t>
            </w:r>
          </w:p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70" w:hRule="atLeast"/>
          <w:cantSplit w:val="true"/>
        </w:trPr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3.9.6. CEP:</w:t>
            </w:r>
          </w:p>
        </w:tc>
        <w:tc>
          <w:tcPr>
            <w:tcW w:w="78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3.10. DDD / Telefone: </w:t>
            </w:r>
          </w:p>
        </w:tc>
      </w:tr>
      <w:tr>
        <w:trPr>
          <w:trHeight w:val="170" w:hRule="atLeast"/>
          <w:cantSplit w:val="true"/>
        </w:trPr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3.11. Data de Nascimento:</w:t>
            </w:r>
          </w:p>
        </w:tc>
        <w:tc>
          <w:tcPr>
            <w:tcW w:w="36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3.12. RG: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3.13. CPF:</w:t>
            </w:r>
          </w:p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70" w:hRule="atLeast"/>
          <w:cantSplit w:val="true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3.14. E-mail: </w:t>
            </w:r>
          </w:p>
        </w:tc>
      </w:tr>
      <w:tr>
        <w:trPr>
          <w:trHeight w:val="170" w:hRule="atLeast"/>
          <w:cantSplit w:val="true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3.15. Página da internet e redes sociais (exemplo: Facebook, Instagram, site, canal no Youtube, etc.):</w:t>
            </w:r>
          </w:p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70" w:hRule="atLeast"/>
          <w:cantSplit w:val="true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3.16. Sua principal fonte de renda é por meio de atividade cultural?</w:t>
            </w:r>
          </w:p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  ) Sim (    ) Não</w:t>
            </w:r>
          </w:p>
        </w:tc>
      </w:tr>
      <w:tr>
        <w:trPr>
          <w:trHeight w:val="170" w:hRule="atLeast"/>
          <w:cantSplit w:val="true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120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3.1</w:t>
            </w:r>
            <w:r>
              <w:rPr>
                <w:sz w:val="24"/>
                <w:szCs w:val="24"/>
              </w:rPr>
              <w:t>7</w:t>
            </w:r>
            <w:r>
              <w:rPr>
                <w:color w:val="000000"/>
                <w:sz w:val="24"/>
                <w:szCs w:val="24"/>
              </w:rPr>
              <w:t>. Qual sua ocupação dentro da cultura?</w:t>
            </w:r>
          </w:p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70" w:hRule="atLeast"/>
          <w:cantSplit w:val="true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120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3.1</w:t>
            </w:r>
            <w:r>
              <w:rPr>
                <w:sz w:val="24"/>
                <w:szCs w:val="24"/>
              </w:rPr>
              <w:t>8</w:t>
            </w:r>
            <w:r>
              <w:rPr>
                <w:color w:val="000000"/>
                <w:sz w:val="24"/>
                <w:szCs w:val="24"/>
              </w:rPr>
              <w:t>. Há quanto tempo você trabalha neste setor cultural? </w:t>
            </w:r>
          </w:p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  ) até 2 anos (   ) de 2 a 5 anos (    ) de 5 a 10 anos (   ) mais de 10 anos</w:t>
            </w:r>
          </w:p>
        </w:tc>
      </w:tr>
    </w:tbl>
    <w:p>
      <w:pPr>
        <w:pStyle w:val="Normal"/>
        <w:spacing w:lineRule="auto" w:line="240" w:before="0" w:after="120"/>
        <w:ind w:left="0" w:hanging="2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BD5B5"/>
        <w:spacing w:lineRule="auto" w:line="240" w:before="0" w:after="120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>
        <w:rPr>
          <w:b/>
          <w:sz w:val="24"/>
          <w:szCs w:val="24"/>
        </w:rPr>
        <w:t>EXPERIÊNCIAS DO  COLETIVO  CULTURAL</w:t>
      </w:r>
    </w:p>
    <w:tbl>
      <w:tblPr>
        <w:tblStyle w:val="affffffc"/>
        <w:tblW w:w="10490" w:type="dxa"/>
        <w:jc w:val="left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  <w:tblLook w:val="0000"/>
      </w:tblPr>
      <w:tblGrid>
        <w:gridCol w:w="10490"/>
      </w:tblGrid>
      <w:tr>
        <w:trPr>
          <w:trHeight w:val="170" w:hRule="atLeast"/>
          <w:cantSplit w:val="true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120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4.1. Há quanto tempo o coletivo cultural atua no setor cultural?</w:t>
            </w:r>
          </w:p>
          <w:p>
            <w:pPr>
              <w:pStyle w:val="Normal"/>
              <w:widowControl/>
              <w:spacing w:lineRule="auto" w:line="240" w:before="0" w:after="120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   ) menos de 3 anos </w:t>
            </w:r>
            <w:r>
              <w:rPr>
                <w:color w:val="000000"/>
                <w:sz w:val="24"/>
                <w:szCs w:val="24"/>
              </w:rPr>
              <w:t>(   ) de 3 a 5 anos (    ) de 6 a 10 anos (    ) de 10 a 15 anos (    ) mais de 15 anos</w:t>
            </w:r>
          </w:p>
        </w:tc>
      </w:tr>
      <w:tr>
        <w:trPr>
          <w:trHeight w:val="170" w:hRule="atLeast"/>
          <w:cantSplit w:val="true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120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4.2. Os espaços, os ambientes e os recursos disponíveis são suficientes para a manutenção das atividades da iniciativa cultural? </w:t>
            </w:r>
          </w:p>
          <w:p>
            <w:pPr>
              <w:pStyle w:val="Normal"/>
              <w:widowControl/>
              <w:spacing w:lineRule="auto" w:line="240" w:before="0" w:after="120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   ) SIM    (   ) NÃO</w:t>
            </w:r>
          </w:p>
        </w:tc>
      </w:tr>
      <w:tr>
        <w:trPr>
          <w:trHeight w:val="170" w:hRule="atLeast"/>
          <w:cantSplit w:val="true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120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4.3. Quais são os principais desafios/dificuldades que o coletivo cultural enfrenta na atuação dentro do seu setor cultural e para manter as atividades?</w:t>
            </w:r>
          </w:p>
          <w:p>
            <w:pPr>
              <w:pStyle w:val="Normal"/>
              <w:widowControl/>
              <w:spacing w:lineRule="auto" w:line="240" w:before="0" w:after="120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  ) Administrativos</w:t>
            </w:r>
          </w:p>
          <w:p>
            <w:pPr>
              <w:pStyle w:val="Normal"/>
              <w:widowControl/>
              <w:spacing w:lineRule="auto" w:line="240" w:before="0" w:after="120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  ) Estruturais</w:t>
            </w:r>
          </w:p>
          <w:p>
            <w:pPr>
              <w:pStyle w:val="Normal"/>
              <w:widowControl/>
              <w:spacing w:lineRule="auto" w:line="240" w:before="0" w:after="120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  ) Geográficos / de localização</w:t>
            </w:r>
          </w:p>
          <w:p>
            <w:pPr>
              <w:pStyle w:val="Normal"/>
              <w:widowControl/>
              <w:spacing w:lineRule="auto" w:line="240" w:before="0" w:after="120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  ) Econômicos</w:t>
            </w:r>
          </w:p>
          <w:p>
            <w:pPr>
              <w:pStyle w:val="Normal"/>
              <w:widowControl/>
              <w:spacing w:lineRule="auto" w:line="240" w:before="0" w:after="120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  ) Políticos</w:t>
            </w:r>
          </w:p>
          <w:p>
            <w:pPr>
              <w:pStyle w:val="Normal"/>
              <w:widowControl/>
              <w:spacing w:lineRule="auto" w:line="240" w:before="0" w:after="120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  ) Sociais</w:t>
            </w:r>
          </w:p>
          <w:p>
            <w:pPr>
              <w:pStyle w:val="Normal"/>
              <w:widowControl/>
              <w:spacing w:lineRule="auto" w:line="240" w:before="0" w:after="120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  ) Saúde</w:t>
            </w:r>
          </w:p>
          <w:p>
            <w:pPr>
              <w:pStyle w:val="Normal"/>
              <w:widowControl/>
              <w:spacing w:lineRule="auto" w:line="240" w:before="0" w:after="120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  ) Parcerias</w:t>
            </w:r>
          </w:p>
          <w:p>
            <w:pPr>
              <w:pStyle w:val="Normal"/>
              <w:widowControl/>
              <w:spacing w:lineRule="auto" w:line="240" w:before="0" w:after="120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  ) Formação</w:t>
            </w:r>
          </w:p>
          <w:p>
            <w:pPr>
              <w:pStyle w:val="Normal"/>
              <w:widowControl/>
              <w:spacing w:lineRule="auto" w:line="240" w:before="0" w:after="120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  ) Desinteresse do público</w:t>
            </w:r>
          </w:p>
          <w:p>
            <w:pPr>
              <w:pStyle w:val="Normal"/>
              <w:widowControl/>
              <w:spacing w:lineRule="auto" w:line="240" w:before="0" w:after="120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4.3.1. (    ) Outro: _________</w:t>
            </w:r>
          </w:p>
        </w:tc>
      </w:tr>
    </w:tbl>
    <w:p>
      <w:pPr>
        <w:pStyle w:val="Normal"/>
        <w:spacing w:lineRule="auto" w:line="240" w:before="0" w:after="120"/>
        <w:ind w:left="0" w:hanging="2"/>
        <w:jc w:val="left"/>
        <w:rPr>
          <w:b/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</w:r>
    </w:p>
    <w:p>
      <w:pPr>
        <w:pStyle w:val="Normal"/>
        <w:numPr>
          <w:ilvl w:val="1"/>
          <w:numId w:val="4"/>
        </w:numPr>
        <w:spacing w:lineRule="auto" w:line="240" w:before="0" w:after="120"/>
        <w:ind w:left="0" w:hanging="2"/>
        <w:jc w:val="left"/>
        <w:rPr>
          <w:b/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As atividades culturais realizadas pela candidatura acontecem em quais dessas áreas?</w:t>
      </w:r>
    </w:p>
    <w:tbl>
      <w:tblPr>
        <w:tblStyle w:val="affffffd"/>
        <w:tblW w:w="10490" w:type="dxa"/>
        <w:jc w:val="left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100" w:type="dxa"/>
          <w:left w:w="90" w:type="dxa"/>
          <w:bottom w:w="100" w:type="dxa"/>
          <w:right w:w="100" w:type="dxa"/>
        </w:tblCellMar>
        <w:tblLook w:val="0600"/>
      </w:tblPr>
      <w:tblGrid>
        <w:gridCol w:w="568"/>
        <w:gridCol w:w="3827"/>
        <w:gridCol w:w="709"/>
        <w:gridCol w:w="5385"/>
      </w:tblGrid>
      <w:tr>
        <w:trPr/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zona urbana central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5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áreas atingidas por barragem</w:t>
            </w:r>
          </w:p>
        </w:tc>
      </w:tr>
      <w:tr>
        <w:trPr>
          <w:trHeight w:val="487" w:hRule="atLeast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zona urbana periférica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5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territórios indígenas (demarcados ou em processo de demarcação)</w:t>
            </w:r>
          </w:p>
        </w:tc>
      </w:tr>
      <w:tr>
        <w:trPr/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zona rural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5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comunidades quilombolas (terra intitulada ou em processo de titulação, com registro na Fundação Cultural Palmares)</w:t>
            </w:r>
          </w:p>
        </w:tc>
      </w:tr>
      <w:tr>
        <w:trPr/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regiões de fronteira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5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território de povos e comunidades tradicionais (ribeirinhos, louceiros, cipozeiros, pequizeiros, vazanteiros, povos do mar etc)</w:t>
            </w:r>
          </w:p>
        </w:tc>
      </w:tr>
      <w:tr>
        <w:trPr/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área de vulnerabilidade social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5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regiões com baixo Índice de Desenvolvimento Humano - IDH</w:t>
            </w:r>
          </w:p>
        </w:tc>
      </w:tr>
      <w:tr>
        <w:trPr/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unidades habitacionais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5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regiões de alto índice de violência</w:t>
            </w:r>
          </w:p>
        </w:tc>
      </w:tr>
    </w:tbl>
    <w:p>
      <w:pPr>
        <w:pStyle w:val="Normal"/>
        <w:tabs>
          <w:tab w:val="clear" w:pos="720"/>
          <w:tab w:val="left" w:pos="540" w:leader="none"/>
        </w:tabs>
        <w:spacing w:lineRule="auto" w:line="240" w:before="0" w:after="120"/>
        <w:ind w:left="0" w:hanging="2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1"/>
          <w:numId w:val="4"/>
        </w:numPr>
        <w:tabs>
          <w:tab w:val="clear" w:pos="720"/>
          <w:tab w:val="left" w:pos="540" w:leader="none"/>
        </w:tabs>
        <w:spacing w:lineRule="auto" w:line="240" w:before="0" w:after="120"/>
        <w:ind w:left="0" w:hanging="2"/>
        <w:jc w:val="left"/>
        <w:rPr>
          <w:b/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 candidatura atua com quais ações estruturantes da Cultura Viva?</w:t>
      </w:r>
    </w:p>
    <w:tbl>
      <w:tblPr>
        <w:tblStyle w:val="affffffe"/>
        <w:tblW w:w="10490" w:type="dxa"/>
        <w:jc w:val="left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100" w:type="dxa"/>
          <w:left w:w="90" w:type="dxa"/>
          <w:bottom w:w="100" w:type="dxa"/>
          <w:right w:w="100" w:type="dxa"/>
        </w:tblCellMar>
        <w:tblLook w:val="0600"/>
      </w:tblPr>
      <w:tblGrid>
        <w:gridCol w:w="568"/>
        <w:gridCol w:w="4394"/>
        <w:gridCol w:w="567"/>
        <w:gridCol w:w="4960"/>
      </w:tblGrid>
      <w:tr>
        <w:trPr/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intercâmbio e residências artístico-culturais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livro, leitura e literatura</w:t>
            </w:r>
          </w:p>
        </w:tc>
      </w:tr>
      <w:tr>
        <w:trPr>
          <w:trHeight w:val="487" w:hRule="atLeast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cultura, comunicação e mídia livre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memória e patrimônio cultural</w:t>
            </w:r>
          </w:p>
        </w:tc>
      </w:tr>
      <w:tr>
        <w:trPr/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e educação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e meio ambiente</w:t>
            </w:r>
          </w:p>
        </w:tc>
      </w:tr>
      <w:tr>
        <w:trPr/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e saúde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e juventude</w:t>
            </w:r>
          </w:p>
        </w:tc>
      </w:tr>
      <w:tr>
        <w:trPr/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conhecimentos tradicionais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cultura, infância e adolescência</w:t>
            </w:r>
          </w:p>
        </w:tc>
      </w:tr>
      <w:tr>
        <w:trPr/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digital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agente cultura viva</w:t>
            </w:r>
          </w:p>
        </w:tc>
      </w:tr>
      <w:tr>
        <w:trPr/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e direitos humanos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circense</w:t>
            </w:r>
          </w:p>
        </w:tc>
      </w:tr>
      <w:tr>
        <w:trPr/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economia criativa e solidária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4.5.1. outra. Qual?________________________</w:t>
            </w:r>
          </w:p>
        </w:tc>
      </w:tr>
    </w:tbl>
    <w:p>
      <w:pPr>
        <w:pStyle w:val="Normal"/>
        <w:tabs>
          <w:tab w:val="clear" w:pos="720"/>
          <w:tab w:val="left" w:pos="540" w:leader="none"/>
        </w:tabs>
        <w:spacing w:lineRule="auto" w:line="240" w:before="0" w:after="120"/>
        <w:ind w:left="0" w:hanging="2"/>
        <w:jc w:val="left"/>
        <w:rPr>
          <w:b/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</w:r>
    </w:p>
    <w:p>
      <w:pPr>
        <w:pStyle w:val="Normal"/>
        <w:numPr>
          <w:ilvl w:val="1"/>
          <w:numId w:val="4"/>
        </w:numPr>
        <w:tabs>
          <w:tab w:val="clear" w:pos="720"/>
          <w:tab w:val="left" w:pos="540" w:leader="none"/>
        </w:tabs>
        <w:spacing w:lineRule="auto" w:line="240" w:before="0" w:after="120"/>
        <w:ind w:left="0" w:hanging="2"/>
        <w:jc w:val="left"/>
        <w:rPr>
          <w:b/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 candidatura atua com quais áreas e temas de conhecimento que podem ser compartilhados?</w:t>
      </w:r>
    </w:p>
    <w:tbl>
      <w:tblPr>
        <w:tblStyle w:val="afffffff"/>
        <w:tblW w:w="10490" w:type="dxa"/>
        <w:jc w:val="left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100" w:type="dxa"/>
          <w:left w:w="90" w:type="dxa"/>
          <w:bottom w:w="100" w:type="dxa"/>
          <w:right w:w="100" w:type="dxa"/>
        </w:tblCellMar>
        <w:tblLook w:val="0600"/>
      </w:tblPr>
      <w:tblGrid>
        <w:gridCol w:w="568"/>
        <w:gridCol w:w="3403"/>
        <w:gridCol w:w="565"/>
        <w:gridCol w:w="2554"/>
        <w:gridCol w:w="565"/>
        <w:gridCol w:w="2834"/>
      </w:tblGrid>
      <w:tr>
        <w:trPr/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Antropologia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Popular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Meio Ambiente</w:t>
            </w:r>
          </w:p>
        </w:tc>
      </w:tr>
      <w:tr>
        <w:trPr/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Arqueologia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Dança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Mídias Sociais</w:t>
            </w:r>
          </w:p>
        </w:tc>
      </w:tr>
      <w:tr>
        <w:trPr/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Arquitetura-Urbanismo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Design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Moda</w:t>
            </w:r>
          </w:p>
        </w:tc>
      </w:tr>
      <w:tr>
        <w:trPr/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Arquivo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Direito Autoral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Museu</w:t>
            </w:r>
          </w:p>
        </w:tc>
      </w:tr>
      <w:tr>
        <w:trPr>
          <w:trHeight w:val="472" w:hRule="atLeast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Arte de Rua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Economia Criativa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Música</w:t>
            </w:r>
          </w:p>
        </w:tc>
      </w:tr>
      <w:tr>
        <w:trPr/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Arte Digital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Educação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Novas Mídias</w:t>
            </w:r>
          </w:p>
        </w:tc>
      </w:tr>
      <w:tr>
        <w:trPr/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Artes Visuais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Esporte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Patrimônio Imaterial</w:t>
            </w:r>
          </w:p>
        </w:tc>
      </w:tr>
      <w:tr>
        <w:trPr/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Artesanato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Filosofia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Patrimônio Material</w:t>
            </w:r>
          </w:p>
        </w:tc>
      </w:tr>
      <w:tr>
        <w:trPr/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Audiovisual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Fotografia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Pesquisa</w:t>
            </w:r>
          </w:p>
        </w:tc>
      </w:tr>
      <w:tr>
        <w:trPr/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Cinema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Gastronomia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Produção Cultural</w:t>
            </w:r>
          </w:p>
        </w:tc>
      </w:tr>
      <w:tr>
        <w:trPr/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Circo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Gestão Cultural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Rádio</w:t>
            </w:r>
          </w:p>
        </w:tc>
      </w:tr>
      <w:tr>
        <w:trPr/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Comunicação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História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Saúde</w:t>
            </w:r>
          </w:p>
        </w:tc>
      </w:tr>
      <w:tr>
        <w:trPr/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Cigana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Jogos Eletrônicos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Sociologia</w:t>
            </w:r>
          </w:p>
        </w:tc>
      </w:tr>
      <w:tr>
        <w:trPr/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Digital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Jornalismo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Teatro</w:t>
            </w:r>
          </w:p>
        </w:tc>
      </w:tr>
      <w:tr>
        <w:trPr/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Estrangeira (imigrantes)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Leitura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Televisão</w:t>
            </w:r>
          </w:p>
        </w:tc>
      </w:tr>
      <w:tr>
        <w:trPr/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Cultura Indígena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Literatura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Turismo</w:t>
            </w:r>
          </w:p>
        </w:tc>
      </w:tr>
      <w:tr>
        <w:trPr/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LGBT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Livro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4.6.1. Outro. Qual?</w:t>
            </w:r>
          </w:p>
        </w:tc>
      </w:tr>
      <w:tr>
        <w:trPr/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Negra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tabs>
          <w:tab w:val="clear" w:pos="720"/>
          <w:tab w:val="left" w:pos="540" w:leader="none"/>
        </w:tabs>
        <w:spacing w:lineRule="auto" w:line="240" w:before="0" w:after="120"/>
        <w:ind w:left="0" w:hanging="2"/>
        <w:jc w:val="left"/>
        <w:rPr>
          <w:b/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</w:r>
    </w:p>
    <w:p>
      <w:pPr>
        <w:pStyle w:val="Normal"/>
        <w:numPr>
          <w:ilvl w:val="1"/>
          <w:numId w:val="4"/>
        </w:numPr>
        <w:tabs>
          <w:tab w:val="clear" w:pos="720"/>
          <w:tab w:val="left" w:pos="540" w:leader="none"/>
        </w:tabs>
        <w:spacing w:lineRule="auto" w:line="240" w:before="0" w:after="120"/>
        <w:ind w:left="0" w:hanging="2"/>
        <w:jc w:val="left"/>
        <w:rPr>
          <w:b/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 candidatura atua diretamente com qual público?</w:t>
      </w:r>
    </w:p>
    <w:tbl>
      <w:tblPr>
        <w:tblStyle w:val="afffffff0"/>
        <w:tblW w:w="10490" w:type="dxa"/>
        <w:jc w:val="left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100" w:type="dxa"/>
          <w:left w:w="90" w:type="dxa"/>
          <w:bottom w:w="100" w:type="dxa"/>
          <w:right w:w="100" w:type="dxa"/>
        </w:tblCellMar>
        <w:tblLook w:val="0600"/>
      </w:tblPr>
      <w:tblGrid>
        <w:gridCol w:w="568"/>
        <w:gridCol w:w="3403"/>
        <w:gridCol w:w="565"/>
        <w:gridCol w:w="2554"/>
        <w:gridCol w:w="565"/>
        <w:gridCol w:w="2834"/>
      </w:tblGrid>
      <w:tr>
        <w:trPr/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Afro-Brasileiros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Mulheres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População de Baixa Renda</w:t>
            </w:r>
          </w:p>
        </w:tc>
      </w:tr>
      <w:tr>
        <w:trPr/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Ciganos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Pescadores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Grupos assentados de reforma agrária</w:t>
            </w:r>
          </w:p>
        </w:tc>
      </w:tr>
      <w:tr>
        <w:trPr/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Estudantes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Pessoas com deficiência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Mestres, praticantes, brincantes e grupos culturais populares, urbanos e rurais</w:t>
            </w:r>
          </w:p>
        </w:tc>
      </w:tr>
      <w:tr>
        <w:trPr/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Agentes culturais, artistas e grupos artísticos e culturais independentes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Pessoas em situação de sofrimento psíquico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Pessoas ou grupos vítimas de violência</w:t>
            </w:r>
          </w:p>
        </w:tc>
      </w:tr>
      <w:tr>
        <w:trPr>
          <w:trHeight w:val="472" w:hRule="atLeast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Idosos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População de Rua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População sem teto</w:t>
            </w:r>
          </w:p>
        </w:tc>
      </w:tr>
      <w:tr>
        <w:trPr/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Imigrantes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População em regime prisional, em privação de liberdade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Populações atingida por barragens</w:t>
            </w:r>
          </w:p>
        </w:tc>
      </w:tr>
      <w:tr>
        <w:trPr/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Indígenas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Povos e Comunidades Tradicionais de Matriz Africana e de Terreiro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Populações de regiões fronteiriças</w:t>
            </w:r>
          </w:p>
        </w:tc>
      </w:tr>
      <w:tr>
        <w:trPr/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Crianças e Adolescentes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Quilombolas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Populações em áreas de vulnerabilidade social</w:t>
            </w:r>
          </w:p>
        </w:tc>
      </w:tr>
      <w:tr>
        <w:trPr/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Juventude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Ribeirinhos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4.7.1. Outro. Qual?</w:t>
            </w:r>
          </w:p>
        </w:tc>
      </w:tr>
      <w:tr>
        <w:trPr/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LGBTQIA+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População Rural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tabs>
          <w:tab w:val="clear" w:pos="720"/>
          <w:tab w:val="left" w:pos="540" w:leader="none"/>
        </w:tabs>
        <w:spacing w:lineRule="auto" w:line="240" w:before="0" w:after="120"/>
        <w:ind w:left="0" w:hanging="2"/>
        <w:jc w:val="left"/>
        <w:rPr>
          <w:b/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</w:r>
    </w:p>
    <w:p>
      <w:pPr>
        <w:pStyle w:val="Normal"/>
        <w:numPr>
          <w:ilvl w:val="2"/>
          <w:numId w:val="5"/>
        </w:numPr>
        <w:tabs>
          <w:tab w:val="clear" w:pos="720"/>
          <w:tab w:val="left" w:pos="540" w:leader="none"/>
        </w:tabs>
        <w:spacing w:lineRule="auto" w:line="240" w:before="0" w:after="120"/>
        <w:ind w:left="0" w:hanging="2"/>
        <w:jc w:val="left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Indique a faixa etária do público atendido diretamente:</w:t>
      </w:r>
    </w:p>
    <w:tbl>
      <w:tblPr>
        <w:tblStyle w:val="afffffff1"/>
        <w:tblW w:w="10490" w:type="dxa"/>
        <w:jc w:val="left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100" w:type="dxa"/>
          <w:left w:w="90" w:type="dxa"/>
          <w:bottom w:w="100" w:type="dxa"/>
          <w:right w:w="100" w:type="dxa"/>
        </w:tblCellMar>
        <w:tblLook w:val="0600"/>
      </w:tblPr>
      <w:tblGrid>
        <w:gridCol w:w="568"/>
        <w:gridCol w:w="9921"/>
      </w:tblGrid>
      <w:tr>
        <w:trPr/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9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934" w:leader="none"/>
              </w:tabs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Primeira Infância: 0 a 6 anos</w:t>
            </w:r>
          </w:p>
        </w:tc>
      </w:tr>
      <w:tr>
        <w:trPr/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9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934" w:leader="none"/>
              </w:tabs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Crianças: 7 a 11 anos</w:t>
            </w:r>
          </w:p>
        </w:tc>
      </w:tr>
      <w:tr>
        <w:trPr/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9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934" w:leader="none"/>
              </w:tabs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Adolescentes e Jovens: 12 a 29 anos</w:t>
            </w:r>
          </w:p>
        </w:tc>
      </w:tr>
      <w:tr>
        <w:trPr/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9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934" w:leader="none"/>
              </w:tabs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Adultos: 30 a 59 anos</w:t>
            </w:r>
          </w:p>
        </w:tc>
      </w:tr>
      <w:tr>
        <w:trPr/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9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934" w:leader="none"/>
              </w:tabs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Idosos: maior de 60 anos</w:t>
            </w:r>
          </w:p>
        </w:tc>
      </w:tr>
    </w:tbl>
    <w:p>
      <w:pPr>
        <w:pStyle w:val="Normal"/>
        <w:tabs>
          <w:tab w:val="clear" w:pos="720"/>
          <w:tab w:val="left" w:pos="540" w:leader="none"/>
        </w:tabs>
        <w:spacing w:lineRule="auto" w:line="240" w:before="0" w:after="120"/>
        <w:ind w:left="0" w:hanging="2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2"/>
          <w:numId w:val="5"/>
        </w:numPr>
        <w:spacing w:lineRule="auto" w:line="240" w:before="0" w:after="120"/>
        <w:ind w:left="0" w:hanging="2"/>
        <w:jc w:val="left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Qual é a quantidade aproximada de público atendida diretamente?</w:t>
      </w:r>
    </w:p>
    <w:tbl>
      <w:tblPr>
        <w:tblStyle w:val="afffffff2"/>
        <w:tblW w:w="10490" w:type="dxa"/>
        <w:jc w:val="left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100" w:type="dxa"/>
          <w:left w:w="90" w:type="dxa"/>
          <w:bottom w:w="100" w:type="dxa"/>
          <w:right w:w="100" w:type="dxa"/>
        </w:tblCellMar>
        <w:tblLook w:val="0400"/>
      </w:tblPr>
      <w:tblGrid>
        <w:gridCol w:w="585"/>
        <w:gridCol w:w="9904"/>
      </w:tblGrid>
      <w:tr>
        <w:trPr/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)</w:t>
            </w:r>
          </w:p>
        </w:tc>
        <w:tc>
          <w:tcPr>
            <w:tcW w:w="9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até 50 pessoas</w:t>
            </w:r>
          </w:p>
        </w:tc>
      </w:tr>
      <w:tr>
        <w:trPr/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)</w:t>
            </w:r>
          </w:p>
        </w:tc>
        <w:tc>
          <w:tcPr>
            <w:tcW w:w="9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 51 a 100 pessoas</w:t>
            </w:r>
          </w:p>
        </w:tc>
      </w:tr>
      <w:tr>
        <w:trPr/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)</w:t>
            </w:r>
          </w:p>
        </w:tc>
        <w:tc>
          <w:tcPr>
            <w:tcW w:w="9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 101 a 200 pessoas</w:t>
            </w:r>
          </w:p>
        </w:tc>
      </w:tr>
      <w:tr>
        <w:trPr/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)</w:t>
            </w:r>
          </w:p>
        </w:tc>
        <w:tc>
          <w:tcPr>
            <w:tcW w:w="9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 201 a 400 pessoas</w:t>
            </w:r>
          </w:p>
        </w:tc>
      </w:tr>
      <w:tr>
        <w:trPr/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)</w:t>
            </w:r>
          </w:p>
        </w:tc>
        <w:tc>
          <w:tcPr>
            <w:tcW w:w="9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 401 a 600 pessoas</w:t>
            </w:r>
          </w:p>
        </w:tc>
      </w:tr>
      <w:tr>
        <w:trPr/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)</w:t>
            </w:r>
          </w:p>
        </w:tc>
        <w:tc>
          <w:tcPr>
            <w:tcW w:w="9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ind w:left="0" w:hanging="2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mais de 601 pessoas</w:t>
            </w:r>
          </w:p>
        </w:tc>
      </w:tr>
    </w:tbl>
    <w:p>
      <w:pPr>
        <w:pStyle w:val="Normal"/>
        <w:tabs>
          <w:tab w:val="clear" w:pos="720"/>
          <w:tab w:val="left" w:pos="540" w:leader="none"/>
        </w:tabs>
        <w:spacing w:lineRule="auto" w:line="240" w:before="0" w:after="120"/>
        <w:ind w:left="0" w:hanging="2"/>
        <w:rPr>
          <w:sz w:val="24"/>
          <w:szCs w:val="24"/>
          <w:highlight w:val="magenta"/>
        </w:rPr>
      </w:pPr>
      <w:r>
        <w:rPr>
          <w:sz w:val="24"/>
          <w:szCs w:val="24"/>
          <w:highlight w:val="magenta"/>
        </w:rPr>
      </w:r>
    </w:p>
    <w:p>
      <w:pPr>
        <w:pStyle w:val="Normal"/>
        <w:numPr>
          <w:ilvl w:val="1"/>
          <w:numId w:val="5"/>
        </w:numPr>
        <w:tabs>
          <w:tab w:val="clear" w:pos="720"/>
          <w:tab w:val="left" w:pos="284" w:leader="none"/>
        </w:tabs>
        <w:spacing w:lineRule="auto" w:line="240" w:before="0" w:after="120"/>
        <w:ind w:left="0" w:hanging="2"/>
        <w:rPr>
          <w:b/>
          <w:b/>
          <w:sz w:val="24"/>
          <w:szCs w:val="24"/>
        </w:rPr>
      </w:pPr>
      <w:r>
        <w:rPr>
          <w:b/>
          <w:color w:val="auto"/>
          <w:sz w:val="24"/>
          <w:szCs w:val="24"/>
        </w:rPr>
        <w:t xml:space="preserve">Descreva as atividades desenvolvidas pelo coletivo cultural. </w:t>
      </w:r>
      <w:r>
        <w:rPr>
          <w:b/>
          <w:color w:val="auto"/>
          <w:sz w:val="24"/>
          <w:szCs w:val="24"/>
        </w:rPr>
        <w:t>(até 800 caracteres)</w:t>
      </w:r>
    </w:p>
    <w:p>
      <w:pPr>
        <w:pStyle w:val="Normal"/>
        <w:tabs>
          <w:tab w:val="clear" w:pos="720"/>
          <w:tab w:val="left" w:pos="284" w:leader="none"/>
        </w:tabs>
        <w:spacing w:lineRule="auto" w:line="240" w:before="0" w:after="120"/>
        <w:ind w:left="0" w:hanging="2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</w:p>
    <w:p>
      <w:pPr>
        <w:pStyle w:val="Normal"/>
        <w:numPr>
          <w:ilvl w:val="1"/>
          <w:numId w:val="5"/>
        </w:numPr>
        <w:tabs>
          <w:tab w:val="clear" w:pos="720"/>
          <w:tab w:val="left" w:pos="284" w:leader="none"/>
        </w:tabs>
        <w:spacing w:lineRule="auto" w:line="240" w:before="0" w:after="120"/>
        <w:ind w:left="0" w:hanging="2"/>
        <w:rPr>
          <w:sz w:val="24"/>
          <w:szCs w:val="24"/>
        </w:rPr>
      </w:pPr>
      <w:r>
        <w:rPr>
          <w:b/>
          <w:color w:val="auto"/>
          <w:sz w:val="24"/>
          <w:szCs w:val="24"/>
        </w:rPr>
        <w:t xml:space="preserve">O coletivo cultural representa iniciativas culturais já desenvolvidas por comunidades, grupos e redes de colaboração? Se sim, como? </w:t>
      </w:r>
      <w:r>
        <w:rPr>
          <w:b/>
          <w:color w:val="auto"/>
          <w:sz w:val="24"/>
          <w:szCs w:val="24"/>
        </w:rPr>
        <w:t>(até 800 caracteres)</w:t>
      </w:r>
    </w:p>
    <w:p>
      <w:pPr>
        <w:pStyle w:val="Normal"/>
        <w:tabs>
          <w:tab w:val="clear" w:pos="720"/>
          <w:tab w:val="left" w:pos="284" w:leader="none"/>
        </w:tabs>
        <w:spacing w:lineRule="auto" w:line="240" w:before="0" w:after="120"/>
        <w:ind w:left="0" w:hanging="2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</w:p>
    <w:p>
      <w:pPr>
        <w:pStyle w:val="Normal"/>
        <w:numPr>
          <w:ilvl w:val="1"/>
          <w:numId w:val="5"/>
        </w:numPr>
        <w:tabs>
          <w:tab w:val="clear" w:pos="720"/>
          <w:tab w:val="left" w:pos="284" w:leader="none"/>
        </w:tabs>
        <w:spacing w:lineRule="auto" w:line="240" w:before="0" w:after="120"/>
        <w:ind w:left="0" w:hanging="2"/>
        <w:rPr>
          <w:b/>
          <w:b/>
          <w:sz w:val="24"/>
          <w:szCs w:val="24"/>
        </w:rPr>
      </w:pPr>
      <w:r>
        <w:rPr>
          <w:b/>
          <w:color w:val="auto"/>
          <w:sz w:val="24"/>
          <w:szCs w:val="24"/>
        </w:rPr>
        <w:t xml:space="preserve">Quais estratégias o coletivo cultural adota para promover, ampliar e garantir a criação e a produção artística e cultural? </w:t>
      </w:r>
      <w:r>
        <w:rPr>
          <w:b/>
          <w:color w:val="auto"/>
          <w:sz w:val="24"/>
          <w:szCs w:val="24"/>
        </w:rPr>
        <w:t>(até 800 caracteres)</w:t>
      </w:r>
    </w:p>
    <w:p>
      <w:pPr>
        <w:pStyle w:val="Normal"/>
        <w:tabs>
          <w:tab w:val="clear" w:pos="720"/>
          <w:tab w:val="left" w:pos="284" w:leader="none"/>
        </w:tabs>
        <w:spacing w:lineRule="auto" w:line="240" w:before="0" w:after="120"/>
        <w:ind w:left="0" w:hanging="2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</w:p>
    <w:p>
      <w:pPr>
        <w:pStyle w:val="Normal"/>
        <w:numPr>
          <w:ilvl w:val="1"/>
          <w:numId w:val="5"/>
        </w:numPr>
        <w:tabs>
          <w:tab w:val="clear" w:pos="720"/>
          <w:tab w:val="left" w:pos="284" w:leader="none"/>
        </w:tabs>
        <w:spacing w:lineRule="auto" w:line="240" w:before="0" w:after="120"/>
        <w:ind w:left="0" w:hanging="2"/>
        <w:rPr>
          <w:b/>
          <w:b/>
          <w:sz w:val="24"/>
          <w:szCs w:val="24"/>
        </w:rPr>
      </w:pPr>
      <w:r>
        <w:rPr>
          <w:b/>
          <w:color w:val="auto"/>
          <w:sz w:val="24"/>
          <w:szCs w:val="24"/>
        </w:rPr>
        <w:t xml:space="preserve">O coletivo cultural incentiva a preservação da cultura brasileira? Se sim, como? </w:t>
      </w:r>
      <w:r>
        <w:rPr>
          <w:b/>
          <w:color w:val="auto"/>
          <w:sz w:val="24"/>
          <w:szCs w:val="24"/>
        </w:rPr>
        <w:t>(até 800 caracteres)</w:t>
      </w:r>
    </w:p>
    <w:p>
      <w:pPr>
        <w:pStyle w:val="Normal"/>
        <w:tabs>
          <w:tab w:val="clear" w:pos="720"/>
          <w:tab w:val="left" w:pos="284" w:leader="none"/>
        </w:tabs>
        <w:spacing w:lineRule="auto" w:line="240" w:before="0" w:after="120"/>
        <w:ind w:left="0" w:hanging="2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</w:p>
    <w:p>
      <w:pPr>
        <w:pStyle w:val="Normal"/>
        <w:numPr>
          <w:ilvl w:val="1"/>
          <w:numId w:val="5"/>
        </w:numPr>
        <w:tabs>
          <w:tab w:val="clear" w:pos="720"/>
          <w:tab w:val="left" w:pos="284" w:leader="none"/>
        </w:tabs>
        <w:spacing w:lineRule="auto" w:line="240" w:before="0" w:after="120"/>
        <w:ind w:left="0" w:hanging="2"/>
        <w:rPr>
          <w:b/>
          <w:b/>
          <w:sz w:val="24"/>
          <w:szCs w:val="24"/>
        </w:rPr>
      </w:pPr>
      <w:r>
        <w:rPr>
          <w:b/>
          <w:color w:val="auto"/>
          <w:sz w:val="24"/>
          <w:szCs w:val="24"/>
        </w:rPr>
        <w:t xml:space="preserve">O coletivo cultural estimula a exploração de espaços públicos e privados para serem disponibilizados para a ação cultural? Se sim, como? </w:t>
      </w:r>
      <w:r>
        <w:rPr>
          <w:b/>
          <w:color w:val="auto"/>
          <w:sz w:val="24"/>
          <w:szCs w:val="24"/>
        </w:rPr>
        <w:t>(até 800 caracteres)</w:t>
      </w:r>
    </w:p>
    <w:p>
      <w:pPr>
        <w:pStyle w:val="Normal"/>
        <w:tabs>
          <w:tab w:val="clear" w:pos="720"/>
          <w:tab w:val="left" w:pos="284" w:leader="none"/>
        </w:tabs>
        <w:spacing w:lineRule="auto" w:line="240" w:before="0" w:after="120"/>
        <w:ind w:left="0" w:hanging="2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</w:p>
    <w:p>
      <w:pPr>
        <w:pStyle w:val="Normal"/>
        <w:numPr>
          <w:ilvl w:val="1"/>
          <w:numId w:val="5"/>
        </w:numPr>
        <w:tabs>
          <w:tab w:val="clear" w:pos="720"/>
          <w:tab w:val="left" w:pos="284" w:leader="none"/>
        </w:tabs>
        <w:spacing w:lineRule="auto" w:line="240" w:before="0" w:after="120"/>
        <w:ind w:left="0" w:hanging="2"/>
        <w:rPr>
          <w:b/>
          <w:b/>
          <w:sz w:val="24"/>
          <w:szCs w:val="24"/>
        </w:rPr>
      </w:pPr>
      <w:r>
        <w:rPr>
          <w:b/>
          <w:color w:val="auto"/>
          <w:sz w:val="24"/>
          <w:szCs w:val="24"/>
        </w:rPr>
        <w:t xml:space="preserve">O coletivo aumenta a visibilidade das diversas iniciativas culturais? Se sim, como? </w:t>
      </w:r>
      <w:r>
        <w:rPr>
          <w:b/>
          <w:color w:val="auto"/>
          <w:sz w:val="24"/>
          <w:szCs w:val="24"/>
        </w:rPr>
        <w:t>(até 800 caracteres)</w:t>
      </w:r>
    </w:p>
    <w:p>
      <w:pPr>
        <w:pStyle w:val="Normal"/>
        <w:tabs>
          <w:tab w:val="clear" w:pos="720"/>
          <w:tab w:val="left" w:pos="284" w:leader="none"/>
        </w:tabs>
        <w:spacing w:lineRule="auto" w:line="240" w:before="0" w:after="120"/>
        <w:ind w:left="0" w:hanging="2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</w:p>
    <w:p>
      <w:pPr>
        <w:pStyle w:val="Normal"/>
        <w:numPr>
          <w:ilvl w:val="1"/>
          <w:numId w:val="5"/>
        </w:numPr>
        <w:tabs>
          <w:tab w:val="clear" w:pos="720"/>
          <w:tab w:val="left" w:pos="284" w:leader="none"/>
        </w:tabs>
        <w:spacing w:lineRule="auto" w:line="240" w:before="0" w:after="120"/>
        <w:ind w:left="0" w:hanging="2"/>
        <w:rPr>
          <w:b/>
          <w:b/>
          <w:sz w:val="24"/>
          <w:szCs w:val="24"/>
        </w:rPr>
      </w:pPr>
      <w:r>
        <w:rPr>
          <w:b/>
          <w:color w:val="auto"/>
          <w:sz w:val="24"/>
          <w:szCs w:val="24"/>
        </w:rPr>
        <w:t xml:space="preserve">O coletivo cultural promove a diversidade cultural brasileira, garantindo diálogos interculturais? Se sim, como? </w:t>
      </w:r>
      <w:r>
        <w:rPr>
          <w:b/>
          <w:color w:val="auto"/>
          <w:sz w:val="24"/>
          <w:szCs w:val="24"/>
        </w:rPr>
        <w:t>(até 800 caracteres)</w:t>
      </w:r>
    </w:p>
    <w:p>
      <w:pPr>
        <w:pStyle w:val="Normal"/>
        <w:tabs>
          <w:tab w:val="clear" w:pos="720"/>
          <w:tab w:val="left" w:pos="284" w:leader="none"/>
        </w:tabs>
        <w:spacing w:lineRule="auto" w:line="240" w:before="0" w:after="120"/>
        <w:ind w:left="0" w:hanging="2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</w:p>
    <w:p>
      <w:pPr>
        <w:pStyle w:val="Normal"/>
        <w:numPr>
          <w:ilvl w:val="1"/>
          <w:numId w:val="5"/>
        </w:numPr>
        <w:tabs>
          <w:tab w:val="clear" w:pos="720"/>
          <w:tab w:val="left" w:pos="284" w:leader="none"/>
        </w:tabs>
        <w:spacing w:lineRule="auto" w:line="240" w:before="0" w:after="120"/>
        <w:ind w:left="0" w:hanging="2"/>
        <w:rPr>
          <w:b/>
          <w:b/>
          <w:sz w:val="24"/>
          <w:szCs w:val="24"/>
        </w:rPr>
      </w:pPr>
      <w:r>
        <w:rPr>
          <w:b/>
          <w:color w:val="auto"/>
          <w:sz w:val="24"/>
          <w:szCs w:val="24"/>
        </w:rPr>
        <w:t xml:space="preserve">O coletivo cultural garante acesso aos meios de fruição, produção e difusão cultural? Se sim, como? </w:t>
      </w:r>
      <w:r>
        <w:rPr>
          <w:b/>
          <w:color w:val="auto"/>
          <w:sz w:val="24"/>
          <w:szCs w:val="24"/>
        </w:rPr>
        <w:t>(até 800 caracteres)</w:t>
      </w:r>
    </w:p>
    <w:p>
      <w:pPr>
        <w:pStyle w:val="Normal"/>
        <w:tabs>
          <w:tab w:val="clear" w:pos="720"/>
          <w:tab w:val="left" w:pos="284" w:leader="none"/>
        </w:tabs>
        <w:spacing w:lineRule="auto" w:line="240" w:before="0" w:after="120"/>
        <w:ind w:left="0" w:hanging="2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</w:p>
    <w:p>
      <w:pPr>
        <w:pStyle w:val="Normal"/>
        <w:numPr>
          <w:ilvl w:val="1"/>
          <w:numId w:val="5"/>
        </w:numPr>
        <w:tabs>
          <w:tab w:val="clear" w:pos="720"/>
          <w:tab w:val="left" w:pos="284" w:leader="none"/>
        </w:tabs>
        <w:spacing w:lineRule="auto" w:line="240" w:before="0" w:after="120"/>
        <w:ind w:left="0" w:hanging="2"/>
        <w:rPr>
          <w:b/>
          <w:b/>
          <w:sz w:val="24"/>
          <w:szCs w:val="24"/>
        </w:rPr>
      </w:pPr>
      <w:r>
        <w:rPr>
          <w:b/>
          <w:color w:val="auto"/>
          <w:sz w:val="24"/>
          <w:szCs w:val="24"/>
        </w:rPr>
        <w:t xml:space="preserve">O coletivo cultural assegura a inclusão cultural da população idosa, de mulheres, jovens, pessoas negras, com deficiência, LGBTQIAP+ e/ou de baixa renda, combatendo as desigualdades sociais? Se sim, como? </w:t>
      </w:r>
      <w:r>
        <w:rPr>
          <w:b/>
          <w:color w:val="auto"/>
          <w:sz w:val="24"/>
          <w:szCs w:val="24"/>
        </w:rPr>
        <w:t>(até 800 caracteres)</w:t>
      </w:r>
    </w:p>
    <w:p>
      <w:pPr>
        <w:pStyle w:val="Normal"/>
        <w:tabs>
          <w:tab w:val="clear" w:pos="720"/>
          <w:tab w:val="left" w:pos="284" w:leader="none"/>
        </w:tabs>
        <w:spacing w:lineRule="auto" w:line="240" w:before="0" w:after="120"/>
        <w:ind w:left="0" w:hanging="2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</w:p>
    <w:p>
      <w:pPr>
        <w:pStyle w:val="Normal"/>
        <w:numPr>
          <w:ilvl w:val="1"/>
          <w:numId w:val="5"/>
        </w:numPr>
        <w:tabs>
          <w:tab w:val="clear" w:pos="720"/>
          <w:tab w:val="left" w:pos="284" w:leader="none"/>
        </w:tabs>
        <w:spacing w:lineRule="auto" w:line="240" w:before="0" w:after="120"/>
        <w:ind w:left="0" w:hanging="2"/>
        <w:rPr>
          <w:b/>
          <w:b/>
          <w:sz w:val="24"/>
          <w:szCs w:val="24"/>
        </w:rPr>
      </w:pPr>
      <w:r>
        <w:rPr>
          <w:b/>
          <w:color w:val="auto"/>
          <w:sz w:val="24"/>
          <w:szCs w:val="24"/>
        </w:rPr>
        <w:t xml:space="preserve">O coletivo cultural contribui para o fortalecimento da autonomia social das comunidades? Se sim, como? </w:t>
      </w:r>
      <w:r>
        <w:rPr>
          <w:b/>
          <w:color w:val="auto"/>
          <w:sz w:val="24"/>
          <w:szCs w:val="24"/>
        </w:rPr>
        <w:t>(até 800 caracteres)</w:t>
      </w:r>
    </w:p>
    <w:p>
      <w:pPr>
        <w:pStyle w:val="Normal"/>
        <w:tabs>
          <w:tab w:val="clear" w:pos="720"/>
          <w:tab w:val="left" w:pos="284" w:leader="none"/>
        </w:tabs>
        <w:spacing w:lineRule="auto" w:line="240" w:before="0" w:after="120"/>
        <w:ind w:left="0" w:hanging="2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1"/>
          <w:numId w:val="5"/>
        </w:numPr>
        <w:tabs>
          <w:tab w:val="clear" w:pos="720"/>
          <w:tab w:val="left" w:pos="284" w:leader="none"/>
        </w:tabs>
        <w:spacing w:lineRule="auto" w:line="240" w:before="0" w:after="120"/>
        <w:ind w:left="0" w:hanging="2"/>
        <w:rPr>
          <w:b/>
          <w:b/>
          <w:sz w:val="24"/>
          <w:szCs w:val="24"/>
        </w:rPr>
      </w:pPr>
      <w:r>
        <w:rPr>
          <w:b/>
          <w:color w:val="auto"/>
          <w:sz w:val="24"/>
          <w:szCs w:val="24"/>
        </w:rPr>
        <w:t xml:space="preserve">O coletivo cultural promove o intercâmbio entre diferentes segmentos da comunidade? Se sim, como? </w:t>
      </w:r>
      <w:r>
        <w:rPr>
          <w:b/>
          <w:color w:val="auto"/>
          <w:sz w:val="24"/>
          <w:szCs w:val="24"/>
        </w:rPr>
        <w:t>(até 800 caracteres)</w:t>
      </w:r>
    </w:p>
    <w:p>
      <w:pPr>
        <w:pStyle w:val="Normal"/>
        <w:tabs>
          <w:tab w:val="clear" w:pos="720"/>
          <w:tab w:val="left" w:pos="284" w:leader="none"/>
        </w:tabs>
        <w:spacing w:lineRule="auto" w:line="240" w:before="0" w:after="120"/>
        <w:ind w:left="0" w:hanging="2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</w:p>
    <w:p>
      <w:pPr>
        <w:pStyle w:val="Normal"/>
        <w:numPr>
          <w:ilvl w:val="1"/>
          <w:numId w:val="5"/>
        </w:numPr>
        <w:tabs>
          <w:tab w:val="clear" w:pos="720"/>
          <w:tab w:val="left" w:pos="284" w:leader="none"/>
        </w:tabs>
        <w:spacing w:lineRule="auto" w:line="240" w:before="0" w:after="120"/>
        <w:ind w:left="0" w:hanging="2"/>
        <w:rPr>
          <w:b/>
          <w:b/>
          <w:sz w:val="24"/>
          <w:szCs w:val="24"/>
        </w:rPr>
      </w:pPr>
      <w:r>
        <w:rPr>
          <w:b/>
          <w:color w:val="auto"/>
          <w:sz w:val="24"/>
          <w:szCs w:val="24"/>
        </w:rPr>
        <w:t xml:space="preserve">O coletivo cultural estimula a articulação das redes sociais e culturais e dessas com a educação? Se sim, como? </w:t>
      </w:r>
      <w:r>
        <w:rPr>
          <w:b/>
          <w:color w:val="auto"/>
          <w:sz w:val="24"/>
          <w:szCs w:val="24"/>
        </w:rPr>
        <w:t>(até 800 caracteres)</w:t>
      </w:r>
    </w:p>
    <w:p>
      <w:pPr>
        <w:pStyle w:val="Normal"/>
        <w:tabs>
          <w:tab w:val="clear" w:pos="720"/>
          <w:tab w:val="left" w:pos="284" w:leader="none"/>
        </w:tabs>
        <w:spacing w:lineRule="auto" w:line="240" w:before="0" w:after="120"/>
        <w:ind w:left="0" w:hanging="2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</w:p>
    <w:p>
      <w:pPr>
        <w:pStyle w:val="Normal"/>
        <w:numPr>
          <w:ilvl w:val="1"/>
          <w:numId w:val="5"/>
        </w:numPr>
        <w:tabs>
          <w:tab w:val="clear" w:pos="720"/>
          <w:tab w:val="left" w:pos="284" w:leader="none"/>
        </w:tabs>
        <w:spacing w:lineRule="auto" w:line="240" w:before="0" w:after="120"/>
        <w:ind w:left="0" w:hanging="2"/>
        <w:rPr>
          <w:b/>
          <w:b/>
          <w:sz w:val="24"/>
          <w:szCs w:val="24"/>
        </w:rPr>
      </w:pPr>
      <w:r>
        <w:rPr>
          <w:b/>
          <w:color w:val="auto"/>
          <w:sz w:val="24"/>
          <w:szCs w:val="24"/>
        </w:rPr>
        <w:t xml:space="preserve">O coletivo cultural adota princípios de gestão compartilhada entre atores culturais não governamentais e o Estado? Se sim, como? </w:t>
      </w:r>
      <w:r>
        <w:rPr>
          <w:b/>
          <w:color w:val="auto"/>
          <w:sz w:val="24"/>
          <w:szCs w:val="24"/>
        </w:rPr>
        <w:t>(até 800 caracteres)</w:t>
      </w:r>
    </w:p>
    <w:p>
      <w:pPr>
        <w:pStyle w:val="Normal"/>
        <w:tabs>
          <w:tab w:val="clear" w:pos="720"/>
          <w:tab w:val="left" w:pos="284" w:leader="none"/>
        </w:tabs>
        <w:spacing w:lineRule="auto" w:line="240" w:before="0" w:after="120"/>
        <w:ind w:left="0" w:hanging="2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</w:p>
    <w:p>
      <w:pPr>
        <w:pStyle w:val="Normal"/>
        <w:numPr>
          <w:ilvl w:val="1"/>
          <w:numId w:val="5"/>
        </w:numPr>
        <w:tabs>
          <w:tab w:val="clear" w:pos="720"/>
          <w:tab w:val="left" w:pos="284" w:leader="none"/>
        </w:tabs>
        <w:spacing w:lineRule="auto" w:line="240" w:before="0" w:after="120"/>
        <w:ind w:left="0" w:hanging="2"/>
        <w:rPr>
          <w:b/>
          <w:b/>
          <w:sz w:val="24"/>
          <w:szCs w:val="24"/>
        </w:rPr>
      </w:pPr>
      <w:r>
        <w:rPr>
          <w:b/>
          <w:color w:val="auto"/>
          <w:sz w:val="24"/>
          <w:szCs w:val="24"/>
        </w:rPr>
        <w:t xml:space="preserve">O coletivo fomenta as economias solidária e criativa? Se sim, como? </w:t>
      </w:r>
      <w:r>
        <w:rPr>
          <w:b/>
          <w:color w:val="auto"/>
          <w:sz w:val="24"/>
          <w:szCs w:val="24"/>
        </w:rPr>
        <w:t>(até 800 caracteres)</w:t>
      </w:r>
    </w:p>
    <w:p>
      <w:pPr>
        <w:pStyle w:val="Normal"/>
        <w:tabs>
          <w:tab w:val="clear" w:pos="720"/>
          <w:tab w:val="left" w:pos="284" w:leader="none"/>
        </w:tabs>
        <w:spacing w:lineRule="auto" w:line="240" w:before="0" w:after="120"/>
        <w:ind w:left="0" w:hanging="2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</w:p>
    <w:p>
      <w:pPr>
        <w:pStyle w:val="Normal"/>
        <w:numPr>
          <w:ilvl w:val="1"/>
          <w:numId w:val="5"/>
        </w:numPr>
        <w:tabs>
          <w:tab w:val="clear" w:pos="720"/>
          <w:tab w:val="left" w:pos="284" w:leader="none"/>
        </w:tabs>
        <w:spacing w:lineRule="auto" w:line="240" w:before="0" w:after="120"/>
        <w:ind w:left="0" w:hanging="2"/>
        <w:rPr>
          <w:b/>
          <w:b/>
          <w:sz w:val="24"/>
          <w:szCs w:val="24"/>
        </w:rPr>
      </w:pPr>
      <w:r>
        <w:rPr>
          <w:b/>
          <w:color w:val="auto"/>
          <w:sz w:val="24"/>
          <w:szCs w:val="24"/>
        </w:rPr>
        <w:t xml:space="preserve">O coletivo cultural protege o patrimônio cultural material, imaterial e promove as memórias comunitárias? Se sim, como? </w:t>
      </w:r>
      <w:r>
        <w:rPr>
          <w:b/>
          <w:color w:val="auto"/>
          <w:sz w:val="24"/>
          <w:szCs w:val="24"/>
        </w:rPr>
        <w:t>(até 800 caracteres)</w:t>
      </w:r>
    </w:p>
    <w:p>
      <w:pPr>
        <w:pStyle w:val="Normal"/>
        <w:tabs>
          <w:tab w:val="clear" w:pos="720"/>
          <w:tab w:val="left" w:pos="284" w:leader="none"/>
        </w:tabs>
        <w:spacing w:lineRule="auto" w:line="240" w:before="0" w:after="120"/>
        <w:ind w:left="0" w:hanging="2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</w:p>
    <w:p>
      <w:pPr>
        <w:pStyle w:val="Normal"/>
        <w:numPr>
          <w:ilvl w:val="1"/>
          <w:numId w:val="5"/>
        </w:numPr>
        <w:tabs>
          <w:tab w:val="clear" w:pos="720"/>
          <w:tab w:val="left" w:pos="284" w:leader="none"/>
        </w:tabs>
        <w:spacing w:lineRule="auto" w:line="240" w:before="0" w:after="120"/>
        <w:ind w:left="0" w:hanging="2"/>
        <w:rPr>
          <w:b/>
          <w:b/>
          <w:sz w:val="24"/>
          <w:szCs w:val="24"/>
        </w:rPr>
      </w:pPr>
      <w:r>
        <w:rPr>
          <w:b/>
          <w:color w:val="auto"/>
          <w:sz w:val="24"/>
          <w:szCs w:val="24"/>
        </w:rPr>
        <w:t xml:space="preserve">O coletivo cultural apoia e incentiva manifestações culturais populares e tradicionais? Se sim, como? </w:t>
      </w:r>
      <w:r>
        <w:rPr>
          <w:b/>
          <w:color w:val="auto"/>
          <w:sz w:val="24"/>
          <w:szCs w:val="24"/>
        </w:rPr>
        <w:t>(até 800 caracteres)</w:t>
      </w:r>
    </w:p>
    <w:p>
      <w:pPr>
        <w:pStyle w:val="Normal"/>
        <w:tabs>
          <w:tab w:val="clear" w:pos="720"/>
          <w:tab w:val="left" w:pos="284" w:leader="none"/>
        </w:tabs>
        <w:spacing w:lineRule="auto" w:line="240" w:before="0" w:after="120"/>
        <w:ind w:left="0" w:hanging="2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</w:p>
    <w:p>
      <w:pPr>
        <w:pStyle w:val="Normal"/>
        <w:numPr>
          <w:ilvl w:val="1"/>
          <w:numId w:val="5"/>
        </w:numPr>
        <w:tabs>
          <w:tab w:val="clear" w:pos="720"/>
          <w:tab w:val="left" w:pos="284" w:leader="none"/>
        </w:tabs>
        <w:spacing w:lineRule="auto" w:line="240" w:before="0" w:after="120"/>
        <w:ind w:left="0" w:hanging="2"/>
        <w:rPr>
          <w:b/>
          <w:b/>
          <w:sz w:val="24"/>
          <w:szCs w:val="24"/>
        </w:rPr>
      </w:pPr>
      <w:r>
        <w:rPr>
          <w:b/>
          <w:color w:val="auto"/>
          <w:sz w:val="24"/>
          <w:szCs w:val="24"/>
        </w:rPr>
        <w:t xml:space="preserve">O coletivo cultural realiza atividades culturais gratuitas e abertas com regularidade na comunidade? Se sim como? </w:t>
      </w:r>
      <w:r>
        <w:rPr>
          <w:b/>
          <w:color w:val="auto"/>
          <w:sz w:val="24"/>
          <w:szCs w:val="24"/>
        </w:rPr>
        <w:t>(até 800 caracteres)</w:t>
      </w:r>
    </w:p>
    <w:p>
      <w:pPr>
        <w:pStyle w:val="Normal"/>
        <w:tabs>
          <w:tab w:val="clear" w:pos="720"/>
          <w:tab w:val="left" w:pos="284" w:leader="none"/>
        </w:tabs>
        <w:spacing w:lineRule="auto" w:line="240" w:before="0" w:after="120"/>
        <w:ind w:left="0" w:hanging="2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</w:p>
    <w:p>
      <w:pPr>
        <w:pStyle w:val="Normal"/>
        <w:numPr>
          <w:ilvl w:val="1"/>
          <w:numId w:val="5"/>
        </w:numPr>
        <w:tabs>
          <w:tab w:val="clear" w:pos="720"/>
          <w:tab w:val="left" w:pos="284" w:leader="none"/>
        </w:tabs>
        <w:spacing w:lineRule="auto" w:line="240" w:before="0" w:after="120"/>
        <w:ind w:left="0" w:hanging="2"/>
        <w:rPr>
          <w:b/>
          <w:b/>
          <w:sz w:val="24"/>
          <w:szCs w:val="24"/>
        </w:rPr>
      </w:pPr>
      <w:r>
        <w:rPr>
          <w:b/>
          <w:color w:val="auto"/>
          <w:sz w:val="24"/>
          <w:szCs w:val="24"/>
        </w:rPr>
        <w:t xml:space="preserve">As ações do coletivo estão relacionadas aos eixos estruturantes da Política Nacional de Cultura Viva (PNCV), por meio de ações nas áreas de formação, produção e/ou difusão sociocultural de maneira continuada? </w:t>
      </w:r>
      <w:r>
        <w:rPr>
          <w:b/>
          <w:color w:val="auto"/>
          <w:sz w:val="24"/>
          <w:szCs w:val="24"/>
        </w:rPr>
        <w:t>(até 800 caracteres)</w:t>
      </w:r>
    </w:p>
    <w:p>
      <w:pPr>
        <w:pStyle w:val="Normal"/>
        <w:tabs>
          <w:tab w:val="clear" w:pos="720"/>
          <w:tab w:val="left" w:pos="284" w:leader="none"/>
        </w:tabs>
        <w:spacing w:lineRule="auto" w:line="240" w:before="0" w:after="120"/>
        <w:ind w:left="0" w:hanging="2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</w:p>
    <w:p>
      <w:pPr>
        <w:pStyle w:val="Normal"/>
        <w:numPr>
          <w:ilvl w:val="1"/>
          <w:numId w:val="5"/>
        </w:numPr>
        <w:tabs>
          <w:tab w:val="clear" w:pos="720"/>
          <w:tab w:val="left" w:pos="284" w:leader="none"/>
        </w:tabs>
        <w:spacing w:lineRule="auto" w:line="240" w:before="0" w:after="120"/>
        <w:ind w:left="0" w:hanging="2"/>
        <w:rPr>
          <w:b/>
          <w:b/>
          <w:sz w:val="24"/>
          <w:szCs w:val="24"/>
        </w:rPr>
      </w:pPr>
      <w:r>
        <w:rPr>
          <w:b/>
          <w:color w:val="auto"/>
          <w:sz w:val="24"/>
          <w:szCs w:val="24"/>
        </w:rPr>
        <w:t xml:space="preserve">O coletivo possui articulação com outras organizações, compondo Frentes, Redes, Conselhos, Comissões, dentre outros espaços de participação e incidência política em áreas sinérgicas a PNCV? Se sim, quais? </w:t>
      </w:r>
      <w:r>
        <w:rPr>
          <w:b/>
          <w:color w:val="auto"/>
          <w:sz w:val="24"/>
          <w:szCs w:val="24"/>
        </w:rPr>
        <w:t>(até 800 caracteres)</w:t>
      </w:r>
    </w:p>
    <w:p>
      <w:pPr>
        <w:pStyle w:val="Normal"/>
        <w:tabs>
          <w:tab w:val="clear" w:pos="720"/>
          <w:tab w:val="left" w:pos="284" w:leader="none"/>
        </w:tabs>
        <w:spacing w:lineRule="auto" w:line="240" w:before="0" w:after="120"/>
        <w:ind w:left="0" w:hanging="2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</w:p>
    <w:p>
      <w:pPr>
        <w:pStyle w:val="Normal"/>
        <w:numPr>
          <w:ilvl w:val="1"/>
          <w:numId w:val="5"/>
        </w:numPr>
        <w:tabs>
          <w:tab w:val="clear" w:pos="720"/>
          <w:tab w:val="left" w:pos="284" w:leader="none"/>
        </w:tabs>
        <w:spacing w:lineRule="auto" w:line="240" w:before="0" w:after="120"/>
        <w:ind w:left="0" w:hanging="2"/>
        <w:rPr>
          <w:b/>
          <w:b/>
          <w:sz w:val="24"/>
          <w:szCs w:val="24"/>
        </w:rPr>
      </w:pPr>
      <w:r>
        <w:rPr>
          <w:b/>
          <w:color w:val="auto"/>
          <w:sz w:val="24"/>
          <w:szCs w:val="24"/>
        </w:rPr>
        <w:t xml:space="preserve">A iniciativa cultural é atendida ou apoiada por programas, projetos e ações de governo (municipal, estadual ou federal) ou de organizações não governamentais? Cite quais são. </w:t>
      </w:r>
      <w:r>
        <w:rPr>
          <w:b/>
          <w:color w:val="auto"/>
          <w:sz w:val="24"/>
          <w:szCs w:val="24"/>
        </w:rPr>
        <w:t>(até 800 caracteres)</w:t>
      </w:r>
    </w:p>
    <w:p>
      <w:pPr>
        <w:pStyle w:val="Normal"/>
        <w:tabs>
          <w:tab w:val="clear" w:pos="720"/>
          <w:tab w:val="left" w:pos="284" w:leader="none"/>
        </w:tabs>
        <w:spacing w:lineRule="auto" w:line="240" w:before="0" w:after="120"/>
        <w:ind w:left="0" w:hanging="2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</w:r>
    </w:p>
    <w:p>
      <w:pPr>
        <w:pStyle w:val="Normal"/>
        <w:numPr>
          <w:ilvl w:val="1"/>
          <w:numId w:val="5"/>
        </w:numPr>
        <w:tabs>
          <w:tab w:val="clear" w:pos="720"/>
          <w:tab w:val="left" w:pos="284" w:leader="none"/>
        </w:tabs>
        <w:spacing w:lineRule="auto" w:line="240" w:before="0" w:after="120"/>
        <w:ind w:left="0" w:hanging="2"/>
        <w:rPr>
          <w:b/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Informe se o coletivo cultural já foi selecionado em algum Edital de apoio da Cultura Viva.</w:t>
      </w:r>
    </w:p>
    <w:p>
      <w:pPr>
        <w:pStyle w:val="Normal"/>
        <w:spacing w:lineRule="auto" w:line="240" w:before="0" w:after="120"/>
        <w:ind w:left="0" w:hanging="2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(   ) Federal        (   ) Estadual        (   ) Distrital         (   ) Municipal         (  ) Não foi selecionada</w:t>
      </w:r>
    </w:p>
    <w:p>
      <w:pPr>
        <w:pStyle w:val="Normal"/>
        <w:numPr>
          <w:ilvl w:val="2"/>
          <w:numId w:val="2"/>
        </w:numPr>
        <w:tabs>
          <w:tab w:val="clear" w:pos="720"/>
          <w:tab w:val="left" w:pos="0" w:leader="none"/>
          <w:tab w:val="left" w:pos="540" w:leader="none"/>
        </w:tabs>
        <w:spacing w:lineRule="auto" w:line="240" w:before="0" w:after="120"/>
        <w:ind w:left="0" w:hanging="2"/>
        <w:jc w:val="left"/>
        <w:rPr>
          <w:b/>
          <w:b/>
          <w:color w:val="000000"/>
          <w:sz w:val="24"/>
          <w:szCs w:val="24"/>
        </w:rPr>
      </w:pPr>
      <w:bookmarkStart w:id="2" w:name="_heading=h.gjdgxs"/>
      <w:bookmarkEnd w:id="2"/>
      <w:r>
        <w:rPr>
          <w:b/>
          <w:color w:val="000000"/>
          <w:sz w:val="24"/>
          <w:szCs w:val="24"/>
        </w:rPr>
        <w:t>Se já foi selecionada, escreva em qual(is) e o(s) anos(s):</w:t>
      </w:r>
    </w:p>
    <w:p>
      <w:pPr>
        <w:pStyle w:val="Normal"/>
        <w:tabs>
          <w:tab w:val="clear" w:pos="720"/>
          <w:tab w:val="left" w:pos="0" w:leader="none"/>
        </w:tabs>
        <w:spacing w:before="240" w:after="120"/>
        <w:ind w:left="0" w:hanging="2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BE4D5"/>
        <w:tabs>
          <w:tab w:val="clear" w:pos="720"/>
          <w:tab w:val="left" w:pos="0" w:leader="none"/>
        </w:tabs>
        <w:spacing w:before="240" w:after="120"/>
        <w:ind w:left="0" w:hanging="2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5. DADOS BANCÁRIOS (PARA O CASO DE PREMIAÇÃO)</w:t>
      </w:r>
    </w:p>
    <w:p>
      <w:pPr>
        <w:pStyle w:val="Normal"/>
        <w:shd w:val="clear" w:color="auto" w:fill="FFFFFF"/>
        <w:spacing w:before="240" w:after="120"/>
        <w:ind w:left="0" w:hanging="2"/>
        <w:rPr>
          <w:sz w:val="24"/>
          <w:szCs w:val="24"/>
          <w:highlight w:val="yellow"/>
        </w:rPr>
      </w:pPr>
      <w:r>
        <w:rPr>
          <w:sz w:val="24"/>
          <w:szCs w:val="24"/>
          <w:highlight w:val="yellow"/>
        </w:rPr>
      </w:r>
    </w:p>
    <w:tbl>
      <w:tblPr>
        <w:tblStyle w:val="afffffff3"/>
        <w:tblW w:w="10275" w:type="dxa"/>
        <w:jc w:val="left"/>
        <w:tblInd w:w="-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100" w:type="dxa"/>
          <w:left w:w="90" w:type="dxa"/>
          <w:bottom w:w="100" w:type="dxa"/>
          <w:right w:w="100" w:type="dxa"/>
        </w:tblCellMar>
        <w:tblLook w:val="0600"/>
      </w:tblPr>
      <w:tblGrid>
        <w:gridCol w:w="1875"/>
        <w:gridCol w:w="2082"/>
        <w:gridCol w:w="1485"/>
        <w:gridCol w:w="2265"/>
        <w:gridCol w:w="2568"/>
      </w:tblGrid>
      <w:tr>
        <w:trPr>
          <w:trHeight w:val="440" w:hRule="atLeast"/>
        </w:trPr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widowControl w:val="false"/>
              <w:spacing w:before="24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Nº Banco:</w:t>
            </w:r>
          </w:p>
          <w:p>
            <w:pPr>
              <w:pStyle w:val="Normal"/>
              <w:widowControl w:val="false"/>
              <w:spacing w:before="24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widowControl w:val="false"/>
              <w:spacing w:before="24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 do Banco: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widowControl w:val="false"/>
              <w:spacing w:before="24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Nº Agência: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widowControl w:val="false"/>
              <w:spacing w:before="24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 conta corrente</w:t>
            </w:r>
          </w:p>
          <w:p>
            <w:pPr>
              <w:pStyle w:val="Normal"/>
              <w:widowControl w:val="false"/>
              <w:spacing w:before="24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 conta poupança</w:t>
            </w:r>
          </w:p>
          <w:p>
            <w:pPr>
              <w:pStyle w:val="Normal"/>
              <w:widowControl w:val="false"/>
              <w:spacing w:before="24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Nº Conta:</w:t>
            </w:r>
          </w:p>
        </w:tc>
        <w:tc>
          <w:tcPr>
            <w:tcW w:w="2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widowControl w:val="false"/>
              <w:spacing w:before="24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Praça de Pagamento:</w:t>
            </w:r>
          </w:p>
          <w:p>
            <w:pPr>
              <w:pStyle w:val="Normal"/>
              <w:widowControl w:val="false"/>
              <w:spacing w:before="24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40" w:hRule="atLeast"/>
        </w:trPr>
        <w:tc>
          <w:tcPr>
            <w:tcW w:w="1027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widowControl w:val="false"/>
              <w:spacing w:before="24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 caso de representante de candidatura como “grupo/coletivo cultural”, o prêmio será pago em conta corrente ou poupança de qualquer banco, tendo a pessoa candidata como única titular, não sendo aceitas contas conjuntas ou de terceiros, contas correntes de convênio ou instrumentos similares, contas-fácil ou contas-benefício, tais como: Bolsa Família, Bolsa Escola, Aposentadoria, dentre outras.</w:t>
            </w:r>
          </w:p>
          <w:p>
            <w:pPr>
              <w:pStyle w:val="Normal"/>
              <w:widowControl w:val="false"/>
              <w:spacing w:before="240" w:after="120"/>
              <w:ind w:left="0" w:hanging="0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</w:r>
          </w:p>
        </w:tc>
      </w:tr>
    </w:tbl>
    <w:p>
      <w:pPr>
        <w:pStyle w:val="Normal"/>
        <w:tabs>
          <w:tab w:val="clear" w:pos="720"/>
          <w:tab w:val="left" w:pos="0" w:leader="none"/>
        </w:tabs>
        <w:spacing w:before="240" w:after="120"/>
        <w:ind w:left="0" w:hanging="2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BE4D5"/>
        <w:tabs>
          <w:tab w:val="clear" w:pos="720"/>
          <w:tab w:val="left" w:pos="0" w:leader="none"/>
        </w:tabs>
        <w:spacing w:before="240" w:after="120"/>
        <w:ind w:left="0" w:hanging="2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5. DECLARAÇÕES</w:t>
      </w:r>
    </w:p>
    <w:p>
      <w:pPr>
        <w:pStyle w:val="Normal"/>
        <w:shd w:val="clear" w:color="auto" w:fill="FFFFFF"/>
        <w:tabs>
          <w:tab w:val="clear" w:pos="720"/>
          <w:tab w:val="left" w:pos="567" w:leader="none"/>
        </w:tabs>
        <w:spacing w:before="240" w:after="120"/>
        <w:ind w:left="0" w:hanging="2"/>
        <w:rPr>
          <w:sz w:val="24"/>
          <w:szCs w:val="24"/>
        </w:rPr>
      </w:pPr>
      <w:r>
        <w:rPr>
          <w:sz w:val="24"/>
          <w:szCs w:val="24"/>
        </w:rPr>
        <w:t>Eu, __________________________________________, responsável legal pelo coletivo cultural ora concorrente, DECLARO, para os devidos fins, e sob as penas da lei que:</w:t>
      </w:r>
    </w:p>
    <w:p>
      <w:pPr>
        <w:pStyle w:val="Normal"/>
        <w:numPr>
          <w:ilvl w:val="0"/>
          <w:numId w:val="1"/>
        </w:numPr>
        <w:shd w:val="clear" w:color="auto" w:fill="FFFFFF"/>
        <w:tabs>
          <w:tab w:val="clear" w:pos="720"/>
          <w:tab w:val="left" w:pos="567" w:leader="none"/>
        </w:tabs>
        <w:spacing w:before="240" w:after="120"/>
        <w:ind w:left="0" w:hanging="2"/>
        <w:rPr>
          <w:sz w:val="24"/>
          <w:szCs w:val="24"/>
        </w:rPr>
      </w:pPr>
      <w:r>
        <w:rPr>
          <w:sz w:val="24"/>
          <w:szCs w:val="24"/>
        </w:rPr>
        <w:t>Estou ciente dos meus direitos, deveres e procedimentos definidos pelos atos normativos que regem o Edital de Seleção, zelando pela observância das suas determinações;</w:t>
      </w:r>
    </w:p>
    <w:p>
      <w:pPr>
        <w:pStyle w:val="Normal"/>
        <w:numPr>
          <w:ilvl w:val="0"/>
          <w:numId w:val="1"/>
        </w:numPr>
        <w:shd w:val="clear" w:color="auto" w:fill="FFFFFF"/>
        <w:tabs>
          <w:tab w:val="clear" w:pos="720"/>
          <w:tab w:val="left" w:pos="567" w:leader="none"/>
        </w:tabs>
        <w:spacing w:before="240" w:after="120"/>
        <w:ind w:left="0" w:hanging="2"/>
        <w:rPr>
          <w:sz w:val="24"/>
          <w:szCs w:val="24"/>
        </w:rPr>
      </w:pPr>
      <w:r>
        <w:rPr>
          <w:sz w:val="24"/>
          <w:szCs w:val="24"/>
        </w:rPr>
        <w:t>Estou ciente de todos os regramentos e obrigações previstas no edital, seja nas fases de seleção e habilitação, seja na eventual premiação.</w:t>
      </w:r>
    </w:p>
    <w:p>
      <w:pPr>
        <w:pStyle w:val="Normal"/>
        <w:numPr>
          <w:ilvl w:val="0"/>
          <w:numId w:val="1"/>
        </w:numPr>
        <w:shd w:val="clear" w:color="auto" w:fill="FFFFFF"/>
        <w:tabs>
          <w:tab w:val="clear" w:pos="720"/>
          <w:tab w:val="left" w:pos="567" w:leader="none"/>
        </w:tabs>
        <w:spacing w:before="240" w:after="120"/>
        <w:ind w:left="0" w:hanging="2"/>
        <w:rPr>
          <w:sz w:val="24"/>
          <w:szCs w:val="24"/>
        </w:rPr>
      </w:pPr>
      <w:r>
        <w:rPr>
          <w:sz w:val="24"/>
          <w:szCs w:val="24"/>
        </w:rPr>
        <w:t>Estou ciente de que as informações e documentos apresentados neste processo seletivo são de minha inteira responsabilidade, sendo a expressão da verdade;</w:t>
      </w:r>
    </w:p>
    <w:p>
      <w:pPr>
        <w:pStyle w:val="Normal"/>
        <w:numPr>
          <w:ilvl w:val="0"/>
          <w:numId w:val="1"/>
        </w:numPr>
        <w:shd w:val="clear" w:color="auto" w:fill="FFFFFF"/>
        <w:tabs>
          <w:tab w:val="clear" w:pos="720"/>
          <w:tab w:val="left" w:pos="567" w:leader="none"/>
        </w:tabs>
        <w:spacing w:before="240" w:after="120"/>
        <w:ind w:left="0" w:hanging="2"/>
        <w:rPr>
          <w:sz w:val="24"/>
          <w:szCs w:val="24"/>
        </w:rPr>
      </w:pPr>
      <w:r>
        <w:rPr>
          <w:sz w:val="24"/>
          <w:szCs w:val="24"/>
        </w:rPr>
        <w:t>Não me enquadro em quaisquer das vedações dispostas no Edital de Seleção;</w:t>
      </w:r>
    </w:p>
    <w:p>
      <w:pPr>
        <w:pStyle w:val="Normal"/>
        <w:numPr>
          <w:ilvl w:val="0"/>
          <w:numId w:val="1"/>
        </w:numPr>
        <w:shd w:val="clear" w:color="auto" w:fill="FFFFFF"/>
        <w:tabs>
          <w:tab w:val="clear" w:pos="720"/>
          <w:tab w:val="left" w:pos="567" w:leader="none"/>
        </w:tabs>
        <w:spacing w:before="240" w:after="120"/>
        <w:ind w:left="0" w:hanging="2"/>
        <w:rPr>
          <w:sz w:val="24"/>
          <w:szCs w:val="24"/>
        </w:rPr>
      </w:pPr>
      <w:r>
        <w:rPr>
          <w:sz w:val="24"/>
          <w:szCs w:val="24"/>
        </w:rPr>
        <w:t>Não existe plágio no projeto apresentado, assumindo integralmente a autoria e respondendo exclusivamente por eventuais acusações ou pleitos nesse sentido;</w:t>
      </w:r>
    </w:p>
    <w:p>
      <w:pPr>
        <w:pStyle w:val="Normal"/>
        <w:numPr>
          <w:ilvl w:val="0"/>
          <w:numId w:val="1"/>
        </w:numPr>
        <w:shd w:val="clear" w:color="auto" w:fill="FFFFFF"/>
        <w:tabs>
          <w:tab w:val="clear" w:pos="720"/>
          <w:tab w:val="left" w:pos="567" w:leader="none"/>
        </w:tabs>
        <w:spacing w:before="240" w:after="120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Autorizo a </w:t>
      </w:r>
      <w:r>
        <w:rPr>
          <w:color w:val="auto"/>
          <w:sz w:val="24"/>
          <w:szCs w:val="24"/>
        </w:rPr>
        <w:t>Secretaria Municipal de Cultura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e o Ministério da Cultura a publicar e divulgar, mediante reprodução, distribuição, comunicação ao público e quaisquer outras modalidades de utilização, sem quaisquer ônus, por tempo indeterminado, os conteúdos da inscrição;</w:t>
      </w:r>
    </w:p>
    <w:p>
      <w:pPr>
        <w:pStyle w:val="Normal"/>
        <w:numPr>
          <w:ilvl w:val="0"/>
          <w:numId w:val="1"/>
        </w:numPr>
        <w:shd w:val="clear" w:color="auto" w:fill="FFFFFF"/>
        <w:tabs>
          <w:tab w:val="clear" w:pos="720"/>
          <w:tab w:val="left" w:pos="567" w:leader="none"/>
        </w:tabs>
        <w:spacing w:before="240" w:after="120"/>
        <w:ind w:left="0" w:hanging="2"/>
        <w:rPr>
          <w:sz w:val="24"/>
          <w:szCs w:val="24"/>
        </w:rPr>
      </w:pPr>
      <w:r>
        <w:rPr>
          <w:sz w:val="24"/>
          <w:szCs w:val="24"/>
        </w:rPr>
        <w:t>Estou ciente e de acordo que a publicação e divulgação das matérias poderão ser realizadas inclusive em universidades, escolas, seminários, congressos, outros eventos e na mídia em geral, no Brasil e no exterior, observadas as legislações vigentes de cada país;</w:t>
      </w:r>
    </w:p>
    <w:p>
      <w:pPr>
        <w:pStyle w:val="Normal"/>
        <w:shd w:val="clear" w:color="auto" w:fill="FFFFFF"/>
        <w:tabs>
          <w:tab w:val="clear" w:pos="720"/>
          <w:tab w:val="left" w:pos="567" w:leader="none"/>
        </w:tabs>
        <w:spacing w:before="240" w:after="120"/>
        <w:ind w:left="0" w:hanging="2"/>
        <w:rPr>
          <w:sz w:val="24"/>
          <w:szCs w:val="24"/>
        </w:rPr>
      </w:pPr>
      <w:r>
        <w:rPr>
          <w:sz w:val="24"/>
          <w:szCs w:val="24"/>
        </w:rPr>
        <w:t>Por esta ser a expressão da minha vontade, declaro que assumo total responsabilidade pela veracidade das informações e pelos documentos apresentados, cujos direitos autorais estejam protegidos pela legislação vigente.</w:t>
      </w:r>
    </w:p>
    <w:p>
      <w:pPr>
        <w:pStyle w:val="Normal"/>
        <w:shd w:val="clear" w:color="auto" w:fill="FFFFFF"/>
        <w:tabs>
          <w:tab w:val="clear" w:pos="720"/>
          <w:tab w:val="left" w:pos="567" w:leader="none"/>
        </w:tabs>
        <w:spacing w:before="240" w:after="120"/>
        <w:ind w:left="0" w:hanging="2"/>
        <w:rPr>
          <w:sz w:val="24"/>
          <w:szCs w:val="24"/>
        </w:rPr>
      </w:pPr>
      <w:r>
        <w:rPr>
          <w:sz w:val="24"/>
          <w:szCs w:val="24"/>
        </w:rPr>
        <w:t>(Local e data) _____________________,________/_______/ _______.</w:t>
      </w:r>
    </w:p>
    <w:p>
      <w:pPr>
        <w:pStyle w:val="Normal"/>
        <w:tabs>
          <w:tab w:val="clear" w:pos="720"/>
          <w:tab w:val="left" w:pos="3666" w:leader="none"/>
        </w:tabs>
        <w:spacing w:before="240" w:after="120"/>
        <w:ind w:left="0" w:hanging="2"/>
        <w:rPr>
          <w:color w:val="333333"/>
          <w:sz w:val="24"/>
          <w:szCs w:val="24"/>
        </w:rPr>
      </w:pPr>
      <w:r>
        <w:rPr>
          <w:sz w:val="24"/>
          <w:szCs w:val="24"/>
        </w:rPr>
        <w:tab/>
        <w:tab/>
      </w:r>
      <w:r>
        <w:rPr>
          <w:color w:val="333333"/>
          <w:sz w:val="24"/>
          <w:szCs w:val="24"/>
        </w:rPr>
        <w:t>____________________________________________________</w:t>
      </w:r>
    </w:p>
    <w:p>
      <w:pPr>
        <w:pStyle w:val="Normal"/>
        <w:spacing w:before="0" w:after="0"/>
        <w:ind w:left="0" w:hanging="2"/>
        <w:jc w:val="center"/>
        <w:rPr>
          <w:sz w:val="24"/>
          <w:szCs w:val="24"/>
        </w:rPr>
      </w:pPr>
      <w:r>
        <w:rPr>
          <w:sz w:val="24"/>
          <w:szCs w:val="24"/>
        </w:rPr>
        <w:t>Assinatura</w:t>
      </w:r>
    </w:p>
    <w:p>
      <w:pPr>
        <w:pStyle w:val="Normal"/>
        <w:spacing w:before="0" w:after="0"/>
        <w:ind w:left="0" w:hanging="2"/>
        <w:jc w:val="center"/>
        <w:rPr>
          <w:color w:val="auto"/>
        </w:rPr>
      </w:pPr>
      <w:r>
        <w:rPr>
          <w:color w:val="auto"/>
          <w:sz w:val="24"/>
          <w:szCs w:val="24"/>
        </w:rPr>
        <w:t>(Responsável pelo Coletivo Cultural)</w:t>
      </w:r>
    </w:p>
    <w:p>
      <w:pPr>
        <w:pStyle w:val="Normal"/>
        <w:spacing w:before="0" w:after="0"/>
        <w:ind w:left="0" w:hanging="2"/>
        <w:jc w:val="center"/>
        <w:rPr/>
      </w:pPr>
      <w:r>
        <w:rPr>
          <w:sz w:val="24"/>
          <w:szCs w:val="24"/>
        </w:rPr>
        <w:t>NOME COMPLETO</w:t>
      </w:r>
    </w:p>
    <w:sectPr>
      <w:headerReference w:type="default" r:id="rId3"/>
      <w:footerReference w:type="default" r:id="rId4"/>
      <w:type w:val="nextPage"/>
      <w:pgSz w:w="11906" w:h="16838"/>
      <w:pgMar w:left="851" w:right="849" w:header="567" w:top="1133" w:footer="284" w:bottom="1133" w:gutter="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Georgi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/>
      <w:ind w:left="0" w:hanging="2"/>
      <w:jc w:val="right"/>
      <w:rPr/>
    </w:pPr>
    <w:r>
      <w:rPr>
        <w:rFonts w:eastAsia="Times New Roman" w:cs="Times New Roman"/>
        <w:color w:val="000000"/>
        <w:sz w:val="16"/>
        <w:szCs w:val="16"/>
      </w:rPr>
      <w:t xml:space="preserve">Página </w:t>
    </w:r>
    <w:r>
      <w:rPr>
        <w:rFonts w:eastAsia="Times New Roman" w:cs="Times New Roman"/>
        <w:b/>
        <w:sz w:val="16"/>
        <w:szCs w:val="16"/>
      </w:rPr>
      <w:fldChar w:fldCharType="begin"/>
    </w:r>
    <w:r>
      <w:rPr>
        <w:sz w:val="16"/>
        <w:b/>
        <w:szCs w:val="16"/>
        <w:rFonts w:eastAsia="Times New Roman" w:cs="Times New Roman"/>
      </w:rPr>
      <w:instrText> PAGE </w:instrText>
    </w:r>
    <w:r>
      <w:rPr>
        <w:sz w:val="16"/>
        <w:b/>
        <w:szCs w:val="16"/>
        <w:rFonts w:eastAsia="Times New Roman" w:cs="Times New Roman"/>
      </w:rPr>
      <w:fldChar w:fldCharType="separate"/>
    </w:r>
    <w:r>
      <w:rPr>
        <w:sz w:val="16"/>
        <w:b/>
        <w:szCs w:val="16"/>
        <w:rFonts w:eastAsia="Times New Roman" w:cs="Times New Roman"/>
      </w:rPr>
      <w:t>1</w:t>
    </w:r>
    <w:r>
      <w:rPr>
        <w:sz w:val="16"/>
        <w:b/>
        <w:szCs w:val="16"/>
        <w:rFonts w:eastAsia="Times New Roman" w:cs="Times New Roman"/>
      </w:rPr>
      <w:fldChar w:fldCharType="end"/>
    </w:r>
    <w:r>
      <w:rPr>
        <w:rFonts w:eastAsia="Times New Roman" w:cs="Times New Roman"/>
        <w:color w:val="000000"/>
        <w:sz w:val="16"/>
        <w:szCs w:val="16"/>
      </w:rPr>
      <w:t xml:space="preserve"> de </w:t>
    </w:r>
    <w:r>
      <w:rPr>
        <w:rFonts w:eastAsia="Times New Roman" w:cs="Times New Roman"/>
        <w:b/>
        <w:sz w:val="16"/>
        <w:szCs w:val="16"/>
      </w:rPr>
      <w:fldChar w:fldCharType="begin"/>
    </w:r>
    <w:r>
      <w:rPr>
        <w:sz w:val="16"/>
        <w:b/>
        <w:szCs w:val="16"/>
        <w:rFonts w:eastAsia="Times New Roman" w:cs="Times New Roman"/>
      </w:rPr>
      <w:instrText> NUMPAGES </w:instrText>
    </w:r>
    <w:r>
      <w:rPr>
        <w:sz w:val="16"/>
        <w:b/>
        <w:szCs w:val="16"/>
        <w:rFonts w:eastAsia="Times New Roman" w:cs="Times New Roman"/>
      </w:rPr>
      <w:fldChar w:fldCharType="separate"/>
    </w:r>
    <w:r>
      <w:rPr>
        <w:sz w:val="16"/>
        <w:b/>
        <w:szCs w:val="16"/>
        <w:rFonts w:eastAsia="Times New Roman" w:cs="Times New Roman"/>
      </w:rPr>
      <w:t>10</w:t>
    </w:r>
    <w:r>
      <w:rPr>
        <w:sz w:val="16"/>
        <w:b/>
        <w:szCs w:val="16"/>
        <w:rFonts w:eastAsia="Times New Roman" w:cs="Times New Roman"/>
      </w:rPr>
      <w:fldChar w:fldCharType="end"/>
    </w:r>
  </w:p>
  <w:p>
    <w:pPr>
      <w:pStyle w:val="Normal"/>
      <w:spacing w:lineRule="auto" w:line="240" w:before="0" w:after="200"/>
      <w:ind w:left="0" w:hanging="2"/>
      <w:rPr>
        <w:color w:val="000000"/>
      </w:rPr>
    </w:pPr>
    <w:r>
      <w:rPr>
        <w:color w:val="000000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lear" w:pos="720"/>
        <w:tab w:val="center" w:pos="4252" w:leader="none"/>
        <w:tab w:val="right" w:pos="8504" w:leader="none"/>
      </w:tabs>
      <w:spacing w:before="0" w:after="0"/>
      <w:ind w:left="0" w:hanging="2"/>
      <w:jc w:val="left"/>
      <w:rPr>
        <w:rFonts w:ascii="Arial" w:hAnsi="Arial" w:eastAsia="Arial" w:cs="Arial"/>
      </w:rPr>
    </w:pPr>
    <w:r>
      <w:rPr>
        <w:rFonts w:eastAsia="Arial" w:cs="Arial" w:ascii="Arial" w:hAnsi="Arial"/>
      </w:rPr>
      <w:drawing>
        <wp:anchor behindDoc="1" distT="0" distB="0" distL="114300" distR="114300" simplePos="0" locked="0" layoutInCell="1" allowOverlap="1" relativeHeight="11">
          <wp:simplePos x="0" y="0"/>
          <wp:positionH relativeFrom="column">
            <wp:posOffset>1516380</wp:posOffset>
          </wp:positionH>
          <wp:positionV relativeFrom="paragraph">
            <wp:posOffset>-186055</wp:posOffset>
          </wp:positionV>
          <wp:extent cx="4154170" cy="519430"/>
          <wp:effectExtent l="0" t="0" r="0" b="0"/>
          <wp:wrapNone/>
          <wp:docPr id="1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8710" r="0" b="69081"/>
                  <a:stretch>
                    <a:fillRect/>
                  </a:stretch>
                </pic:blipFill>
                <pic:spPr bwMode="auto">
                  <a:xfrm>
                    <a:off x="0" y="0"/>
                    <a:ext cx="4154170" cy="5194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0" distT="0" distB="4445" distL="114300" distR="114300" simplePos="0" locked="0" layoutInCell="1" allowOverlap="1" relativeHeight="21">
          <wp:simplePos x="0" y="0"/>
          <wp:positionH relativeFrom="column">
            <wp:posOffset>40640</wp:posOffset>
          </wp:positionH>
          <wp:positionV relativeFrom="paragraph">
            <wp:posOffset>-80010</wp:posOffset>
          </wp:positionV>
          <wp:extent cx="1474470" cy="414655"/>
          <wp:effectExtent l="0" t="0" r="0" b="0"/>
          <wp:wrapTight wrapText="bothSides">
            <wp:wrapPolygon edited="0">
              <wp:start x="-186" y="0"/>
              <wp:lineTo x="-186" y="20623"/>
              <wp:lineTo x="21196" y="20623"/>
              <wp:lineTo x="21196" y="0"/>
              <wp:lineTo x="-186" y="0"/>
            </wp:wrapPolygon>
          </wp:wrapTight>
          <wp:docPr id="2" name="Figura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474470" cy="4146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Normal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left="0" w:hanging="2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  <w:position w:val="0"/>
        <w:sz w:val="24"/>
        <w:sz w:val="24"/>
        <w:b/>
        <w:rFonts w:eastAsia="Calibri" w:cs="Calibri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  <w:position w:val="0"/>
        <w:sz w:val="22"/>
        <w:sz w:val="22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  <w:position w:val="0"/>
        <w:sz w:val="22"/>
        <w:sz w:val="22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  <w:position w:val="0"/>
        <w:sz w:val="22"/>
        <w:sz w:val="22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  <w:position w:val="0"/>
        <w:sz w:val="22"/>
        <w:sz w:val="22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  <w:position w:val="0"/>
        <w:sz w:val="22"/>
        <w:sz w:val="22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  <w:position w:val="0"/>
        <w:sz w:val="22"/>
        <w:sz w:val="22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  <w:position w:val="0"/>
        <w:sz w:val="22"/>
        <w:sz w:val="22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  <w:position w:val="0"/>
        <w:sz w:val="22"/>
        <w:sz w:val="22"/>
      </w:rPr>
    </w:lvl>
  </w:abstractNum>
  <w:abstractNum w:abstractNumId="2">
    <w:lvl w:ilvl="0">
      <w:start w:val="4"/>
      <w:numFmt w:val="decimal"/>
      <w:lvlText w:val="%1."/>
      <w:lvlJc w:val="left"/>
      <w:pPr>
        <w:ind w:left="660" w:hanging="660"/>
      </w:pPr>
    </w:lvl>
    <w:lvl w:ilvl="1">
      <w:start w:val="17"/>
      <w:numFmt w:val="decimal"/>
      <w:lvlText w:val="%1.%2."/>
      <w:lvlJc w:val="left"/>
      <w:pPr>
        <w:ind w:left="719" w:hanging="720"/>
      </w:pPr>
    </w:lvl>
    <w:lvl w:ilvl="2">
      <w:start w:val="1"/>
      <w:numFmt w:val="decimal"/>
      <w:lvlText w:val="%1.%2.%3."/>
      <w:lvlJc w:val="left"/>
      <w:pPr>
        <w:ind w:left="718" w:hanging="720"/>
      </w:pPr>
    </w:lvl>
    <w:lvl w:ilvl="3">
      <w:start w:val="1"/>
      <w:numFmt w:val="decimal"/>
      <w:lvlText w:val="%1.%2.%3.%4."/>
      <w:lvlJc w:val="left"/>
      <w:pPr>
        <w:ind w:left="1077" w:hanging="1080"/>
      </w:pPr>
    </w:lvl>
    <w:lvl w:ilvl="4">
      <w:start w:val="1"/>
      <w:numFmt w:val="decimal"/>
      <w:lvlText w:val="%1.%2.%3.%4.%5."/>
      <w:lvlJc w:val="left"/>
      <w:pPr>
        <w:ind w:left="1076" w:hanging="1080"/>
      </w:pPr>
    </w:lvl>
    <w:lvl w:ilvl="5">
      <w:start w:val="1"/>
      <w:numFmt w:val="decimal"/>
      <w:lvlText w:val="%1.%2.%3.%4.%5.%6."/>
      <w:lvlJc w:val="left"/>
      <w:pPr>
        <w:ind w:left="1435" w:hanging="1440"/>
      </w:pPr>
    </w:lvl>
    <w:lvl w:ilvl="6">
      <w:start w:val="1"/>
      <w:numFmt w:val="decimal"/>
      <w:lvlText w:val="%1.%2.%3.%4.%5.%6.%7."/>
      <w:lvlJc w:val="left"/>
      <w:pPr>
        <w:ind w:left="1434" w:hanging="1440"/>
      </w:pPr>
    </w:lvl>
    <w:lvl w:ilvl="7">
      <w:start w:val="1"/>
      <w:numFmt w:val="decimal"/>
      <w:lvlText w:val="%1.%2.%3.%4.%5.%6.%7.%8."/>
      <w:lvlJc w:val="left"/>
      <w:pPr>
        <w:ind w:left="1793" w:hanging="1800"/>
      </w:pPr>
    </w:lvl>
    <w:lvl w:ilvl="8">
      <w:start w:val="1"/>
      <w:numFmt w:val="decimal"/>
      <w:lvlText w:val="%1.%2.%3.%4.%5.%6.%7.%8.%9."/>
      <w:lvlJc w:val="left"/>
      <w:pPr>
        <w:ind w:left="1792" w:hanging="1800"/>
      </w:p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718" w:hanging="720"/>
      </w:pPr>
    </w:lvl>
    <w:lvl w:ilvl="2">
      <w:start w:val="1"/>
      <w:numFmt w:val="decimal"/>
      <w:lvlText w:val="%1.%2.%3."/>
      <w:lvlJc w:val="left"/>
      <w:pPr>
        <w:ind w:left="716" w:hanging="720"/>
      </w:pPr>
    </w:lvl>
    <w:lvl w:ilvl="3">
      <w:start w:val="1"/>
      <w:numFmt w:val="decimal"/>
      <w:lvlText w:val="%1.%2.%3.%4."/>
      <w:lvlJc w:val="left"/>
      <w:pPr>
        <w:ind w:left="1074" w:hanging="1080"/>
      </w:pPr>
    </w:lvl>
    <w:lvl w:ilvl="4">
      <w:start w:val="1"/>
      <w:numFmt w:val="decimal"/>
      <w:lvlText w:val="%1.%2.%3.%4.%5."/>
      <w:lvlJc w:val="left"/>
      <w:pPr>
        <w:ind w:left="1072" w:hanging="1080"/>
      </w:pPr>
    </w:lvl>
    <w:lvl w:ilvl="5">
      <w:start w:val="1"/>
      <w:numFmt w:val="decimal"/>
      <w:lvlText w:val="%1.%2.%3.%4.%5.%6."/>
      <w:lvlJc w:val="left"/>
      <w:pPr>
        <w:ind w:left="1430" w:hanging="1440"/>
      </w:pPr>
    </w:lvl>
    <w:lvl w:ilvl="6">
      <w:start w:val="1"/>
      <w:numFmt w:val="decimal"/>
      <w:lvlText w:val="%1.%2.%3.%4.%5.%6.%7."/>
      <w:lvlJc w:val="left"/>
      <w:pPr>
        <w:ind w:left="1428" w:hanging="1440"/>
      </w:pPr>
    </w:lvl>
    <w:lvl w:ilvl="7">
      <w:start w:val="1"/>
      <w:numFmt w:val="decimal"/>
      <w:lvlText w:val="%1.%2.%3.%4.%5.%6.%7.%8."/>
      <w:lvlJc w:val="left"/>
      <w:pPr>
        <w:ind w:left="1786" w:hanging="1800"/>
      </w:pPr>
    </w:lvl>
    <w:lvl w:ilvl="8">
      <w:start w:val="1"/>
      <w:numFmt w:val="decimal"/>
      <w:lvlText w:val="%1.%2.%3.%4.%5.%6.%7.%8.%9."/>
      <w:lvlJc w:val="left"/>
      <w:pPr>
        <w:ind w:left="1784" w:hanging="1800"/>
      </w:pPr>
    </w:lvl>
  </w:abstractNum>
  <w:abstractNum w:abstractNumId="5">
    <w:lvl w:ilvl="0">
      <w:start w:val="4"/>
      <w:numFmt w:val="decimal"/>
      <w:lvlText w:val="%1."/>
      <w:lvlJc w:val="left"/>
      <w:pPr>
        <w:ind w:left="540" w:hanging="540"/>
      </w:pPr>
    </w:lvl>
    <w:lvl w:ilvl="1">
      <w:start w:val="7"/>
      <w:numFmt w:val="decimal"/>
      <w:lvlText w:val="%1.%2."/>
      <w:lvlJc w:val="left"/>
      <w:pPr>
        <w:ind w:left="719" w:hanging="720"/>
      </w:pPr>
    </w:lvl>
    <w:lvl w:ilvl="2">
      <w:start w:val="2"/>
      <w:numFmt w:val="decimal"/>
      <w:lvlText w:val="%1.%2.%3."/>
      <w:lvlJc w:val="left"/>
      <w:pPr>
        <w:ind w:left="718" w:hanging="720"/>
      </w:pPr>
      <w:rPr>
        <w:sz w:val="24"/>
        <w:b/>
      </w:rPr>
    </w:lvl>
    <w:lvl w:ilvl="3">
      <w:start w:val="1"/>
      <w:numFmt w:val="decimal"/>
      <w:lvlText w:val="%1.%2.%3.%4."/>
      <w:lvlJc w:val="left"/>
      <w:pPr>
        <w:ind w:left="1077" w:hanging="1080"/>
      </w:pPr>
    </w:lvl>
    <w:lvl w:ilvl="4">
      <w:start w:val="1"/>
      <w:numFmt w:val="decimal"/>
      <w:lvlText w:val="%1.%2.%3.%4.%5."/>
      <w:lvlJc w:val="left"/>
      <w:pPr>
        <w:ind w:left="1076" w:hanging="1080"/>
      </w:pPr>
    </w:lvl>
    <w:lvl w:ilvl="5">
      <w:start w:val="1"/>
      <w:numFmt w:val="decimal"/>
      <w:lvlText w:val="%1.%2.%3.%4.%5.%6."/>
      <w:lvlJc w:val="left"/>
      <w:pPr>
        <w:ind w:left="1435" w:hanging="1440"/>
      </w:pPr>
    </w:lvl>
    <w:lvl w:ilvl="6">
      <w:start w:val="1"/>
      <w:numFmt w:val="decimal"/>
      <w:lvlText w:val="%1.%2.%3.%4.%5.%6.%7."/>
      <w:lvlJc w:val="left"/>
      <w:pPr>
        <w:ind w:left="1434" w:hanging="1440"/>
      </w:pPr>
    </w:lvl>
    <w:lvl w:ilvl="7">
      <w:start w:val="1"/>
      <w:numFmt w:val="decimal"/>
      <w:lvlText w:val="%1.%2.%3.%4.%5.%6.%7.%8."/>
      <w:lvlJc w:val="left"/>
      <w:pPr>
        <w:ind w:left="1793" w:hanging="1800"/>
      </w:pPr>
    </w:lvl>
    <w:lvl w:ilvl="8">
      <w:start w:val="1"/>
      <w:numFmt w:val="decimal"/>
      <w:lvlText w:val="%1.%2.%3.%4.%5.%6.%7.%8.%9."/>
      <w:lvlJc w:val="left"/>
      <w:pPr>
        <w:ind w:left="1792" w:hanging="1800"/>
      </w:pPr>
    </w:lvl>
  </w:abstractNum>
  <w:abstractNum w:abstractNumId="6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80"/>
  <w:defaultTabStop w:val="720"/>
  <w:compat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0"/>
        <w:szCs w:val="22"/>
        <w:lang w:val="pt-BR" w:eastAsia="pt-BR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customStyle="1">
    <w:name w:val="Normal"/>
    <w:qFormat/>
    <w:rsid w:val="00d10803"/>
    <w:pPr>
      <w:widowControl/>
      <w:bidi w:val="0"/>
      <w:spacing w:lineRule="auto" w:line="276" w:before="0" w:after="200"/>
      <w:ind w:left="-1" w:hanging="0"/>
      <w:jc w:val="both"/>
      <w:textAlignment w:val="top"/>
      <w:outlineLvl w:val="0"/>
    </w:pPr>
    <w:rPr>
      <w:rFonts w:ascii="Times New Roman" w:hAnsi="Times New Roman" w:eastAsia="Times New Roman" w:cs="Calibri"/>
      <w:color w:val="auto"/>
      <w:kern w:val="0"/>
      <w:sz w:val="22"/>
      <w:szCs w:val="22"/>
      <w:lang w:val="pt-BR" w:eastAsia="pt-BR" w:bidi="ar-SA"/>
    </w:rPr>
  </w:style>
  <w:style w:type="paragraph" w:styleId="Ttulo1">
    <w:name w:val="Heading 1"/>
    <w:basedOn w:val="Normal"/>
    <w:next w:val="Normal"/>
    <w:uiPriority w:val="9"/>
    <w:qFormat/>
    <w:rsid w:val="00d10803"/>
    <w:pPr>
      <w:keepNext w:val="true"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d10803"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d10803"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d10803"/>
    <w:pPr>
      <w:keepNext w:val="true"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d10803"/>
    <w:pPr>
      <w:keepNext w:val="true"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d10803"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RodapChar" w:customStyle="1">
    <w:name w:val="Rodapé Char"/>
    <w:qFormat/>
    <w:rsid w:val="00d10803"/>
    <w:rPr>
      <w:rFonts w:ascii="Calibri" w:hAnsi="Calibri" w:eastAsia="Calibri" w:cs="Times New Roman"/>
      <w:w w:val="100"/>
      <w:position w:val="0"/>
      <w:sz w:val="22"/>
      <w:sz w:val="22"/>
      <w:effect w:val="none"/>
      <w:vertAlign w:val="baseline"/>
      <w:em w:val="none"/>
    </w:rPr>
  </w:style>
  <w:style w:type="character" w:styleId="TextodebaloChar" w:customStyle="1">
    <w:name w:val="Texto de balão Char"/>
    <w:qFormat/>
    <w:rsid w:val="00d10803"/>
    <w:rPr>
      <w:rFonts w:ascii="Segoe UI" w:hAnsi="Segoe UI" w:cs="Segoe UI"/>
      <w:w w:val="100"/>
      <w:position w:val="0"/>
      <w:sz w:val="18"/>
      <w:sz w:val="18"/>
      <w:szCs w:val="18"/>
      <w:effect w:val="none"/>
      <w:vertAlign w:val="baseline"/>
      <w:em w:val="none"/>
      <w:lang w:eastAsia="en-US"/>
    </w:rPr>
  </w:style>
  <w:style w:type="character" w:styleId="Annotationreference">
    <w:name w:val="annotation reference"/>
    <w:qFormat/>
    <w:rsid w:val="00d10803"/>
    <w:rPr>
      <w:w w:val="100"/>
      <w:position w:val="0"/>
      <w:sz w:val="16"/>
      <w:sz w:val="16"/>
      <w:szCs w:val="16"/>
      <w:effect w:val="none"/>
      <w:vertAlign w:val="baseline"/>
      <w:em w:val="none"/>
    </w:rPr>
  </w:style>
  <w:style w:type="character" w:styleId="TextodecomentrioChar" w:customStyle="1">
    <w:name w:val="Texto de comentário Char"/>
    <w:qFormat/>
    <w:rsid w:val="00d10803"/>
    <w:rPr>
      <w:w w:val="100"/>
      <w:position w:val="0"/>
      <w:sz w:val="22"/>
      <w:sz w:val="22"/>
      <w:effect w:val="none"/>
      <w:vertAlign w:val="baseline"/>
      <w:em w:val="none"/>
      <w:lang w:eastAsia="en-US"/>
    </w:rPr>
  </w:style>
  <w:style w:type="character" w:styleId="AssuntodocomentrioChar" w:customStyle="1">
    <w:name w:val="Assunto do comentário Char"/>
    <w:qFormat/>
    <w:rsid w:val="00d10803"/>
    <w:rPr>
      <w:b/>
      <w:bCs/>
      <w:w w:val="100"/>
      <w:position w:val="0"/>
      <w:sz w:val="22"/>
      <w:sz w:val="22"/>
      <w:effect w:val="none"/>
      <w:vertAlign w:val="baseline"/>
      <w:em w:val="none"/>
      <w:lang w:eastAsia="en-US"/>
    </w:rPr>
  </w:style>
  <w:style w:type="character" w:styleId="CabealhoCharCabealhoCharCharCharCharCharCabealhoCharCharCharCharCharCharChar1CabealhoCharCharCharCharCharCharCharCharCabealhoCharCharCharChar1CabealhoCharCharCharCharCharCharCharCharCharCharCharChar" w:customStyle="1">
    <w:name w:val="Cabeçalho Char;Cabeçalho Char Char Char Char Char;Cabeçalho Char Char Char Char Char Char Char1;Cabeçalho Char Char Char Char Char Char Char Char;Cabeçalho Char Char Char Char1;Cabeçalho Char Char Char Char Char Char Char Char Char Char Char Char"/>
    <w:qFormat/>
    <w:rsid w:val="00d10803"/>
    <w:rPr>
      <w:w w:val="100"/>
      <w:position w:val="0"/>
      <w:sz w:val="22"/>
      <w:sz w:val="22"/>
      <w:szCs w:val="22"/>
      <w:effect w:val="none"/>
      <w:vertAlign w:val="baseline"/>
      <w:em w:val="none"/>
      <w:lang w:eastAsia="en-US"/>
    </w:rPr>
  </w:style>
  <w:style w:type="character" w:styleId="LinkdaInternet">
    <w:name w:val="Link da Internet"/>
    <w:qFormat/>
    <w:rsid w:val="00d10803"/>
    <w:rPr>
      <w:color w:val="0000FF"/>
      <w:w w:val="100"/>
      <w:position w:val="0"/>
      <w:sz w:val="22"/>
      <w:sz w:val="22"/>
      <w:u w:val="single"/>
      <w:effect w:val="none"/>
      <w:vertAlign w:val="baseline"/>
      <w:em w:val="none"/>
    </w:rPr>
  </w:style>
  <w:style w:type="character" w:styleId="Strong">
    <w:name w:val="Strong"/>
    <w:qFormat/>
    <w:rsid w:val="00d10803"/>
    <w:rPr>
      <w:b/>
      <w:bCs/>
      <w:w w:val="100"/>
      <w:position w:val="0"/>
      <w:sz w:val="22"/>
      <w:sz w:val="22"/>
      <w:effect w:val="none"/>
      <w:vertAlign w:val="baseline"/>
      <w:em w:val="none"/>
    </w:rPr>
  </w:style>
  <w:style w:type="character" w:styleId="CorpodetextoChar" w:customStyle="1">
    <w:name w:val="Corpo de texto Char"/>
    <w:qFormat/>
    <w:rsid w:val="00d10803"/>
    <w:rPr>
      <w:rFonts w:ascii="Times New Roman" w:hAnsi="Times New Roman" w:eastAsia="Times New Roman"/>
      <w:w w:val="100"/>
      <w:position w:val="0"/>
      <w:sz w:val="30"/>
      <w:sz w:val="30"/>
      <w:effect w:val="none"/>
      <w:vertAlign w:val="baseline"/>
      <w:em w:val="none"/>
    </w:rPr>
  </w:style>
  <w:style w:type="character" w:styleId="FollowedHyperlink">
    <w:name w:val="FollowedHyperlink"/>
    <w:qFormat/>
    <w:rsid w:val="00d10803"/>
    <w:rPr>
      <w:color w:val="954F72"/>
      <w:w w:val="100"/>
      <w:position w:val="0"/>
      <w:sz w:val="22"/>
      <w:sz w:val="22"/>
      <w:u w:val="single"/>
      <w:effect w:val="none"/>
      <w:vertAlign w:val="baseline"/>
      <w:em w:val="none"/>
    </w:rPr>
  </w:style>
  <w:style w:type="character" w:styleId="CabealhoChar" w:customStyle="1">
    <w:name w:val="Cabeçalho Char"/>
    <w:basedOn w:val="DefaultParagraphFont"/>
    <w:link w:val="Cabealho"/>
    <w:uiPriority w:val="99"/>
    <w:qFormat/>
    <w:rsid w:val="004a1c78"/>
    <w:rPr>
      <w:lang w:eastAsia="en-US"/>
    </w:rPr>
  </w:style>
  <w:style w:type="character" w:styleId="Hiperlink" w:customStyle="1">
    <w:name w:val="Hiperlink"/>
    <w:qFormat/>
    <w:rsid w:val="00813c70"/>
    <w:rPr>
      <w:color w:val="0000FF"/>
      <w:w w:val="100"/>
      <w:position w:val="0"/>
      <w:sz w:val="22"/>
      <w:sz w:val="22"/>
      <w:u w:val="single"/>
      <w:effect w:val="none"/>
      <w:vertAlign w:val="baseline"/>
      <w:em w:val="none"/>
    </w:rPr>
  </w:style>
  <w:style w:type="character" w:styleId="ListLabel1">
    <w:name w:val="ListLabel 1"/>
    <w:qFormat/>
    <w:rPr>
      <w:rFonts w:eastAsia="Calibri" w:cs="Calibri"/>
      <w:b/>
      <w:position w:val="0"/>
      <w:sz w:val="24"/>
      <w:sz w:val="24"/>
      <w:vertAlign w:val="baseline"/>
    </w:rPr>
  </w:style>
  <w:style w:type="character" w:styleId="ListLabel2">
    <w:name w:val="ListLabel 2"/>
    <w:qFormat/>
    <w:rPr>
      <w:position w:val="0"/>
      <w:sz w:val="22"/>
      <w:sz w:val="22"/>
      <w:vertAlign w:val="baseline"/>
    </w:rPr>
  </w:style>
  <w:style w:type="character" w:styleId="ListLabel3">
    <w:name w:val="ListLabel 3"/>
    <w:qFormat/>
    <w:rPr>
      <w:position w:val="0"/>
      <w:sz w:val="22"/>
      <w:sz w:val="22"/>
      <w:vertAlign w:val="baseline"/>
    </w:rPr>
  </w:style>
  <w:style w:type="character" w:styleId="ListLabel4">
    <w:name w:val="ListLabel 4"/>
    <w:qFormat/>
    <w:rPr>
      <w:position w:val="0"/>
      <w:sz w:val="22"/>
      <w:sz w:val="22"/>
      <w:vertAlign w:val="baseline"/>
    </w:rPr>
  </w:style>
  <w:style w:type="character" w:styleId="ListLabel5">
    <w:name w:val="ListLabel 5"/>
    <w:qFormat/>
    <w:rPr>
      <w:position w:val="0"/>
      <w:sz w:val="22"/>
      <w:sz w:val="22"/>
      <w:vertAlign w:val="baseline"/>
    </w:rPr>
  </w:style>
  <w:style w:type="character" w:styleId="ListLabel6">
    <w:name w:val="ListLabel 6"/>
    <w:qFormat/>
    <w:rPr>
      <w:position w:val="0"/>
      <w:sz w:val="22"/>
      <w:sz w:val="22"/>
      <w:vertAlign w:val="baseline"/>
    </w:rPr>
  </w:style>
  <w:style w:type="character" w:styleId="ListLabel7">
    <w:name w:val="ListLabel 7"/>
    <w:qFormat/>
    <w:rPr>
      <w:position w:val="0"/>
      <w:sz w:val="22"/>
      <w:sz w:val="22"/>
      <w:vertAlign w:val="baseline"/>
    </w:rPr>
  </w:style>
  <w:style w:type="character" w:styleId="ListLabel8">
    <w:name w:val="ListLabel 8"/>
    <w:qFormat/>
    <w:rPr>
      <w:position w:val="0"/>
      <w:sz w:val="22"/>
      <w:sz w:val="22"/>
      <w:vertAlign w:val="baseline"/>
    </w:rPr>
  </w:style>
  <w:style w:type="character" w:styleId="ListLabel9">
    <w:name w:val="ListLabel 9"/>
    <w:qFormat/>
    <w:rPr>
      <w:position w:val="0"/>
      <w:sz w:val="22"/>
      <w:sz w:val="22"/>
      <w:vertAlign w:val="baseline"/>
    </w:rPr>
  </w:style>
  <w:style w:type="character" w:styleId="ListLabel10">
    <w:name w:val="ListLabel 10"/>
    <w:qFormat/>
    <w:rPr>
      <w:b/>
      <w:sz w:val="24"/>
    </w:rPr>
  </w:style>
  <w:style w:type="character" w:styleId="ListLabel11">
    <w:name w:val="ListLabel 11"/>
    <w:qFormat/>
    <w:rPr>
      <w:color w:val="1155CC"/>
      <w:sz w:val="24"/>
      <w:szCs w:val="24"/>
      <w:u w:val="single"/>
    </w:rPr>
  </w:style>
  <w:style w:type="character" w:styleId="ListLabel12">
    <w:name w:val="ListLabel 12"/>
    <w:qFormat/>
    <w:rPr>
      <w:rFonts w:eastAsia="Calibri" w:cs="Calibri"/>
      <w:b/>
      <w:position w:val="0"/>
      <w:sz w:val="24"/>
      <w:sz w:val="24"/>
      <w:vertAlign w:val="baseline"/>
    </w:rPr>
  </w:style>
  <w:style w:type="character" w:styleId="ListLabel13">
    <w:name w:val="ListLabel 13"/>
    <w:qFormat/>
    <w:rPr>
      <w:position w:val="0"/>
      <w:sz w:val="22"/>
      <w:sz w:val="22"/>
      <w:vertAlign w:val="baseline"/>
    </w:rPr>
  </w:style>
  <w:style w:type="character" w:styleId="ListLabel14">
    <w:name w:val="ListLabel 14"/>
    <w:qFormat/>
    <w:rPr>
      <w:position w:val="0"/>
      <w:sz w:val="22"/>
      <w:sz w:val="22"/>
      <w:vertAlign w:val="baseline"/>
    </w:rPr>
  </w:style>
  <w:style w:type="character" w:styleId="ListLabel15">
    <w:name w:val="ListLabel 15"/>
    <w:qFormat/>
    <w:rPr>
      <w:position w:val="0"/>
      <w:sz w:val="22"/>
      <w:sz w:val="22"/>
      <w:vertAlign w:val="baseline"/>
    </w:rPr>
  </w:style>
  <w:style w:type="character" w:styleId="ListLabel16">
    <w:name w:val="ListLabel 16"/>
    <w:qFormat/>
    <w:rPr>
      <w:position w:val="0"/>
      <w:sz w:val="22"/>
      <w:sz w:val="22"/>
      <w:vertAlign w:val="baseline"/>
    </w:rPr>
  </w:style>
  <w:style w:type="character" w:styleId="ListLabel17">
    <w:name w:val="ListLabel 17"/>
    <w:qFormat/>
    <w:rPr>
      <w:position w:val="0"/>
      <w:sz w:val="22"/>
      <w:sz w:val="22"/>
      <w:vertAlign w:val="baseline"/>
    </w:rPr>
  </w:style>
  <w:style w:type="character" w:styleId="ListLabel18">
    <w:name w:val="ListLabel 18"/>
    <w:qFormat/>
    <w:rPr>
      <w:position w:val="0"/>
      <w:sz w:val="22"/>
      <w:sz w:val="22"/>
      <w:vertAlign w:val="baseline"/>
    </w:rPr>
  </w:style>
  <w:style w:type="character" w:styleId="ListLabel19">
    <w:name w:val="ListLabel 19"/>
    <w:qFormat/>
    <w:rPr>
      <w:position w:val="0"/>
      <w:sz w:val="22"/>
      <w:sz w:val="22"/>
      <w:vertAlign w:val="baseline"/>
    </w:rPr>
  </w:style>
  <w:style w:type="character" w:styleId="ListLabel20">
    <w:name w:val="ListLabel 20"/>
    <w:qFormat/>
    <w:rPr>
      <w:position w:val="0"/>
      <w:sz w:val="22"/>
      <w:sz w:val="22"/>
      <w:vertAlign w:val="baseline"/>
    </w:rPr>
  </w:style>
  <w:style w:type="character" w:styleId="ListLabel21">
    <w:name w:val="ListLabel 21"/>
    <w:qFormat/>
    <w:rPr>
      <w:b/>
      <w:sz w:val="24"/>
    </w:rPr>
  </w:style>
  <w:style w:type="character" w:styleId="ListLabel22">
    <w:name w:val="ListLabel 22"/>
    <w:qFormat/>
    <w:rPr>
      <w:color w:val="1155CC"/>
      <w:sz w:val="24"/>
      <w:szCs w:val="24"/>
      <w:u w:val="single"/>
    </w:rPr>
  </w:style>
  <w:style w:type="character" w:styleId="Nfaseforte">
    <w:name w:val="Ênfase forte"/>
    <w:qFormat/>
    <w:rPr>
      <w:b/>
      <w:bCs/>
    </w:rPr>
  </w:style>
  <w:style w:type="character" w:styleId="ListLabel23">
    <w:name w:val="ListLabel 23"/>
    <w:qFormat/>
    <w:rPr>
      <w:rFonts w:eastAsia="Calibri" w:cs="Calibri"/>
      <w:b/>
      <w:position w:val="0"/>
      <w:sz w:val="24"/>
      <w:sz w:val="24"/>
      <w:vertAlign w:val="baseline"/>
    </w:rPr>
  </w:style>
  <w:style w:type="character" w:styleId="ListLabel24">
    <w:name w:val="ListLabel 24"/>
    <w:qFormat/>
    <w:rPr>
      <w:position w:val="0"/>
      <w:sz w:val="22"/>
      <w:sz w:val="22"/>
      <w:vertAlign w:val="baseline"/>
    </w:rPr>
  </w:style>
  <w:style w:type="character" w:styleId="ListLabel25">
    <w:name w:val="ListLabel 25"/>
    <w:qFormat/>
    <w:rPr>
      <w:position w:val="0"/>
      <w:sz w:val="22"/>
      <w:sz w:val="22"/>
      <w:vertAlign w:val="baseline"/>
    </w:rPr>
  </w:style>
  <w:style w:type="character" w:styleId="ListLabel26">
    <w:name w:val="ListLabel 26"/>
    <w:qFormat/>
    <w:rPr>
      <w:position w:val="0"/>
      <w:sz w:val="22"/>
      <w:sz w:val="22"/>
      <w:vertAlign w:val="baseline"/>
    </w:rPr>
  </w:style>
  <w:style w:type="character" w:styleId="ListLabel27">
    <w:name w:val="ListLabel 27"/>
    <w:qFormat/>
    <w:rPr>
      <w:position w:val="0"/>
      <w:sz w:val="22"/>
      <w:sz w:val="22"/>
      <w:vertAlign w:val="baseline"/>
    </w:rPr>
  </w:style>
  <w:style w:type="character" w:styleId="ListLabel28">
    <w:name w:val="ListLabel 28"/>
    <w:qFormat/>
    <w:rPr>
      <w:position w:val="0"/>
      <w:sz w:val="22"/>
      <w:sz w:val="22"/>
      <w:vertAlign w:val="baseline"/>
    </w:rPr>
  </w:style>
  <w:style w:type="character" w:styleId="ListLabel29">
    <w:name w:val="ListLabel 29"/>
    <w:qFormat/>
    <w:rPr>
      <w:position w:val="0"/>
      <w:sz w:val="22"/>
      <w:sz w:val="22"/>
      <w:vertAlign w:val="baseline"/>
    </w:rPr>
  </w:style>
  <w:style w:type="character" w:styleId="ListLabel30">
    <w:name w:val="ListLabel 30"/>
    <w:qFormat/>
    <w:rPr>
      <w:position w:val="0"/>
      <w:sz w:val="22"/>
      <w:sz w:val="22"/>
      <w:vertAlign w:val="baseline"/>
    </w:rPr>
  </w:style>
  <w:style w:type="character" w:styleId="ListLabel31">
    <w:name w:val="ListLabel 31"/>
    <w:qFormat/>
    <w:rPr>
      <w:position w:val="0"/>
      <w:sz w:val="22"/>
      <w:sz w:val="22"/>
      <w:vertAlign w:val="baseline"/>
    </w:rPr>
  </w:style>
  <w:style w:type="character" w:styleId="ListLabel32">
    <w:name w:val="ListLabel 32"/>
    <w:qFormat/>
    <w:rPr>
      <w:b/>
      <w:sz w:val="24"/>
    </w:rPr>
  </w:style>
  <w:style w:type="character" w:styleId="ListLabel33">
    <w:name w:val="ListLabel 33"/>
    <w:qFormat/>
    <w:rPr>
      <w:color w:val="1155CC"/>
      <w:sz w:val="24"/>
      <w:szCs w:val="24"/>
      <w:u w:val="single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>
    <w:name w:val="Body Text"/>
    <w:basedOn w:val="Normal"/>
    <w:rsid w:val="00d10803"/>
    <w:pPr>
      <w:spacing w:before="240" w:after="0"/>
    </w:pPr>
    <w:rPr>
      <w:rFonts w:ascii="Times New Roman" w:hAnsi="Times New Roman" w:eastAsia="Times New Roman"/>
      <w:sz w:val="30"/>
      <w:szCs w:val="20"/>
      <w:lang w:eastAsia="pt-BR"/>
    </w:rPr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  <w:style w:type="paragraph" w:styleId="Ttulododocumento">
    <w:name w:val="Title"/>
    <w:basedOn w:val="Normal"/>
    <w:next w:val="Normal"/>
    <w:uiPriority w:val="10"/>
    <w:qFormat/>
    <w:rsid w:val="00d10803"/>
    <w:pPr>
      <w:keepNext w:val="true"/>
      <w:keepLines/>
      <w:spacing w:before="480" w:after="120"/>
    </w:pPr>
    <w:rPr>
      <w:b/>
      <w:sz w:val="72"/>
      <w:szCs w:val="72"/>
    </w:rPr>
  </w:style>
  <w:style w:type="paragraph" w:styleId="ListaColoridanfase11" w:customStyle="1">
    <w:name w:val="Lista Colorida - Ênfase 11"/>
    <w:basedOn w:val="Normal"/>
    <w:qFormat/>
    <w:rsid w:val="00d10803"/>
    <w:pPr>
      <w:spacing w:before="0" w:after="240"/>
      <w:ind w:left="720" w:hanging="1"/>
      <w:contextualSpacing/>
    </w:pPr>
    <w:rPr/>
  </w:style>
  <w:style w:type="paragraph" w:styleId="Rodap">
    <w:name w:val="Footer"/>
    <w:basedOn w:val="Normal"/>
    <w:qFormat/>
    <w:rsid w:val="00d10803"/>
    <w:pPr/>
    <w:rPr/>
  </w:style>
  <w:style w:type="paragraph" w:styleId="ListParagraph">
    <w:name w:val="List Paragraph"/>
    <w:basedOn w:val="Normal"/>
    <w:qFormat/>
    <w:rsid w:val="00d10803"/>
    <w:pPr>
      <w:suppressAutoHyphens w:val="false"/>
      <w:spacing w:before="0" w:after="0"/>
      <w:ind w:left="720" w:hanging="1"/>
      <w:jc w:val="left"/>
    </w:pPr>
    <w:rPr>
      <w:rFonts w:ascii="Times New Roman" w:hAnsi="Times New Roman" w:eastAsia="Times New Roman"/>
      <w:sz w:val="20"/>
      <w:szCs w:val="20"/>
      <w:lang w:eastAsia="ar-SA"/>
    </w:rPr>
  </w:style>
  <w:style w:type="paragraph" w:styleId="BalloonText">
    <w:name w:val="Balloon Text"/>
    <w:basedOn w:val="Normal"/>
    <w:qFormat/>
    <w:rsid w:val="00d10803"/>
    <w:pPr>
      <w:spacing w:before="0" w:after="0"/>
    </w:pPr>
    <w:rPr>
      <w:rFonts w:ascii="Segoe UI" w:hAnsi="Segoe UI" w:cs="Segoe UI"/>
      <w:sz w:val="18"/>
      <w:szCs w:val="18"/>
    </w:rPr>
  </w:style>
  <w:style w:type="paragraph" w:styleId="Annotationtext">
    <w:name w:val="annotation text"/>
    <w:basedOn w:val="Normal"/>
    <w:qFormat/>
    <w:rsid w:val="00d10803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qFormat/>
    <w:rsid w:val="00d10803"/>
    <w:pPr/>
    <w:rPr>
      <w:b/>
      <w:bCs/>
    </w:rPr>
  </w:style>
  <w:style w:type="paragraph" w:styleId="Texto1" w:customStyle="1">
    <w:name w:val="texto1"/>
    <w:basedOn w:val="Normal"/>
    <w:qFormat/>
    <w:rsid w:val="00d10803"/>
    <w:pPr>
      <w:spacing w:beforeAutospacing="1" w:afterAutospacing="1"/>
      <w:jc w:val="left"/>
    </w:pPr>
    <w:rPr>
      <w:rFonts w:ascii="Times New Roman" w:hAnsi="Times New Roman" w:eastAsia="Times New Roman"/>
      <w:sz w:val="24"/>
      <w:szCs w:val="24"/>
      <w:lang w:eastAsia="pt-BR"/>
    </w:rPr>
  </w:style>
  <w:style w:type="paragraph" w:styleId="Padro" w:customStyle="1">
    <w:name w:val="padro"/>
    <w:basedOn w:val="Normal"/>
    <w:qFormat/>
    <w:rsid w:val="00d10803"/>
    <w:pPr>
      <w:spacing w:beforeAutospacing="1" w:afterAutospacing="1"/>
      <w:jc w:val="left"/>
    </w:pPr>
    <w:rPr>
      <w:rFonts w:ascii="Times New Roman" w:hAnsi="Times New Roman" w:eastAsia="Times New Roman"/>
      <w:sz w:val="24"/>
      <w:szCs w:val="24"/>
      <w:lang w:eastAsia="pt-BR"/>
    </w:rPr>
  </w:style>
  <w:style w:type="paragraph" w:styleId="CabealhoCabealhoCharCharCharCharCabealhoCharCharCharCharCharCharCabealhoCharCharCharCharCharCharCharCabealhoCharCharCharCabealhoCharCharCharCharCharCharCharCharCharCharCharCabealhoCharChar" w:customStyle="1">
    <w:name w:val="Cabeçalho;Cabeçalho Char Char Char Char;Cabeçalho Char Char Char Char Char Char;Cabeçalho Char Char Char Char Char Char Char;Cabeçalho Char Char Char;Cabeçalho Char Char Char Char Char Char Char Char Char Char Char;Cabeçalho Char Char"/>
    <w:basedOn w:val="Normal"/>
    <w:qFormat/>
    <w:rsid w:val="00d10803"/>
    <w:pPr>
      <w:spacing w:before="0" w:after="0"/>
    </w:pPr>
    <w:rPr/>
  </w:style>
  <w:style w:type="paragraph" w:styleId="Default" w:customStyle="1">
    <w:name w:val="Default"/>
    <w:qFormat/>
    <w:rsid w:val="00d10803"/>
    <w:pPr>
      <w:widowControl/>
      <w:suppressAutoHyphens w:val="true"/>
      <w:bidi w:val="0"/>
      <w:spacing w:lineRule="atLeast" w:line="1"/>
      <w:ind w:left="-1" w:hanging="0"/>
      <w:jc w:val="both"/>
      <w:textAlignment w:val="top"/>
      <w:outlineLvl w:val="0"/>
    </w:pPr>
    <w:rPr>
      <w:rFonts w:ascii="Arial" w:hAnsi="Arial" w:eastAsia="Calibri" w:cs="Arial"/>
      <w:color w:val="000000"/>
      <w:kern w:val="0"/>
      <w:sz w:val="24"/>
      <w:szCs w:val="24"/>
      <w:lang w:val="pt-BR" w:eastAsia="pt-BR" w:bidi="ar-SA"/>
    </w:rPr>
  </w:style>
  <w:style w:type="paragraph" w:styleId="NormalWeb">
    <w:name w:val="Normal (Web)"/>
    <w:basedOn w:val="Normal"/>
    <w:uiPriority w:val="99"/>
    <w:qFormat/>
    <w:rsid w:val="00d10803"/>
    <w:pPr>
      <w:spacing w:beforeAutospacing="1" w:afterAutospacing="1"/>
      <w:jc w:val="left"/>
    </w:pPr>
    <w:rPr>
      <w:rFonts w:ascii="Times New Roman" w:hAnsi="Times New Roman" w:eastAsia="Times New Roman"/>
      <w:sz w:val="24"/>
      <w:szCs w:val="24"/>
      <w:lang w:eastAsia="pt-BR"/>
    </w:rPr>
  </w:style>
  <w:style w:type="paragraph" w:styleId="NoSpacing">
    <w:name w:val="No Spacing"/>
    <w:qFormat/>
    <w:rsid w:val="00d10803"/>
    <w:pPr>
      <w:widowControl/>
      <w:suppressAutoHyphens w:val="true"/>
      <w:bidi w:val="0"/>
      <w:spacing w:lineRule="atLeast" w:line="1"/>
      <w:ind w:left="10" w:hanging="10"/>
      <w:jc w:val="both"/>
      <w:textAlignment w:val="top"/>
      <w:outlineLvl w:val="0"/>
    </w:pPr>
    <w:rPr>
      <w:rFonts w:ascii="Arial" w:hAnsi="Arial" w:eastAsia="Arial" w:cs="Arial"/>
      <w:color w:val="FF0000"/>
      <w:kern w:val="0"/>
      <w:sz w:val="24"/>
      <w:szCs w:val="22"/>
      <w:lang w:val="en-US" w:eastAsia="en-US" w:bidi="ar-SA"/>
    </w:rPr>
  </w:style>
  <w:style w:type="paragraph" w:styleId="Normal1" w:customStyle="1">
    <w:name w:val="Normal1"/>
    <w:qFormat/>
    <w:rsid w:val="00d10803"/>
    <w:pPr>
      <w:widowControl/>
      <w:bidi w:val="0"/>
      <w:spacing w:lineRule="auto" w:line="276" w:before="0" w:after="200"/>
      <w:ind w:left="-1" w:hanging="0"/>
      <w:jc w:val="both"/>
      <w:textAlignment w:val="top"/>
      <w:outlineLvl w:val="0"/>
    </w:pPr>
    <w:rPr>
      <w:rFonts w:ascii="Times New Roman" w:hAnsi="Times New Roman" w:eastAsia="Times New Roman" w:cs="Calibri"/>
      <w:color w:val="auto"/>
      <w:kern w:val="0"/>
      <w:sz w:val="22"/>
      <w:szCs w:val="22"/>
      <w:lang w:val="pt-BR" w:eastAsia="pt-BR" w:bidi="ar-SA"/>
    </w:rPr>
  </w:style>
  <w:style w:type="paragraph" w:styleId="Subttulo">
    <w:name w:val="Subtitle"/>
    <w:basedOn w:val="Normal"/>
    <w:next w:val="Normal"/>
    <w:qFormat/>
    <w:rsid w:val="00d10803"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/>
    <w:rsid w:val="004a1c78"/>
    <w:pPr>
      <w:tabs>
        <w:tab w:val="clear" w:pos="720"/>
        <w:tab w:val="center" w:pos="4252" w:leader="none"/>
        <w:tab w:val="right" w:pos="8504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sid w:val="00d1080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rsid w:val="00d1080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d1080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rsid w:val="00d1080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rsid w:val="00d1080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rsid w:val="00d1080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rsid w:val="00d1080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rsid w:val="00d10803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rsid w:val="00d10803"/>
    <w:pPr>
      <w:spacing w:line="1" w:lineRule="atLeast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7">
    <w:name w:val="Table Normal"/>
    <w:rsid w:val="00d10803"/>
    <w:pPr>
      <w:spacing w:line="1" w:lineRule="atLeast"/>
    </w:pPr>
    <w:rPr>
      <w:lang w:val="pt-P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v.br/culturaviva" TargetMode="External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izyC5CCjuHSUj2+7bm8mgNx/FfgQ==">CgMxLjAyCGguZ2pkZ3hzOAByITFVRWlfRHNXcFVaem83QW9oT01YcTZlSDlWNWI5ZkNTUA==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Application>LibreOffice/6.1.2.1$Windows_x86 LibreOffice_project/65905a128db06ba48db947242809d14d3f9a93fe</Application>
  <Pages>10</Pages>
  <Words>2295</Words>
  <Characters>11697</Characters>
  <CharactersWithSpaces>14226</CharactersWithSpaces>
  <Paragraphs>383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2023-08-27T17:02:00Z</dcterms:created>
  <dc:creator>Daniel Castro Doria de Menezes</dc:creator>
  <dc:description/>
  <dc:language>pt-BR</dc:language>
  <cp:lastModifiedBy/>
  <dcterms:modified xsi:type="dcterms:W3CDTF">2024-07-31T17:01:39Z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