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F9C8F4" w14:textId="77777777" w:rsidR="00022D2B" w:rsidRDefault="00022D2B" w:rsidP="00022D2B">
      <w:pPr>
        <w:jc w:val="center"/>
        <w:rPr>
          <w:rFonts w:ascii="Arial" w:hAnsi="Arial" w:cs="Arial"/>
          <w:sz w:val="28"/>
          <w:szCs w:val="28"/>
        </w:rPr>
      </w:pPr>
    </w:p>
    <w:p w14:paraId="6D9F0969" w14:textId="77777777" w:rsidR="00022D2B" w:rsidRPr="004F44DC" w:rsidRDefault="00022D2B" w:rsidP="00022D2B">
      <w:pPr>
        <w:jc w:val="center"/>
        <w:rPr>
          <w:rFonts w:ascii="Arial" w:hAnsi="Arial" w:cs="Arial"/>
          <w:sz w:val="28"/>
          <w:szCs w:val="28"/>
          <w:u w:val="single"/>
        </w:rPr>
      </w:pPr>
      <w:r w:rsidRPr="004F44DC">
        <w:rPr>
          <w:rFonts w:ascii="Arial" w:hAnsi="Arial" w:cs="Arial"/>
          <w:sz w:val="28"/>
          <w:szCs w:val="28"/>
          <w:u w:val="single"/>
        </w:rPr>
        <w:t>PARECER DO CONSELHO FISCAL</w:t>
      </w:r>
    </w:p>
    <w:p w14:paraId="0938FA02" w14:textId="77777777"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14:paraId="69DBD1C0" w14:textId="77777777"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14:paraId="27985F91" w14:textId="20045ADC" w:rsidR="00AC107A" w:rsidRPr="00AC107A" w:rsidRDefault="00022D2B" w:rsidP="00022D2B">
      <w:pPr>
        <w:jc w:val="both"/>
        <w:rPr>
          <w:rFonts w:ascii="Arial" w:hAnsi="Arial" w:cs="Arial"/>
          <w:bCs/>
          <w:sz w:val="28"/>
          <w:szCs w:val="28"/>
        </w:rPr>
      </w:pPr>
      <w:r w:rsidRPr="00005700">
        <w:rPr>
          <w:rFonts w:ascii="Arial" w:hAnsi="Arial" w:cs="Arial"/>
          <w:sz w:val="28"/>
          <w:szCs w:val="28"/>
        </w:rPr>
        <w:t>Atestamos para fins de comprovação da execução e prestação de contas</w:t>
      </w:r>
      <w:r>
        <w:rPr>
          <w:rFonts w:ascii="Arial" w:hAnsi="Arial" w:cs="Arial"/>
          <w:sz w:val="28"/>
          <w:szCs w:val="28"/>
        </w:rPr>
        <w:t xml:space="preserve"> da Escola </w:t>
      </w:r>
      <w:r w:rsidR="004F44DC">
        <w:rPr>
          <w:rFonts w:ascii="Arial" w:hAnsi="Arial" w:cs="Arial"/>
          <w:color w:val="C00000"/>
          <w:sz w:val="20"/>
          <w:szCs w:val="20"/>
        </w:rPr>
        <w:t>…</w:t>
      </w:r>
      <w:r w:rsidR="00C10391">
        <w:rPr>
          <w:rFonts w:ascii="Arial" w:hAnsi="Arial" w:cs="Arial"/>
          <w:color w:val="C00000"/>
          <w:sz w:val="20"/>
          <w:szCs w:val="20"/>
        </w:rPr>
        <w:t>…</w:t>
      </w:r>
      <w:r w:rsidR="004F44DC">
        <w:rPr>
          <w:rFonts w:ascii="Arial" w:hAnsi="Arial" w:cs="Arial"/>
          <w:color w:val="C00000"/>
          <w:sz w:val="20"/>
          <w:szCs w:val="20"/>
        </w:rPr>
        <w:t>....</w:t>
      </w:r>
      <w:r w:rsidRPr="004F44DC">
        <w:rPr>
          <w:rFonts w:ascii="Arial" w:hAnsi="Arial" w:cs="Arial"/>
          <w:color w:val="C00000"/>
          <w:sz w:val="20"/>
          <w:szCs w:val="20"/>
        </w:rPr>
        <w:t>...(</w:t>
      </w:r>
      <w:r w:rsidRPr="004F44DC">
        <w:rPr>
          <w:rFonts w:ascii="Comic Sans MS" w:hAnsi="Comic Sans MS" w:cs="Arial"/>
          <w:i/>
          <w:color w:val="C00000"/>
          <w:sz w:val="20"/>
          <w:szCs w:val="20"/>
        </w:rPr>
        <w:t xml:space="preserve">nome da </w:t>
      </w:r>
      <w:proofErr w:type="gramStart"/>
      <w:r w:rsidRPr="004F44DC">
        <w:rPr>
          <w:rFonts w:ascii="Comic Sans MS" w:hAnsi="Comic Sans MS" w:cs="Arial"/>
          <w:i/>
          <w:color w:val="C00000"/>
          <w:sz w:val="20"/>
          <w:szCs w:val="20"/>
        </w:rPr>
        <w:t>escola</w:t>
      </w:r>
      <w:r w:rsidRPr="004F44DC">
        <w:rPr>
          <w:rFonts w:ascii="Arial" w:hAnsi="Arial" w:cs="Arial"/>
          <w:color w:val="C00000"/>
          <w:sz w:val="20"/>
          <w:szCs w:val="20"/>
        </w:rPr>
        <w:t>)................</w:t>
      </w:r>
      <w:proofErr w:type="gramEnd"/>
      <w:r w:rsidRPr="00005700">
        <w:rPr>
          <w:rFonts w:ascii="Arial" w:hAnsi="Arial" w:cs="Arial"/>
          <w:sz w:val="28"/>
          <w:szCs w:val="28"/>
        </w:rPr>
        <w:t xml:space="preserve">, que acompanhamos </w:t>
      </w:r>
      <w:r w:rsidR="004F44DC">
        <w:rPr>
          <w:rFonts w:ascii="Arial" w:hAnsi="Arial" w:cs="Arial"/>
          <w:b/>
          <w:sz w:val="28"/>
          <w:szCs w:val="28"/>
        </w:rPr>
        <w:t xml:space="preserve">durante o exercício de 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…</w:t>
      </w:r>
      <w:r w:rsidR="00C10391">
        <w:rPr>
          <w:rFonts w:ascii="Arial" w:hAnsi="Arial" w:cs="Arial"/>
          <w:i/>
          <w:color w:val="C00000"/>
          <w:sz w:val="20"/>
          <w:szCs w:val="20"/>
        </w:rPr>
        <w:t>..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…(ano)…</w:t>
      </w:r>
      <w:r w:rsidR="004F44DC">
        <w:rPr>
          <w:rFonts w:ascii="Arial" w:hAnsi="Arial" w:cs="Arial"/>
          <w:i/>
          <w:color w:val="C00000"/>
          <w:sz w:val="20"/>
          <w:szCs w:val="20"/>
        </w:rPr>
        <w:t>…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..</w:t>
      </w:r>
      <w:r w:rsidRPr="004F44DC">
        <w:rPr>
          <w:rFonts w:ascii="Arial" w:hAnsi="Arial" w:cs="Arial"/>
          <w:color w:val="C00000"/>
          <w:sz w:val="28"/>
          <w:szCs w:val="28"/>
        </w:rPr>
        <w:t xml:space="preserve"> </w:t>
      </w:r>
      <w:r w:rsidRPr="004F44DC">
        <w:rPr>
          <w:rFonts w:ascii="Arial" w:hAnsi="Arial" w:cs="Arial"/>
          <w:sz w:val="28"/>
          <w:szCs w:val="28"/>
        </w:rPr>
        <w:t xml:space="preserve">a aplicação dos recursos recebidos </w:t>
      </w:r>
      <w:r w:rsidR="002A7009">
        <w:rPr>
          <w:rFonts w:ascii="Arial" w:hAnsi="Arial" w:cs="Arial"/>
          <w:sz w:val="28"/>
          <w:szCs w:val="28"/>
        </w:rPr>
        <w:t>pelo</w:t>
      </w:r>
      <w:r w:rsidRPr="004F44DC">
        <w:rPr>
          <w:rFonts w:ascii="Arial" w:hAnsi="Arial" w:cs="Arial"/>
          <w:sz w:val="28"/>
          <w:szCs w:val="28"/>
        </w:rPr>
        <w:t xml:space="preserve"> </w:t>
      </w:r>
      <w:r w:rsidRPr="004F44DC">
        <w:rPr>
          <w:rFonts w:ascii="Arial" w:hAnsi="Arial" w:cs="Arial"/>
          <w:b/>
          <w:sz w:val="28"/>
          <w:szCs w:val="28"/>
        </w:rPr>
        <w:t xml:space="preserve">PDDE </w:t>
      </w:r>
      <w:r w:rsidR="004F44DC" w:rsidRPr="004F44DC">
        <w:rPr>
          <w:rFonts w:ascii="Arial" w:hAnsi="Arial" w:cs="Arial"/>
          <w:b/>
          <w:sz w:val="28"/>
          <w:szCs w:val="28"/>
        </w:rPr>
        <w:t>QUALIDADE</w:t>
      </w:r>
      <w:r w:rsidR="00AC107A">
        <w:rPr>
          <w:rFonts w:ascii="Arial" w:hAnsi="Arial" w:cs="Arial"/>
          <w:b/>
          <w:sz w:val="28"/>
          <w:szCs w:val="28"/>
        </w:rPr>
        <w:t xml:space="preserve">, </w:t>
      </w:r>
      <w:r w:rsidR="00AC107A" w:rsidRPr="00AC107A">
        <w:rPr>
          <w:rFonts w:ascii="Arial" w:hAnsi="Arial" w:cs="Arial"/>
          <w:bCs/>
          <w:sz w:val="28"/>
          <w:szCs w:val="28"/>
        </w:rPr>
        <w:t>conforme segue:</w:t>
      </w:r>
    </w:p>
    <w:p w14:paraId="6ABA3211" w14:textId="64BA7155" w:rsidR="00AC107A" w:rsidRPr="002A7009" w:rsidRDefault="004F44DC" w:rsidP="002A7009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b/>
          <w:sz w:val="28"/>
          <w:szCs w:val="28"/>
        </w:rPr>
      </w:pPr>
      <w:r w:rsidRPr="002A7009">
        <w:rPr>
          <w:rFonts w:ascii="Arial" w:hAnsi="Arial" w:cs="Arial"/>
          <w:b/>
          <w:sz w:val="28"/>
          <w:szCs w:val="28"/>
        </w:rPr>
        <w:t>Tempo de Aprender</w:t>
      </w:r>
      <w:r w:rsidR="00AC107A" w:rsidRPr="002A7009">
        <w:rPr>
          <w:rFonts w:ascii="Arial" w:hAnsi="Arial" w:cs="Arial"/>
          <w:b/>
          <w:sz w:val="28"/>
          <w:szCs w:val="28"/>
        </w:rPr>
        <w:t xml:space="preserve"> </w:t>
      </w:r>
      <w:r w:rsidR="00AC107A" w:rsidRPr="002A7009">
        <w:rPr>
          <w:rFonts w:ascii="Arial" w:hAnsi="Arial" w:cs="Arial"/>
          <w:bCs/>
          <w:sz w:val="28"/>
          <w:szCs w:val="28"/>
        </w:rPr>
        <w:t>- Resolução nº 06, de 20 de abril de 2021</w:t>
      </w:r>
    </w:p>
    <w:p w14:paraId="330A2438" w14:textId="7B883263" w:rsidR="00AC107A" w:rsidRPr="002A7009" w:rsidRDefault="00022D2B" w:rsidP="002A7009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b/>
          <w:sz w:val="28"/>
          <w:szCs w:val="28"/>
        </w:rPr>
      </w:pPr>
      <w:r w:rsidRPr="002A7009">
        <w:rPr>
          <w:rFonts w:ascii="Arial" w:hAnsi="Arial" w:cs="Arial"/>
          <w:b/>
          <w:sz w:val="28"/>
          <w:szCs w:val="28"/>
        </w:rPr>
        <w:t>Educação Conectada</w:t>
      </w:r>
      <w:r w:rsidR="00AC107A" w:rsidRPr="002A7009">
        <w:rPr>
          <w:rFonts w:ascii="Arial" w:hAnsi="Arial" w:cs="Arial"/>
          <w:b/>
          <w:sz w:val="28"/>
          <w:szCs w:val="28"/>
        </w:rPr>
        <w:t xml:space="preserve"> </w:t>
      </w:r>
      <w:r w:rsidR="00AC107A" w:rsidRPr="002A7009">
        <w:rPr>
          <w:rFonts w:ascii="Arial" w:hAnsi="Arial" w:cs="Arial"/>
          <w:bCs/>
          <w:sz w:val="28"/>
          <w:szCs w:val="28"/>
        </w:rPr>
        <w:t xml:space="preserve">- Resolução nº 09 de </w:t>
      </w:r>
      <w:r w:rsidR="002A7009" w:rsidRPr="002A7009">
        <w:rPr>
          <w:rFonts w:ascii="Arial" w:hAnsi="Arial" w:cs="Arial"/>
          <w:bCs/>
          <w:sz w:val="28"/>
          <w:szCs w:val="28"/>
        </w:rPr>
        <w:t>13 de abril de 2018</w:t>
      </w:r>
      <w:r w:rsidR="00AC107A" w:rsidRPr="002A7009">
        <w:rPr>
          <w:rFonts w:ascii="Arial" w:hAnsi="Arial" w:cs="Arial"/>
          <w:bCs/>
          <w:sz w:val="28"/>
          <w:szCs w:val="28"/>
        </w:rPr>
        <w:t xml:space="preserve"> e Portaria nº 33 de 7 de agosto de 2023</w:t>
      </w:r>
    </w:p>
    <w:p w14:paraId="4E422821" w14:textId="6DEF17B0" w:rsidR="00AC107A" w:rsidRPr="00D86824" w:rsidRDefault="004F44DC" w:rsidP="002A7009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b/>
          <w:sz w:val="28"/>
          <w:szCs w:val="28"/>
        </w:rPr>
      </w:pPr>
      <w:r w:rsidRPr="002A7009">
        <w:rPr>
          <w:rFonts w:ascii="Arial" w:hAnsi="Arial" w:cs="Arial"/>
          <w:b/>
          <w:sz w:val="28"/>
          <w:szCs w:val="28"/>
        </w:rPr>
        <w:t>Emergencial</w:t>
      </w:r>
      <w:r w:rsidR="00AC107A" w:rsidRPr="002A7009">
        <w:rPr>
          <w:rFonts w:ascii="Arial" w:hAnsi="Arial" w:cs="Arial"/>
          <w:b/>
          <w:sz w:val="28"/>
          <w:szCs w:val="28"/>
        </w:rPr>
        <w:t xml:space="preserve"> - </w:t>
      </w:r>
      <w:r w:rsidR="002A7009" w:rsidRPr="002A7009">
        <w:rPr>
          <w:rFonts w:ascii="Arial" w:hAnsi="Arial" w:cs="Arial"/>
          <w:bCs/>
          <w:sz w:val="28"/>
          <w:szCs w:val="28"/>
        </w:rPr>
        <w:t>Resolução nº 16, de 07 de outubro de 2020</w:t>
      </w:r>
    </w:p>
    <w:p w14:paraId="3AC16484" w14:textId="43CB2066" w:rsidR="00D86824" w:rsidRPr="00D86824" w:rsidRDefault="00D86824" w:rsidP="00D86824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Escola Acessível </w:t>
      </w:r>
      <w:r w:rsidRPr="00D86824">
        <w:rPr>
          <w:rFonts w:ascii="Arial" w:hAnsi="Arial" w:cs="Arial"/>
          <w:sz w:val="28"/>
          <w:szCs w:val="28"/>
        </w:rPr>
        <w:t>– Resolução nº 20 de 19/10/2018</w:t>
      </w:r>
    </w:p>
    <w:p w14:paraId="73ED923C" w14:textId="0AB54034" w:rsidR="00D86824" w:rsidRPr="00D86824" w:rsidRDefault="00D86824" w:rsidP="002A7009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Sala de Recursos – </w:t>
      </w:r>
      <w:r w:rsidRPr="00D86824">
        <w:rPr>
          <w:rFonts w:ascii="Arial" w:hAnsi="Arial" w:cs="Arial"/>
          <w:sz w:val="28"/>
          <w:szCs w:val="28"/>
        </w:rPr>
        <w:t>Resolução nº 15 de 07/10/2020</w:t>
      </w:r>
      <w:bookmarkStart w:id="0" w:name="_GoBack"/>
      <w:bookmarkEnd w:id="0"/>
    </w:p>
    <w:p w14:paraId="0C5D0C6D" w14:textId="04555D0D" w:rsidR="00AC107A" w:rsidRDefault="0002516E" w:rsidP="002A7009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bCs/>
          <w:sz w:val="28"/>
          <w:szCs w:val="28"/>
        </w:rPr>
      </w:pPr>
      <w:r w:rsidRPr="002A7009">
        <w:rPr>
          <w:rFonts w:ascii="Arial" w:hAnsi="Arial" w:cs="Arial"/>
          <w:b/>
          <w:sz w:val="28"/>
          <w:szCs w:val="28"/>
        </w:rPr>
        <w:t>Educação e Família</w:t>
      </w:r>
      <w:r w:rsidR="00022D2B" w:rsidRPr="002A7009">
        <w:rPr>
          <w:rFonts w:ascii="Arial" w:hAnsi="Arial" w:cs="Arial"/>
          <w:b/>
          <w:sz w:val="28"/>
          <w:szCs w:val="28"/>
        </w:rPr>
        <w:t xml:space="preserve"> </w:t>
      </w:r>
      <w:r w:rsidR="002A7009" w:rsidRPr="002A7009">
        <w:rPr>
          <w:rFonts w:ascii="Arial" w:hAnsi="Arial" w:cs="Arial"/>
          <w:bCs/>
          <w:sz w:val="28"/>
          <w:szCs w:val="28"/>
        </w:rPr>
        <w:t xml:space="preserve">- Resolução nº 3, de 19 de </w:t>
      </w:r>
      <w:r w:rsidR="00346916" w:rsidRPr="002A7009">
        <w:rPr>
          <w:rFonts w:ascii="Arial" w:hAnsi="Arial" w:cs="Arial"/>
          <w:bCs/>
          <w:sz w:val="28"/>
          <w:szCs w:val="28"/>
        </w:rPr>
        <w:t>maio</w:t>
      </w:r>
      <w:r w:rsidR="002A7009" w:rsidRPr="002A7009">
        <w:rPr>
          <w:rFonts w:ascii="Arial" w:hAnsi="Arial" w:cs="Arial"/>
          <w:bCs/>
          <w:sz w:val="28"/>
          <w:szCs w:val="28"/>
        </w:rPr>
        <w:t xml:space="preserve"> de 2022</w:t>
      </w:r>
    </w:p>
    <w:p w14:paraId="3C4C67FE" w14:textId="222EC3A9" w:rsidR="00F94016" w:rsidRPr="002A7009" w:rsidRDefault="00F94016" w:rsidP="002A7009">
      <w:pPr>
        <w:pStyle w:val="PargrafodaLista"/>
        <w:numPr>
          <w:ilvl w:val="0"/>
          <w:numId w:val="2"/>
        </w:numPr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Cantinho da Leitura </w:t>
      </w:r>
      <w:r>
        <w:rPr>
          <w:rFonts w:ascii="Arial" w:hAnsi="Arial" w:cs="Arial"/>
          <w:bCs/>
          <w:sz w:val="28"/>
          <w:szCs w:val="28"/>
        </w:rPr>
        <w:t>– Resolução nº 22 de 24/10/2023</w:t>
      </w:r>
    </w:p>
    <w:p w14:paraId="1D722BDF" w14:textId="77777777" w:rsidR="00AC107A" w:rsidRDefault="00AC107A" w:rsidP="00022D2B">
      <w:pPr>
        <w:jc w:val="both"/>
        <w:rPr>
          <w:rFonts w:ascii="Arial" w:hAnsi="Arial" w:cs="Arial"/>
          <w:b/>
          <w:sz w:val="28"/>
          <w:szCs w:val="28"/>
        </w:rPr>
      </w:pPr>
    </w:p>
    <w:p w14:paraId="634CBC73" w14:textId="77777777" w:rsidR="002A7009" w:rsidRDefault="00AC107A" w:rsidP="00022D2B">
      <w:pPr>
        <w:jc w:val="both"/>
        <w:rPr>
          <w:rFonts w:ascii="Arial" w:hAnsi="Arial" w:cs="Arial"/>
          <w:sz w:val="28"/>
          <w:szCs w:val="28"/>
        </w:rPr>
      </w:pPr>
      <w:r w:rsidRPr="002A7009">
        <w:rPr>
          <w:rFonts w:ascii="Arial" w:hAnsi="Arial" w:cs="Arial"/>
          <w:bCs/>
          <w:sz w:val="28"/>
          <w:szCs w:val="28"/>
        </w:rPr>
        <w:t>Atestamos ainda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022D2B" w:rsidRPr="004F44DC">
        <w:rPr>
          <w:rFonts w:ascii="Arial" w:hAnsi="Arial" w:cs="Arial"/>
          <w:sz w:val="28"/>
          <w:szCs w:val="28"/>
        </w:rPr>
        <w:t>que os documentos comprobatórios, bem como as despesas realizadas, estão de acordo com a</w:t>
      </w:r>
      <w:r>
        <w:rPr>
          <w:rFonts w:ascii="Arial" w:hAnsi="Arial" w:cs="Arial"/>
          <w:sz w:val="28"/>
          <w:szCs w:val="28"/>
        </w:rPr>
        <w:t xml:space="preserve"> (</w:t>
      </w:r>
      <w:r w:rsidR="00022D2B" w:rsidRPr="004F44DC">
        <w:rPr>
          <w:rFonts w:ascii="Arial" w:hAnsi="Arial" w:cs="Arial"/>
          <w:sz w:val="28"/>
          <w:szCs w:val="28"/>
        </w:rPr>
        <w:t>s</w:t>
      </w:r>
      <w:r>
        <w:rPr>
          <w:rFonts w:ascii="Arial" w:hAnsi="Arial" w:cs="Arial"/>
          <w:sz w:val="28"/>
          <w:szCs w:val="28"/>
        </w:rPr>
        <w:t>)</w:t>
      </w:r>
      <w:r w:rsidR="00022D2B" w:rsidRPr="004F44D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Resolução (</w:t>
      </w:r>
      <w:proofErr w:type="spellStart"/>
      <w:r>
        <w:rPr>
          <w:rFonts w:ascii="Arial" w:hAnsi="Arial" w:cs="Arial"/>
          <w:sz w:val="28"/>
          <w:szCs w:val="28"/>
        </w:rPr>
        <w:t>ões</w:t>
      </w:r>
      <w:proofErr w:type="spellEnd"/>
      <w:r>
        <w:rPr>
          <w:rFonts w:ascii="Arial" w:hAnsi="Arial" w:cs="Arial"/>
          <w:sz w:val="28"/>
          <w:szCs w:val="28"/>
        </w:rPr>
        <w:t>)/Portarias do FNDE supra.</w:t>
      </w:r>
      <w:r w:rsidR="00022D2B" w:rsidRPr="004F44DC">
        <w:rPr>
          <w:rFonts w:ascii="Arial" w:hAnsi="Arial" w:cs="Arial"/>
          <w:sz w:val="28"/>
          <w:szCs w:val="28"/>
        </w:rPr>
        <w:t xml:space="preserve"> </w:t>
      </w:r>
    </w:p>
    <w:p w14:paraId="00C2805D" w14:textId="77777777"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14:paraId="40C31566" w14:textId="77777777"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14:paraId="1718CAF1" w14:textId="37ED9657" w:rsidR="00022D2B" w:rsidRPr="00814333" w:rsidRDefault="00022D2B" w:rsidP="00022D2B">
      <w:pPr>
        <w:ind w:firstLine="2694"/>
        <w:rPr>
          <w:rFonts w:ascii="Arial" w:hAnsi="Arial" w:cs="Arial"/>
          <w:sz w:val="28"/>
          <w:szCs w:val="28"/>
        </w:rPr>
      </w:pPr>
      <w:r w:rsidRPr="00814333">
        <w:rPr>
          <w:rFonts w:ascii="Arial" w:hAnsi="Arial" w:cs="Arial"/>
          <w:sz w:val="28"/>
          <w:szCs w:val="28"/>
        </w:rPr>
        <w:t>Londrina</w:t>
      </w:r>
      <w:r w:rsidR="004F44DC">
        <w:rPr>
          <w:rFonts w:ascii="Arial" w:hAnsi="Arial" w:cs="Arial"/>
          <w:sz w:val="28"/>
          <w:szCs w:val="28"/>
        </w:rPr>
        <w:t xml:space="preserve">, 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………(data)……………</w:t>
      </w:r>
    </w:p>
    <w:p w14:paraId="2D2E392C" w14:textId="77777777"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14:paraId="61541A9C" w14:textId="77777777" w:rsidR="00022D2B" w:rsidRPr="00BC0786" w:rsidRDefault="00022D2B" w:rsidP="00022D2B">
      <w:pPr>
        <w:jc w:val="center"/>
        <w:rPr>
          <w:rFonts w:ascii="Arial" w:hAnsi="Arial" w:cs="Arial"/>
        </w:rPr>
      </w:pPr>
    </w:p>
    <w:p w14:paraId="728DB367" w14:textId="77777777" w:rsidR="00022D2B" w:rsidRPr="00BC0786" w:rsidRDefault="00022D2B" w:rsidP="00022D2B">
      <w:pPr>
        <w:spacing w:after="0" w:line="240" w:lineRule="auto"/>
        <w:rPr>
          <w:rFonts w:ascii="Arial" w:hAnsi="Arial" w:cs="Arial"/>
        </w:rPr>
      </w:pPr>
      <w:r w:rsidRPr="00BC0786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               </w:t>
      </w:r>
      <w:r w:rsidRPr="00BC0786">
        <w:rPr>
          <w:rFonts w:ascii="Arial" w:hAnsi="Arial" w:cs="Arial"/>
        </w:rPr>
        <w:t xml:space="preserve"> __</w:t>
      </w:r>
      <w:r>
        <w:rPr>
          <w:rFonts w:ascii="Arial" w:hAnsi="Arial" w:cs="Arial"/>
        </w:rPr>
        <w:t>__</w:t>
      </w:r>
      <w:r w:rsidRPr="00BC0786">
        <w:rPr>
          <w:rFonts w:ascii="Arial" w:hAnsi="Arial" w:cs="Arial"/>
        </w:rPr>
        <w:t>______</w:t>
      </w:r>
      <w:r>
        <w:rPr>
          <w:rFonts w:ascii="Arial" w:hAnsi="Arial" w:cs="Arial"/>
        </w:rPr>
        <w:t>_</w:t>
      </w:r>
      <w:r w:rsidRPr="00BC0786">
        <w:rPr>
          <w:rFonts w:ascii="Arial" w:hAnsi="Arial" w:cs="Arial"/>
        </w:rPr>
        <w:t xml:space="preserve">___________________ </w:t>
      </w:r>
    </w:p>
    <w:p w14:paraId="4128635D" w14:textId="77777777" w:rsidR="00022D2B" w:rsidRPr="00BC0786" w:rsidRDefault="00022D2B" w:rsidP="00022D2B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 w:rsidRPr="00BC0786">
        <w:rPr>
          <w:rFonts w:ascii="Arial" w:hAnsi="Arial" w:cs="Arial"/>
          <w:i/>
        </w:rPr>
        <w:t xml:space="preserve"> 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14:paraId="4578C4D2" w14:textId="77777777" w:rsidR="00022D2B" w:rsidRPr="00BC0786" w:rsidRDefault="00022D2B" w:rsidP="00022D2B">
      <w:pPr>
        <w:rPr>
          <w:rFonts w:ascii="Arial" w:hAnsi="Arial" w:cs="Arial"/>
          <w:i/>
        </w:rPr>
      </w:pPr>
    </w:p>
    <w:p w14:paraId="4523848E" w14:textId="77777777" w:rsidR="00022D2B" w:rsidRPr="00BC0786" w:rsidRDefault="00022D2B" w:rsidP="00022D2B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</w:t>
      </w:r>
      <w:r>
        <w:rPr>
          <w:rFonts w:ascii="Arial" w:hAnsi="Arial" w:cs="Arial"/>
          <w:i/>
        </w:rPr>
        <w:t xml:space="preserve">                  </w:t>
      </w:r>
      <w:r w:rsidRPr="00BC0786">
        <w:rPr>
          <w:rFonts w:ascii="Arial" w:hAnsi="Arial" w:cs="Arial"/>
          <w:i/>
        </w:rPr>
        <w:t>______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___________________</w:t>
      </w:r>
    </w:p>
    <w:p w14:paraId="7EA1145F" w14:textId="77777777" w:rsidR="00022D2B" w:rsidRPr="00BC0786" w:rsidRDefault="00022D2B" w:rsidP="00022D2B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14:paraId="04978A16" w14:textId="77777777" w:rsidR="00022D2B" w:rsidRPr="00BC0786" w:rsidRDefault="00022D2B" w:rsidP="00022D2B">
      <w:pPr>
        <w:rPr>
          <w:rFonts w:ascii="Arial" w:hAnsi="Arial" w:cs="Arial"/>
          <w:i/>
        </w:rPr>
      </w:pPr>
    </w:p>
    <w:p w14:paraId="44990DFD" w14:textId="77777777" w:rsidR="00022D2B" w:rsidRPr="00BC0786" w:rsidRDefault="00022D2B" w:rsidP="00022D2B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    </w:t>
      </w:r>
      <w:r>
        <w:rPr>
          <w:rFonts w:ascii="Arial" w:hAnsi="Arial" w:cs="Arial"/>
          <w:i/>
        </w:rPr>
        <w:t xml:space="preserve">            </w:t>
      </w:r>
      <w:r w:rsidRPr="00BC0786">
        <w:rPr>
          <w:rFonts w:ascii="Arial" w:hAnsi="Arial" w:cs="Arial"/>
          <w:i/>
        </w:rPr>
        <w:t xml:space="preserve"> _______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__________________</w:t>
      </w:r>
    </w:p>
    <w:p w14:paraId="3EBA6BE4" w14:textId="77777777" w:rsidR="00022D2B" w:rsidRPr="00BC0786" w:rsidRDefault="00022D2B" w:rsidP="00022D2B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lastRenderedPageBreak/>
        <w:t xml:space="preserve">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14:paraId="10C9E086" w14:textId="77777777" w:rsidR="00022D2B" w:rsidRDefault="00022D2B" w:rsidP="00022D2B">
      <w:pPr>
        <w:rPr>
          <w:rFonts w:ascii="Arial" w:hAnsi="Arial" w:cs="Arial"/>
          <w:sz w:val="28"/>
          <w:szCs w:val="28"/>
        </w:rPr>
      </w:pPr>
    </w:p>
    <w:p w14:paraId="03681D6E" w14:textId="77777777" w:rsidR="007B5A9A" w:rsidRDefault="007B5A9A"/>
    <w:sectPr w:rsidR="007B5A9A" w:rsidSect="005A2E55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630835"/>
    <w:multiLevelType w:val="hybridMultilevel"/>
    <w:tmpl w:val="D48235CC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76510C"/>
    <w:multiLevelType w:val="hybridMultilevel"/>
    <w:tmpl w:val="2536F1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D2B"/>
    <w:rsid w:val="00022D2B"/>
    <w:rsid w:val="0002516E"/>
    <w:rsid w:val="00133732"/>
    <w:rsid w:val="002A7009"/>
    <w:rsid w:val="00346916"/>
    <w:rsid w:val="004F44DC"/>
    <w:rsid w:val="004F5FE3"/>
    <w:rsid w:val="005229A2"/>
    <w:rsid w:val="00606EDB"/>
    <w:rsid w:val="00781FCB"/>
    <w:rsid w:val="007B5A9A"/>
    <w:rsid w:val="008103DC"/>
    <w:rsid w:val="00AB374D"/>
    <w:rsid w:val="00AC107A"/>
    <w:rsid w:val="00B35DCE"/>
    <w:rsid w:val="00C0722D"/>
    <w:rsid w:val="00C10391"/>
    <w:rsid w:val="00D17982"/>
    <w:rsid w:val="00D25489"/>
    <w:rsid w:val="00D86824"/>
    <w:rsid w:val="00F8773D"/>
    <w:rsid w:val="00F94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4AD75"/>
  <w15:chartTrackingRefBased/>
  <w15:docId w15:val="{7CDF7659-BB83-42B6-AE4E-65E3321D2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D2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A70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195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Auxiliadora Galindo Carvalho - matr 11.469-3</dc:creator>
  <cp:keywords/>
  <dc:description/>
  <cp:lastModifiedBy>Karina Antonio e Silva - matr 34.662-4/35.434-1</cp:lastModifiedBy>
  <cp:revision>4</cp:revision>
  <dcterms:created xsi:type="dcterms:W3CDTF">2024-05-16T11:52:00Z</dcterms:created>
  <dcterms:modified xsi:type="dcterms:W3CDTF">2024-11-14T19:28:00Z</dcterms:modified>
</cp:coreProperties>
</file>